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BA0F5C1" w14:textId="77777777" w:rsidR="0057405B" w:rsidRPr="00764F9A" w:rsidRDefault="0057405B" w:rsidP="00403AB6">
      <w:pPr>
        <w:rPr>
          <w:rFonts w:eastAsiaTheme="minorEastAsia" w:cstheme="minorHAnsi"/>
          <w:sz w:val="28"/>
          <w:szCs w:val="21"/>
        </w:rPr>
      </w:pPr>
      <w:r w:rsidRPr="00764F9A">
        <w:rPr>
          <w:rFonts w:eastAsiaTheme="minorEastAsia" w:cstheme="minorHAnsi"/>
          <w:noProof/>
          <w:sz w:val="28"/>
          <w:szCs w:val="21"/>
        </w:rPr>
        <w:drawing>
          <wp:anchor distT="0" distB="0" distL="114300" distR="114300" simplePos="0" relativeHeight="251658240" behindDoc="1" locked="0" layoutInCell="1" allowOverlap="1" wp14:anchorId="268D5449" wp14:editId="4E5A005A">
            <wp:simplePos x="0" y="0"/>
            <wp:positionH relativeFrom="column">
              <wp:posOffset>3286125</wp:posOffset>
            </wp:positionH>
            <wp:positionV relativeFrom="paragraph">
              <wp:posOffset>0</wp:posOffset>
            </wp:positionV>
            <wp:extent cx="2200275" cy="1215390"/>
            <wp:effectExtent l="0" t="0" r="9525" b="381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1215390"/>
                    </a:xfrm>
                    <a:prstGeom prst="rect">
                      <a:avLst/>
                    </a:prstGeom>
                    <a:noFill/>
                  </pic:spPr>
                </pic:pic>
              </a:graphicData>
            </a:graphic>
            <wp14:sizeRelH relativeFrom="margin">
              <wp14:pctWidth>0</wp14:pctWidth>
            </wp14:sizeRelH>
            <wp14:sizeRelV relativeFrom="margin">
              <wp14:pctHeight>0</wp14:pctHeight>
            </wp14:sizeRelV>
          </wp:anchor>
        </w:drawing>
      </w:r>
    </w:p>
    <w:p w14:paraId="0D4CA05B" w14:textId="303A0F94" w:rsidR="001C60DF" w:rsidRDefault="0057405B" w:rsidP="00403AB6">
      <w:pPr>
        <w:spacing w:line="240" w:lineRule="auto"/>
        <w:contextualSpacing/>
        <w:jc w:val="center"/>
        <w:rPr>
          <w:rFonts w:asciiTheme="majorHAnsi" w:eastAsiaTheme="majorEastAsia" w:hAnsiTheme="majorHAnsi" w:cstheme="majorBidi"/>
          <w:color w:val="262626" w:themeColor="text1" w:themeTint="D9"/>
          <w:sz w:val="72"/>
          <w:szCs w:val="96"/>
        </w:rPr>
      </w:pPr>
      <w:r w:rsidRPr="00764F9A">
        <w:rPr>
          <w:rFonts w:asciiTheme="majorHAnsi" w:eastAsiaTheme="majorEastAsia" w:hAnsiTheme="majorHAnsi" w:cstheme="majorBidi"/>
          <w:color w:val="262626" w:themeColor="text1" w:themeTint="D9"/>
          <w:sz w:val="72"/>
          <w:szCs w:val="96"/>
        </w:rPr>
        <w:t>Annual Environmental Report (AER)</w:t>
      </w:r>
    </w:p>
    <w:p w14:paraId="30E56D65" w14:textId="2A5D6521" w:rsidR="0057405B" w:rsidRDefault="00F84176" w:rsidP="0057405B">
      <w:pPr>
        <w:rPr>
          <w:rFonts w:eastAsiaTheme="minorEastAsia"/>
          <w:sz w:val="21"/>
          <w:szCs w:val="21"/>
        </w:rPr>
      </w:pPr>
      <w:r>
        <w:rPr>
          <w:rFonts w:eastAsiaTheme="minorEastAsia"/>
          <w:noProof/>
          <w:sz w:val="21"/>
          <w:szCs w:val="21"/>
        </w:rPr>
        <mc:AlternateContent>
          <mc:Choice Requires="wps">
            <w:drawing>
              <wp:anchor distT="0" distB="0" distL="114300" distR="114300" simplePos="0" relativeHeight="251658241" behindDoc="0" locked="0" layoutInCell="1" allowOverlap="1" wp14:anchorId="5BFD788E" wp14:editId="08F45BE8">
                <wp:simplePos x="0" y="0"/>
                <wp:positionH relativeFrom="margin">
                  <wp:align>center</wp:align>
                </wp:positionH>
                <wp:positionV relativeFrom="paragraph">
                  <wp:posOffset>180340</wp:posOffset>
                </wp:positionV>
                <wp:extent cx="3667125" cy="6000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3667125" cy="600075"/>
                        </a:xfrm>
                        <a:prstGeom prst="rect">
                          <a:avLst/>
                        </a:prstGeom>
                        <a:solidFill>
                          <a:schemeClr val="lt1"/>
                        </a:solidFill>
                        <a:ln w="6350">
                          <a:noFill/>
                        </a:ln>
                      </wps:spPr>
                      <wps:txbx>
                        <w:txbxContent>
                          <w:p w14:paraId="6D827F8F" w14:textId="58759E73" w:rsidR="00B76243" w:rsidRPr="007C30BA" w:rsidRDefault="00B76243" w:rsidP="00403AB6">
                            <w:pPr>
                              <w:jc w:val="center"/>
                              <w:rPr>
                                <w:rFonts w:asciiTheme="majorHAnsi" w:hAnsiTheme="majorHAnsi" w:cstheme="majorHAnsi"/>
                                <w:color w:val="7F7F7F" w:themeColor="text1" w:themeTint="80"/>
                                <w:sz w:val="72"/>
                                <w:szCs w:val="72"/>
                                <w:lang w:val="en-GB"/>
                              </w:rPr>
                            </w:pPr>
                            <w:r>
                              <w:rPr>
                                <w:rFonts w:asciiTheme="majorHAnsi" w:hAnsiTheme="majorHAnsi" w:cstheme="majorHAnsi"/>
                                <w:color w:val="7F7F7F" w:themeColor="text1" w:themeTint="80"/>
                                <w:sz w:val="72"/>
                                <w:szCs w:val="72"/>
                                <w:lang w:val="en-GB"/>
                              </w:rPr>
                              <w:t xml:space="preserve">Insert </w:t>
                            </w:r>
                            <w:r w:rsidRPr="007C30BA">
                              <w:rPr>
                                <w:rFonts w:asciiTheme="majorHAnsi" w:hAnsiTheme="majorHAnsi" w:cstheme="majorHAnsi"/>
                                <w:color w:val="7F7F7F" w:themeColor="text1" w:themeTint="80"/>
                                <w:sz w:val="72"/>
                                <w:szCs w:val="72"/>
                                <w:lang w:val="en-GB"/>
                              </w:rPr>
                              <w:t>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D788E" id="_x0000_t202" coordsize="21600,21600" o:spt="202" path="m,l,21600r21600,l21600,xe">
                <v:stroke joinstyle="miter"/>
                <v:path gradientshapeok="t" o:connecttype="rect"/>
              </v:shapetype>
              <v:shape id="Text Box 2" o:spid="_x0000_s1026" type="#_x0000_t202" style="position:absolute;margin-left:0;margin-top:14.2pt;width:288.75pt;height:47.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hV2LAIAAFQEAAAOAAAAZHJzL2Uyb0RvYy54bWysVEtv2zAMvg/YfxB0X+ykeXRGnCJLkWFA&#10;0BZIh54VWYoNyKImKbGzXz9Kdh7rdhp2kUmR+vj66P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" fillcolor="white [3201]" stroked="f" strokeweight=".5pt">
                <v:textbox>
                  <w:txbxContent>
                    <w:p w14:paraId="6D827F8F" w14:textId="58759E73" w:rsidR="00B76243" w:rsidRPr="007C30BA" w:rsidRDefault="00B76243" w:rsidP="00403AB6">
                      <w:pPr>
                        <w:jc w:val="center"/>
                        <w:rPr>
                          <w:rFonts w:asciiTheme="majorHAnsi" w:hAnsiTheme="majorHAnsi" w:cstheme="majorHAnsi"/>
                          <w:color w:val="7F7F7F" w:themeColor="text1" w:themeTint="80"/>
                          <w:sz w:val="72"/>
                          <w:szCs w:val="72"/>
                          <w:lang w:val="en-GB"/>
                        </w:rPr>
                      </w:pPr>
                      <w:r>
                        <w:rPr>
                          <w:rFonts w:asciiTheme="majorHAnsi" w:hAnsiTheme="majorHAnsi" w:cstheme="majorHAnsi"/>
                          <w:color w:val="7F7F7F" w:themeColor="text1" w:themeTint="80"/>
                          <w:sz w:val="72"/>
                          <w:szCs w:val="72"/>
                          <w:lang w:val="en-GB"/>
                        </w:rPr>
                        <w:t xml:space="preserve">Insert </w:t>
                      </w:r>
                      <w:r w:rsidRPr="007C30BA">
                        <w:rPr>
                          <w:rFonts w:asciiTheme="majorHAnsi" w:hAnsiTheme="majorHAnsi" w:cstheme="majorHAnsi"/>
                          <w:color w:val="7F7F7F" w:themeColor="text1" w:themeTint="80"/>
                          <w:sz w:val="72"/>
                          <w:szCs w:val="72"/>
                          <w:lang w:val="en-GB"/>
                        </w:rPr>
                        <w:t>Year</w:t>
                      </w:r>
                    </w:p>
                  </w:txbxContent>
                </v:textbox>
                <w10:wrap anchorx="margin"/>
              </v:shape>
            </w:pict>
          </mc:Fallback>
        </mc:AlternateContent>
      </w:r>
    </w:p>
    <w:p w14:paraId="74C392A1" w14:textId="16281D6C" w:rsidR="00F84176" w:rsidRDefault="00F84176" w:rsidP="0057405B">
      <w:pPr>
        <w:rPr>
          <w:rFonts w:eastAsiaTheme="minorEastAsia"/>
          <w:sz w:val="21"/>
          <w:szCs w:val="21"/>
        </w:rPr>
      </w:pPr>
    </w:p>
    <w:p w14:paraId="1BFD754E" w14:textId="77777777" w:rsidR="00F84176" w:rsidRDefault="00F84176" w:rsidP="0057405B">
      <w:pPr>
        <w:rPr>
          <w:rFonts w:eastAsiaTheme="minorEastAsia"/>
          <w:sz w:val="21"/>
          <w:szCs w:val="21"/>
        </w:rPr>
      </w:pPr>
    </w:p>
    <w:p w14:paraId="38022224" w14:textId="77777777" w:rsidR="00AA2538" w:rsidRPr="00764F9A" w:rsidRDefault="00AA2538" w:rsidP="0057405B">
      <w:pPr>
        <w:rPr>
          <w:rFonts w:eastAsiaTheme="minorEastAsia"/>
          <w:sz w:val="21"/>
          <w:szCs w:val="21"/>
        </w:rPr>
      </w:pPr>
    </w:p>
    <w:tbl>
      <w:tblPr>
        <w:tblpPr w:leftFromText="180" w:rightFromText="180" w:vertAnchor="text" w:horzAnchor="margin" w:tblpY="106"/>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8966"/>
      </w:tblGrid>
      <w:tr w:rsidR="0057405B" w:rsidRPr="00764F9A" w14:paraId="2899924A" w14:textId="77777777" w:rsidTr="00244495">
        <w:trPr>
          <w:trHeight w:val="3481"/>
        </w:trPr>
        <w:tc>
          <w:tcPr>
            <w:tcW w:w="9016" w:type="dxa"/>
            <w:tcBorders>
              <w:top w:val="threeDEmboss" w:sz="12" w:space="0" w:color="auto"/>
              <w:left w:val="threeDEmboss" w:sz="12" w:space="0" w:color="7F7F7F" w:themeColor="text1" w:themeTint="80"/>
              <w:bottom w:val="threeDEmboss" w:sz="12" w:space="0" w:color="7F7F7F" w:themeColor="text1" w:themeTint="80"/>
              <w:right w:val="threeDEmboss" w:sz="12" w:space="0" w:color="auto"/>
            </w:tcBorders>
            <w:shd w:val="clear" w:color="auto" w:fill="F2F2F2" w:themeFill="background1" w:themeFillShade="F2"/>
          </w:tcPr>
          <w:p w14:paraId="6CA294EE" w14:textId="77777777" w:rsidR="0057405B" w:rsidRPr="00764F9A" w:rsidRDefault="0057405B" w:rsidP="00BB5CF0">
            <w:pPr>
              <w:spacing w:before="240"/>
              <w:rPr>
                <w:rFonts w:eastAsiaTheme="minorEastAsia" w:cstheme="minorHAnsi"/>
                <w:sz w:val="36"/>
                <w:szCs w:val="21"/>
              </w:rPr>
            </w:pPr>
            <w:r w:rsidRPr="00764F9A">
              <w:rPr>
                <w:rFonts w:eastAsiaTheme="minorEastAsia" w:cstheme="minorHAnsi"/>
                <w:sz w:val="36"/>
                <w:szCs w:val="21"/>
              </w:rPr>
              <w:t xml:space="preserve">Company Name: </w:t>
            </w:r>
          </w:p>
          <w:p w14:paraId="3438551D" w14:textId="77777777" w:rsidR="0057405B" w:rsidRPr="00764F9A" w:rsidRDefault="0057405B" w:rsidP="00BB5CF0">
            <w:pPr>
              <w:spacing w:line="360" w:lineRule="auto"/>
              <w:rPr>
                <w:rFonts w:eastAsiaTheme="minorEastAsia" w:cstheme="minorHAnsi"/>
                <w:sz w:val="36"/>
                <w:szCs w:val="21"/>
              </w:rPr>
            </w:pPr>
          </w:p>
          <w:p w14:paraId="70260DAD" w14:textId="77777777" w:rsidR="0057405B" w:rsidRPr="00764F9A" w:rsidRDefault="0057405B" w:rsidP="00BB5CF0">
            <w:pPr>
              <w:spacing w:line="360" w:lineRule="auto"/>
              <w:rPr>
                <w:rFonts w:eastAsiaTheme="minorEastAsia" w:cstheme="minorHAnsi"/>
                <w:sz w:val="36"/>
                <w:szCs w:val="21"/>
              </w:rPr>
            </w:pPr>
            <w:r w:rsidRPr="00764F9A">
              <w:rPr>
                <w:rFonts w:eastAsiaTheme="minorEastAsia" w:cstheme="minorHAnsi"/>
                <w:sz w:val="36"/>
                <w:szCs w:val="21"/>
              </w:rPr>
              <w:t>Licence Number:</w:t>
            </w:r>
            <w:r>
              <w:rPr>
                <w:rFonts w:eastAsiaTheme="minorEastAsia" w:cstheme="minorHAnsi"/>
                <w:sz w:val="36"/>
                <w:szCs w:val="21"/>
              </w:rPr>
              <w:t xml:space="preserve"> </w:t>
            </w:r>
          </w:p>
          <w:p w14:paraId="7EE7A55F" w14:textId="77777777" w:rsidR="0057405B" w:rsidRPr="00764F9A" w:rsidRDefault="0057405B" w:rsidP="00BB5CF0">
            <w:pPr>
              <w:spacing w:line="360" w:lineRule="auto"/>
              <w:rPr>
                <w:rFonts w:eastAsiaTheme="minorEastAsia" w:cstheme="minorHAnsi"/>
                <w:sz w:val="36"/>
                <w:szCs w:val="21"/>
              </w:rPr>
            </w:pPr>
          </w:p>
          <w:p w14:paraId="17C033B6" w14:textId="46571A7E" w:rsidR="0057405B" w:rsidRPr="00764F9A" w:rsidRDefault="0057405B" w:rsidP="00BB5CF0">
            <w:pPr>
              <w:spacing w:line="360" w:lineRule="auto"/>
              <w:rPr>
                <w:rFonts w:eastAsiaTheme="minorEastAsia" w:cstheme="minorHAnsi"/>
                <w:sz w:val="36"/>
                <w:szCs w:val="21"/>
              </w:rPr>
            </w:pPr>
            <w:r w:rsidRPr="00764F9A">
              <w:rPr>
                <w:rFonts w:eastAsiaTheme="minorEastAsia" w:cstheme="minorHAnsi"/>
                <w:sz w:val="36"/>
                <w:szCs w:val="21"/>
              </w:rPr>
              <w:t xml:space="preserve">Address: </w:t>
            </w:r>
          </w:p>
          <w:p w14:paraId="438C8CE2" w14:textId="77777777" w:rsidR="0057405B" w:rsidRPr="00764F9A" w:rsidRDefault="0057405B" w:rsidP="00BB5CF0">
            <w:pPr>
              <w:spacing w:line="360" w:lineRule="auto"/>
              <w:rPr>
                <w:rFonts w:eastAsiaTheme="minorEastAsia" w:cstheme="minorHAnsi"/>
                <w:sz w:val="36"/>
                <w:szCs w:val="40"/>
              </w:rPr>
            </w:pPr>
          </w:p>
          <w:p w14:paraId="020583AF" w14:textId="4511B648" w:rsidR="0057405B" w:rsidRPr="00764F9A" w:rsidRDefault="0057405B" w:rsidP="00BB5CF0">
            <w:pPr>
              <w:spacing w:line="360" w:lineRule="auto"/>
              <w:rPr>
                <w:rFonts w:eastAsiaTheme="minorEastAsia" w:cstheme="minorHAnsi"/>
                <w:sz w:val="40"/>
                <w:szCs w:val="40"/>
              </w:rPr>
            </w:pPr>
            <w:r w:rsidRPr="00764F9A">
              <w:rPr>
                <w:rFonts w:eastAsiaTheme="minorEastAsia" w:cstheme="minorHAnsi"/>
                <w:sz w:val="36"/>
                <w:szCs w:val="40"/>
              </w:rPr>
              <w:t>Class of Activity</w:t>
            </w:r>
            <w:r>
              <w:rPr>
                <w:rFonts w:eastAsiaTheme="minorEastAsia" w:cstheme="minorHAnsi"/>
                <w:sz w:val="36"/>
                <w:szCs w:val="40"/>
              </w:rPr>
              <w:t>:</w:t>
            </w:r>
            <w:r w:rsidR="00505BAB">
              <w:rPr>
                <w:rFonts w:eastAsiaTheme="minorEastAsia" w:cstheme="minorHAnsi"/>
                <w:sz w:val="36"/>
                <w:szCs w:val="40"/>
              </w:rPr>
              <w:t xml:space="preserve"> Intensive Rearing of Poultry or Pigs</w:t>
            </w:r>
          </w:p>
        </w:tc>
      </w:tr>
    </w:tbl>
    <w:p w14:paraId="650ECFB7" w14:textId="77777777" w:rsidR="00EE5DEA" w:rsidRDefault="00EE5DEA" w:rsidP="00B3142D">
      <w:pPr>
        <w:rPr>
          <w:rFonts w:eastAsiaTheme="minorEastAsia" w:cstheme="minorHAnsi"/>
          <w:sz w:val="28"/>
          <w:szCs w:val="21"/>
        </w:rPr>
      </w:pPr>
    </w:p>
    <w:p w14:paraId="46AA5686" w14:textId="77777777" w:rsidR="00C76A6C" w:rsidRDefault="0057405B" w:rsidP="00B3142D">
      <w:pPr>
        <w:rPr>
          <w:rFonts w:eastAsiaTheme="minorEastAsia" w:cstheme="minorHAnsi"/>
          <w:sz w:val="28"/>
          <w:szCs w:val="21"/>
        </w:rPr>
        <w:sectPr w:rsidR="00C76A6C" w:rsidSect="00362581">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titlePg/>
          <w:docGrid w:linePitch="360"/>
        </w:sectPr>
      </w:pPr>
      <w:r w:rsidRPr="00764F9A">
        <w:rPr>
          <w:rFonts w:eastAsiaTheme="minorEastAsia" w:cstheme="minorHAnsi"/>
          <w:sz w:val="28"/>
          <w:szCs w:val="21"/>
        </w:rPr>
        <w:br w:type="page"/>
      </w:r>
    </w:p>
    <w:p w14:paraId="7923F6AC" w14:textId="0E2342A7" w:rsidR="0057405B" w:rsidRPr="007872A5" w:rsidRDefault="0057405B" w:rsidP="00B3142D">
      <w:pPr>
        <w:rPr>
          <w:rFonts w:asciiTheme="majorHAnsi" w:eastAsiaTheme="majorEastAsia" w:hAnsiTheme="majorHAnsi" w:cstheme="majorBidi"/>
          <w:strike/>
          <w:color w:val="262626" w:themeColor="text1" w:themeTint="D9"/>
          <w:sz w:val="72"/>
          <w:szCs w:val="96"/>
        </w:rPr>
      </w:pPr>
      <w:r w:rsidRPr="00764F9A">
        <w:rPr>
          <w:rFonts w:asciiTheme="majorHAnsi" w:eastAsiaTheme="majorEastAsia" w:hAnsiTheme="majorHAnsi" w:cstheme="majorBidi"/>
          <w:color w:val="262626" w:themeColor="text1" w:themeTint="D9"/>
          <w:sz w:val="72"/>
          <w:szCs w:val="96"/>
        </w:rPr>
        <w:lastRenderedPageBreak/>
        <w:t>Purpose of this Report</w:t>
      </w:r>
    </w:p>
    <w:p w14:paraId="73BB2CDA" w14:textId="77777777" w:rsidR="0057405B" w:rsidRPr="009B74FA" w:rsidRDefault="0057405B" w:rsidP="0057405B">
      <w:pPr>
        <w:rPr>
          <w:rFonts w:eastAsiaTheme="minorEastAsia"/>
        </w:rPr>
      </w:pPr>
    </w:p>
    <w:p w14:paraId="6EB49783" w14:textId="7D2C1E10" w:rsidR="0057405B" w:rsidRPr="00764F9A" w:rsidRDefault="0057405B" w:rsidP="00592BDE">
      <w:pPr>
        <w:jc w:val="both"/>
        <w:rPr>
          <w:rFonts w:eastAsiaTheme="minorEastAsia" w:cstheme="minorHAnsi"/>
          <w:sz w:val="28"/>
          <w:szCs w:val="21"/>
        </w:rPr>
      </w:pPr>
      <w:r w:rsidRPr="00764F9A">
        <w:rPr>
          <w:rFonts w:eastAsiaTheme="minorEastAsia" w:cstheme="minorHAnsi"/>
          <w:sz w:val="28"/>
          <w:szCs w:val="21"/>
        </w:rPr>
        <w:t>One of the functions of the Environmental Protection Agency (EPA) is to licence and regulate the activities</w:t>
      </w:r>
      <w:r w:rsidR="00886E64">
        <w:rPr>
          <w:rFonts w:eastAsiaTheme="minorEastAsia" w:cstheme="minorHAnsi"/>
          <w:sz w:val="28"/>
          <w:szCs w:val="21"/>
        </w:rPr>
        <w:t xml:space="preserve"> </w:t>
      </w:r>
      <w:r w:rsidRPr="00764F9A">
        <w:rPr>
          <w:rFonts w:eastAsiaTheme="minorEastAsia" w:cstheme="minorHAnsi"/>
          <w:sz w:val="28"/>
          <w:szCs w:val="21"/>
        </w:rPr>
        <w:t xml:space="preserve">of </w:t>
      </w:r>
      <w:r w:rsidR="006F2EBC" w:rsidRPr="00764F9A">
        <w:rPr>
          <w:rFonts w:eastAsiaTheme="minorEastAsia" w:cstheme="minorHAnsi"/>
          <w:sz w:val="28"/>
          <w:szCs w:val="21"/>
        </w:rPr>
        <w:t>large-scale</w:t>
      </w:r>
      <w:r w:rsidRPr="00764F9A">
        <w:rPr>
          <w:rFonts w:eastAsiaTheme="minorEastAsia" w:cstheme="minorHAnsi"/>
          <w:sz w:val="28"/>
          <w:szCs w:val="21"/>
        </w:rPr>
        <w:t xml:space="preserve"> industrial facilities. </w:t>
      </w:r>
      <w:r w:rsidR="00852363">
        <w:rPr>
          <w:rFonts w:eastAsiaTheme="minorEastAsia" w:cstheme="minorHAnsi"/>
          <w:sz w:val="28"/>
          <w:szCs w:val="21"/>
        </w:rPr>
        <w:t xml:space="preserve">Intensive rearing of poultry or pigs </w:t>
      </w:r>
      <w:r w:rsidR="00DF6EF2">
        <w:rPr>
          <w:rFonts w:eastAsiaTheme="minorEastAsia" w:cstheme="minorHAnsi"/>
          <w:sz w:val="28"/>
          <w:szCs w:val="21"/>
        </w:rPr>
        <w:t>comprises a significant number of licensed</w:t>
      </w:r>
      <w:r w:rsidR="00852363">
        <w:rPr>
          <w:rFonts w:eastAsiaTheme="minorEastAsia" w:cstheme="minorHAnsi"/>
          <w:sz w:val="28"/>
          <w:szCs w:val="21"/>
        </w:rPr>
        <w:t xml:space="preserve"> industrial </w:t>
      </w:r>
      <w:r w:rsidR="00DF6EF2">
        <w:rPr>
          <w:rFonts w:eastAsiaTheme="minorEastAsia" w:cstheme="minorHAnsi"/>
          <w:sz w:val="28"/>
          <w:szCs w:val="21"/>
        </w:rPr>
        <w:t xml:space="preserve">sites within the schedule of </w:t>
      </w:r>
      <w:r w:rsidR="00852363">
        <w:rPr>
          <w:rFonts w:eastAsiaTheme="minorEastAsia" w:cstheme="minorHAnsi"/>
          <w:sz w:val="28"/>
          <w:szCs w:val="21"/>
        </w:rPr>
        <w:t xml:space="preserve">activities </w:t>
      </w:r>
      <w:r w:rsidR="00DF6EF2">
        <w:rPr>
          <w:rFonts w:eastAsiaTheme="minorEastAsia" w:cstheme="minorHAnsi"/>
          <w:sz w:val="28"/>
          <w:szCs w:val="21"/>
        </w:rPr>
        <w:t>under the EPA’s</w:t>
      </w:r>
      <w:r w:rsidR="00852363">
        <w:rPr>
          <w:rFonts w:eastAsiaTheme="minorEastAsia" w:cstheme="minorHAnsi"/>
          <w:sz w:val="28"/>
          <w:szCs w:val="21"/>
        </w:rPr>
        <w:t xml:space="preserve"> scope of work. </w:t>
      </w:r>
      <w:r w:rsidRPr="00764F9A">
        <w:rPr>
          <w:rFonts w:eastAsiaTheme="minorEastAsia" w:cstheme="minorHAnsi"/>
          <w:sz w:val="28"/>
          <w:szCs w:val="21"/>
        </w:rPr>
        <w:t xml:space="preserve">Submitting an Annual Environmental Report (AER) is a requirement of all EPA licences. </w:t>
      </w:r>
    </w:p>
    <w:p w14:paraId="21256139" w14:textId="205371B6" w:rsidR="0057405B" w:rsidRPr="00764F9A" w:rsidRDefault="592DD1DB" w:rsidP="00592BDE">
      <w:pPr>
        <w:jc w:val="both"/>
        <w:rPr>
          <w:rFonts w:eastAsiaTheme="minorEastAsia"/>
          <w:sz w:val="28"/>
          <w:szCs w:val="28"/>
        </w:rPr>
      </w:pPr>
      <w:bookmarkStart w:id="0" w:name="_Hlk175048577"/>
      <w:r w:rsidRPr="509BFD51">
        <w:rPr>
          <w:rFonts w:eastAsiaTheme="minorEastAsia"/>
          <w:sz w:val="28"/>
          <w:szCs w:val="28"/>
        </w:rPr>
        <w:t xml:space="preserve">An AER is a public document. </w:t>
      </w:r>
      <w:r w:rsidR="0CCE7678" w:rsidRPr="509BFD51">
        <w:rPr>
          <w:rFonts w:eastAsiaTheme="minorEastAsia"/>
          <w:sz w:val="28"/>
          <w:szCs w:val="28"/>
        </w:rPr>
        <w:t>To this end, this template, including the format has been developed to assist members of the public interpret and understand the environmental performance of the licensed facility.</w:t>
      </w:r>
      <w:r w:rsidR="18E707FC" w:rsidRPr="509BFD51">
        <w:rPr>
          <w:rFonts w:eastAsiaTheme="minorEastAsia"/>
          <w:sz w:val="28"/>
          <w:szCs w:val="28"/>
        </w:rPr>
        <w:t xml:space="preserve"> </w:t>
      </w:r>
      <w:bookmarkEnd w:id="0"/>
      <w:r w:rsidR="01D3C03E" w:rsidRPr="509BFD51">
        <w:rPr>
          <w:rFonts w:eastAsiaTheme="minorEastAsia"/>
          <w:sz w:val="28"/>
          <w:szCs w:val="28"/>
        </w:rPr>
        <w:t xml:space="preserve">Please see Appendix I </w:t>
      </w:r>
      <w:r w:rsidR="663EE389" w:rsidRPr="509BFD51">
        <w:rPr>
          <w:rFonts w:eastAsiaTheme="minorEastAsia"/>
          <w:sz w:val="28"/>
          <w:szCs w:val="28"/>
        </w:rPr>
        <w:t xml:space="preserve">in the guidance document </w:t>
      </w:r>
      <w:r w:rsidR="01D3C03E" w:rsidRPr="509BFD51">
        <w:rPr>
          <w:rFonts w:eastAsiaTheme="minorEastAsia"/>
          <w:sz w:val="28"/>
          <w:szCs w:val="28"/>
        </w:rPr>
        <w:t xml:space="preserve">for more details on how to access and download the AER template. </w:t>
      </w:r>
    </w:p>
    <w:p w14:paraId="320F7916" w14:textId="77777777" w:rsidR="0057405B" w:rsidRPr="00764F9A" w:rsidRDefault="0057405B" w:rsidP="00592BDE">
      <w:pPr>
        <w:jc w:val="both"/>
        <w:rPr>
          <w:rFonts w:eastAsiaTheme="minorEastAsia" w:cstheme="minorHAnsi"/>
          <w:sz w:val="28"/>
          <w:szCs w:val="21"/>
        </w:rPr>
      </w:pPr>
      <w:r w:rsidRPr="00764F9A">
        <w:rPr>
          <w:rFonts w:eastAsiaTheme="minorEastAsia" w:cstheme="minorHAnsi"/>
          <w:sz w:val="28"/>
          <w:szCs w:val="21"/>
        </w:rPr>
        <w:t xml:space="preserve">The AER is a </w:t>
      </w:r>
      <w:r w:rsidRPr="00764F9A">
        <w:rPr>
          <w:rFonts w:eastAsiaTheme="minorEastAsia" w:cstheme="minorHAnsi"/>
          <w:b/>
          <w:sz w:val="28"/>
          <w:szCs w:val="21"/>
        </w:rPr>
        <w:t>summary</w:t>
      </w:r>
      <w:r w:rsidRPr="00764F9A">
        <w:rPr>
          <w:rFonts w:eastAsiaTheme="minorEastAsia" w:cstheme="minorHAnsi"/>
          <w:sz w:val="28"/>
          <w:szCs w:val="21"/>
        </w:rPr>
        <w:t xml:space="preserve"> of environmental information for a given year. It includes: </w:t>
      </w:r>
    </w:p>
    <w:p w14:paraId="16A50F5F" w14:textId="77777777" w:rsidR="0057405B" w:rsidRPr="00764F9A" w:rsidRDefault="0057405B" w:rsidP="7CD3BF2D">
      <w:pPr>
        <w:numPr>
          <w:ilvl w:val="0"/>
          <w:numId w:val="7"/>
        </w:numPr>
        <w:contextualSpacing/>
        <w:jc w:val="both"/>
        <w:rPr>
          <w:rFonts w:eastAsiaTheme="minorEastAsia"/>
          <w:sz w:val="28"/>
          <w:szCs w:val="28"/>
        </w:rPr>
      </w:pPr>
      <w:r w:rsidRPr="7CD3BF2D">
        <w:rPr>
          <w:rFonts w:eastAsiaTheme="minorEastAsia"/>
          <w:sz w:val="28"/>
          <w:szCs w:val="28"/>
        </w:rPr>
        <w:t xml:space="preserve">Details of the licence holder’s environmental goals </w:t>
      </w:r>
      <w:bookmarkStart w:id="1" w:name="_Int_QVwN2l8R"/>
      <w:r w:rsidRPr="7CD3BF2D">
        <w:rPr>
          <w:rFonts w:eastAsiaTheme="minorEastAsia"/>
          <w:sz w:val="28"/>
          <w:szCs w:val="28"/>
        </w:rPr>
        <w:t>achieved,</w:t>
      </w:r>
      <w:bookmarkEnd w:id="1"/>
      <w:r w:rsidRPr="7CD3BF2D">
        <w:rPr>
          <w:rFonts w:eastAsiaTheme="minorEastAsia"/>
          <w:sz w:val="28"/>
          <w:szCs w:val="28"/>
        </w:rPr>
        <w:t xml:space="preserve"> goals to maintain compliance and/or improve their environmental performance;</w:t>
      </w:r>
    </w:p>
    <w:p w14:paraId="554B62D6" w14:textId="6E5FB912" w:rsidR="0057405B" w:rsidRPr="00764F9A" w:rsidRDefault="6C94CC4B" w:rsidP="1752A6E3">
      <w:pPr>
        <w:numPr>
          <w:ilvl w:val="0"/>
          <w:numId w:val="7"/>
        </w:numPr>
        <w:contextualSpacing/>
        <w:jc w:val="both"/>
        <w:rPr>
          <w:rFonts w:eastAsiaTheme="minorEastAsia"/>
          <w:sz w:val="28"/>
          <w:szCs w:val="28"/>
        </w:rPr>
      </w:pPr>
      <w:r w:rsidRPr="1752A6E3">
        <w:rPr>
          <w:rFonts w:eastAsiaTheme="minorEastAsia"/>
          <w:sz w:val="28"/>
          <w:szCs w:val="28"/>
        </w:rPr>
        <w:t>Details of</w:t>
      </w:r>
      <w:r w:rsidR="0057405B" w:rsidRPr="1752A6E3">
        <w:rPr>
          <w:rFonts w:eastAsiaTheme="minorEastAsia"/>
          <w:sz w:val="28"/>
          <w:szCs w:val="28"/>
        </w:rPr>
        <w:t xml:space="preserve"> the facility’s activities;</w:t>
      </w:r>
    </w:p>
    <w:p w14:paraId="481B95D7" w14:textId="77777777" w:rsidR="0057405B" w:rsidRPr="00764F9A" w:rsidRDefault="0057405B" w:rsidP="00592BDE">
      <w:pPr>
        <w:numPr>
          <w:ilvl w:val="0"/>
          <w:numId w:val="7"/>
        </w:numPr>
        <w:contextualSpacing/>
        <w:jc w:val="both"/>
        <w:rPr>
          <w:rFonts w:eastAsiaTheme="minorEastAsia" w:cstheme="minorHAnsi"/>
          <w:sz w:val="28"/>
          <w:szCs w:val="21"/>
        </w:rPr>
      </w:pPr>
      <w:r w:rsidRPr="00764F9A">
        <w:rPr>
          <w:rFonts w:eastAsiaTheme="minorEastAsia" w:cstheme="minorHAnsi"/>
          <w:sz w:val="28"/>
          <w:szCs w:val="21"/>
        </w:rPr>
        <w:t xml:space="preserve">Tables of results from monitoring emissions such as air, water, noise, </w:t>
      </w:r>
      <w:r>
        <w:rPr>
          <w:rFonts w:eastAsiaTheme="minorEastAsia" w:cstheme="minorHAnsi"/>
          <w:sz w:val="28"/>
          <w:szCs w:val="21"/>
        </w:rPr>
        <w:t xml:space="preserve">and </w:t>
      </w:r>
      <w:r w:rsidRPr="00764F9A">
        <w:rPr>
          <w:rFonts w:eastAsiaTheme="minorEastAsia" w:cstheme="minorHAnsi"/>
          <w:sz w:val="28"/>
          <w:szCs w:val="21"/>
        </w:rPr>
        <w:t>odour; and</w:t>
      </w:r>
    </w:p>
    <w:p w14:paraId="65503ABC" w14:textId="4BCB0FAE" w:rsidR="0057405B" w:rsidRDefault="0057405B" w:rsidP="00592BDE">
      <w:pPr>
        <w:numPr>
          <w:ilvl w:val="0"/>
          <w:numId w:val="7"/>
        </w:numPr>
        <w:contextualSpacing/>
        <w:jc w:val="both"/>
        <w:rPr>
          <w:rFonts w:eastAsiaTheme="minorEastAsia" w:cstheme="minorHAnsi"/>
          <w:sz w:val="28"/>
          <w:szCs w:val="21"/>
        </w:rPr>
      </w:pPr>
      <w:r w:rsidRPr="00764F9A">
        <w:rPr>
          <w:rFonts w:eastAsiaTheme="minorEastAsia" w:cstheme="minorHAnsi"/>
          <w:sz w:val="28"/>
          <w:szCs w:val="21"/>
        </w:rPr>
        <w:t xml:space="preserve">Details of waste </w:t>
      </w:r>
      <w:r>
        <w:rPr>
          <w:rFonts w:eastAsiaTheme="minorEastAsia" w:cstheme="minorHAnsi"/>
          <w:sz w:val="28"/>
          <w:szCs w:val="21"/>
        </w:rPr>
        <w:t>generat</w:t>
      </w:r>
      <w:r w:rsidRPr="00764F9A">
        <w:rPr>
          <w:rFonts w:eastAsiaTheme="minorEastAsia" w:cstheme="minorHAnsi"/>
          <w:sz w:val="28"/>
          <w:szCs w:val="21"/>
        </w:rPr>
        <w:t xml:space="preserve">ed, </w:t>
      </w:r>
      <w:r w:rsidR="005859A0" w:rsidRPr="00764F9A">
        <w:rPr>
          <w:rFonts w:eastAsiaTheme="minorEastAsia" w:cstheme="minorHAnsi"/>
          <w:sz w:val="28"/>
          <w:szCs w:val="21"/>
        </w:rPr>
        <w:t>accepted,</w:t>
      </w:r>
      <w:r w:rsidRPr="00764F9A">
        <w:rPr>
          <w:rFonts w:eastAsiaTheme="minorEastAsia" w:cstheme="minorHAnsi"/>
          <w:sz w:val="28"/>
          <w:szCs w:val="21"/>
        </w:rPr>
        <w:t xml:space="preserve"> and treated.</w:t>
      </w:r>
    </w:p>
    <w:p w14:paraId="02EDF8CE" w14:textId="2865FD1A" w:rsidR="00F27B22" w:rsidRPr="00764F9A" w:rsidRDefault="005859A0" w:rsidP="1752A6E3">
      <w:pPr>
        <w:numPr>
          <w:ilvl w:val="0"/>
          <w:numId w:val="7"/>
        </w:numPr>
        <w:contextualSpacing/>
        <w:jc w:val="both"/>
        <w:rPr>
          <w:rFonts w:eastAsiaTheme="minorEastAsia"/>
          <w:sz w:val="28"/>
          <w:szCs w:val="28"/>
        </w:rPr>
      </w:pPr>
      <w:r w:rsidRPr="1752A6E3">
        <w:rPr>
          <w:rFonts w:eastAsiaTheme="minorEastAsia"/>
          <w:sz w:val="28"/>
          <w:szCs w:val="28"/>
        </w:rPr>
        <w:t>Details about</w:t>
      </w:r>
      <w:r w:rsidR="002A5FF3">
        <w:rPr>
          <w:rFonts w:eastAsiaTheme="minorEastAsia"/>
          <w:sz w:val="28"/>
          <w:szCs w:val="28"/>
        </w:rPr>
        <w:t xml:space="preserve"> Best Available Techniques conclusions</w:t>
      </w:r>
      <w:r w:rsidRPr="1752A6E3">
        <w:rPr>
          <w:rFonts w:eastAsiaTheme="minorEastAsia"/>
          <w:sz w:val="28"/>
          <w:szCs w:val="28"/>
        </w:rPr>
        <w:t xml:space="preserve"> </w:t>
      </w:r>
      <w:r w:rsidR="002A5FF3">
        <w:rPr>
          <w:rFonts w:eastAsiaTheme="minorEastAsia"/>
          <w:sz w:val="28"/>
          <w:szCs w:val="28"/>
        </w:rPr>
        <w:t>(</w:t>
      </w:r>
      <w:r w:rsidRPr="1752A6E3">
        <w:rPr>
          <w:rFonts w:eastAsiaTheme="minorEastAsia"/>
          <w:sz w:val="28"/>
          <w:szCs w:val="28"/>
        </w:rPr>
        <w:t>BAT</w:t>
      </w:r>
      <w:r w:rsidR="00D555D1" w:rsidRPr="1752A6E3">
        <w:rPr>
          <w:rFonts w:eastAsiaTheme="minorEastAsia"/>
          <w:sz w:val="28"/>
          <w:szCs w:val="28"/>
        </w:rPr>
        <w:t>c</w:t>
      </w:r>
      <w:r w:rsidR="002A5FF3">
        <w:rPr>
          <w:rFonts w:eastAsiaTheme="minorEastAsia"/>
          <w:sz w:val="28"/>
          <w:szCs w:val="28"/>
        </w:rPr>
        <w:t xml:space="preserve">) </w:t>
      </w:r>
      <w:r w:rsidRPr="1752A6E3">
        <w:rPr>
          <w:rFonts w:eastAsiaTheme="minorEastAsia"/>
          <w:sz w:val="28"/>
          <w:szCs w:val="28"/>
        </w:rPr>
        <w:t xml:space="preserve">requirements implemented </w:t>
      </w:r>
      <w:r w:rsidR="001B3B1C" w:rsidRPr="1752A6E3">
        <w:rPr>
          <w:rFonts w:eastAsiaTheme="minorEastAsia"/>
          <w:sz w:val="28"/>
          <w:szCs w:val="28"/>
        </w:rPr>
        <w:t>on-site</w:t>
      </w:r>
      <w:r w:rsidRPr="1752A6E3">
        <w:rPr>
          <w:rFonts w:eastAsiaTheme="minorEastAsia"/>
          <w:sz w:val="28"/>
          <w:szCs w:val="28"/>
        </w:rPr>
        <w:t xml:space="preserve">. </w:t>
      </w:r>
    </w:p>
    <w:p w14:paraId="51EA3223" w14:textId="77777777" w:rsidR="0057405B" w:rsidRPr="009B74FA" w:rsidRDefault="0057405B" w:rsidP="00EC5EE7">
      <w:pPr>
        <w:jc w:val="both"/>
        <w:rPr>
          <w:rFonts w:eastAsiaTheme="minorEastAsia" w:cstheme="minorHAnsi"/>
        </w:rPr>
      </w:pPr>
    </w:p>
    <w:p w14:paraId="20923B83" w14:textId="247E3789" w:rsidR="0057405B" w:rsidRPr="00764F9A" w:rsidRDefault="0057405B" w:rsidP="00EC5EE7">
      <w:pPr>
        <w:jc w:val="both"/>
        <w:rPr>
          <w:rFonts w:eastAsiaTheme="minorEastAsia" w:cstheme="minorHAnsi"/>
          <w:sz w:val="28"/>
          <w:szCs w:val="21"/>
        </w:rPr>
      </w:pPr>
      <w:r w:rsidRPr="00764F9A">
        <w:rPr>
          <w:rFonts w:eastAsiaTheme="minorEastAsia" w:cstheme="minorHAnsi"/>
          <w:sz w:val="28"/>
          <w:szCs w:val="21"/>
        </w:rPr>
        <w:t>An AER provide</w:t>
      </w:r>
      <w:r w:rsidR="00D555D1">
        <w:rPr>
          <w:rFonts w:eastAsiaTheme="minorEastAsia" w:cstheme="minorHAnsi"/>
          <w:sz w:val="28"/>
          <w:szCs w:val="21"/>
        </w:rPr>
        <w:t xml:space="preserve">s </w:t>
      </w:r>
      <w:r w:rsidR="00CF1FCB">
        <w:rPr>
          <w:rFonts w:eastAsiaTheme="minorEastAsia" w:cstheme="minorHAnsi"/>
          <w:sz w:val="28"/>
          <w:szCs w:val="21"/>
        </w:rPr>
        <w:t xml:space="preserve">some </w:t>
      </w:r>
      <w:r w:rsidR="00D555D1">
        <w:rPr>
          <w:rFonts w:eastAsiaTheme="minorEastAsia" w:cstheme="minorHAnsi"/>
          <w:sz w:val="28"/>
          <w:szCs w:val="21"/>
        </w:rPr>
        <w:t>limited</w:t>
      </w:r>
      <w:r w:rsidRPr="00764F9A">
        <w:rPr>
          <w:rFonts w:eastAsiaTheme="minorEastAsia" w:cstheme="minorHAnsi"/>
          <w:sz w:val="28"/>
          <w:szCs w:val="21"/>
        </w:rPr>
        <w:t xml:space="preserve"> technical data.</w:t>
      </w:r>
      <w:r w:rsidR="00D555D1">
        <w:rPr>
          <w:rFonts w:eastAsiaTheme="minorEastAsia" w:cstheme="minorHAnsi"/>
          <w:sz w:val="28"/>
          <w:szCs w:val="21"/>
        </w:rPr>
        <w:t xml:space="preserve"> Detailed technical information, may be obtained by any of the following methods:</w:t>
      </w:r>
    </w:p>
    <w:p w14:paraId="53E4C2A5" w14:textId="1E975DB8" w:rsidR="0057405B" w:rsidRPr="00764F9A" w:rsidRDefault="592DD1DB" w:rsidP="00EC5EE7">
      <w:pPr>
        <w:numPr>
          <w:ilvl w:val="0"/>
          <w:numId w:val="8"/>
        </w:numPr>
        <w:spacing w:before="240"/>
        <w:contextualSpacing/>
        <w:jc w:val="both"/>
        <w:rPr>
          <w:rFonts w:eastAsiaTheme="minorEastAsia" w:cstheme="minorHAnsi"/>
          <w:sz w:val="28"/>
          <w:szCs w:val="21"/>
        </w:rPr>
      </w:pPr>
      <w:r w:rsidRPr="509BFD51">
        <w:rPr>
          <w:rFonts w:eastAsiaTheme="minorEastAsia"/>
          <w:sz w:val="28"/>
          <w:szCs w:val="28"/>
        </w:rPr>
        <w:t xml:space="preserve">Contacting the licence holder directly. The Contact Us section of this template enables the licence holder to provide details </w:t>
      </w:r>
      <w:r w:rsidR="1BC0E78D" w:rsidRPr="509BFD51">
        <w:rPr>
          <w:rFonts w:eastAsiaTheme="minorEastAsia"/>
          <w:sz w:val="28"/>
          <w:szCs w:val="28"/>
        </w:rPr>
        <w:t>of where a member of the public can obtain</w:t>
      </w:r>
      <w:r w:rsidRPr="509BFD51">
        <w:rPr>
          <w:rFonts w:eastAsiaTheme="minorEastAsia"/>
          <w:sz w:val="28"/>
          <w:szCs w:val="28"/>
        </w:rPr>
        <w:t xml:space="preserve"> further information </w:t>
      </w:r>
      <w:r w:rsidR="1BC0E78D" w:rsidRPr="509BFD51">
        <w:rPr>
          <w:rFonts w:eastAsiaTheme="minorEastAsia"/>
          <w:sz w:val="28"/>
          <w:szCs w:val="28"/>
        </w:rPr>
        <w:t>on topics</w:t>
      </w:r>
      <w:r w:rsidRPr="509BFD51">
        <w:rPr>
          <w:rFonts w:eastAsiaTheme="minorEastAsia"/>
          <w:sz w:val="28"/>
          <w:szCs w:val="28"/>
        </w:rPr>
        <w:t xml:space="preserve"> reported in this document.</w:t>
      </w:r>
      <w:r w:rsidR="004043CD">
        <w:rPr>
          <w:rFonts w:eastAsiaTheme="minorEastAsia"/>
          <w:sz w:val="28"/>
          <w:szCs w:val="28"/>
        </w:rPr>
        <w:t xml:space="preserve"> (</w:t>
      </w:r>
      <w:r w:rsidR="004043CD" w:rsidRPr="004043CD">
        <w:rPr>
          <w:rFonts w:eastAsiaTheme="minorEastAsia"/>
          <w:b/>
          <w:bCs/>
          <w:sz w:val="24"/>
          <w:szCs w:val="24"/>
        </w:rPr>
        <w:t>Note to licensee and public:</w:t>
      </w:r>
      <w:r w:rsidR="004043CD" w:rsidRPr="004043CD">
        <w:rPr>
          <w:rFonts w:eastAsiaTheme="minorEastAsia"/>
          <w:sz w:val="24"/>
          <w:szCs w:val="24"/>
        </w:rPr>
        <w:t xml:space="preserve"> </w:t>
      </w:r>
      <w:r w:rsidR="004043CD" w:rsidRPr="004043CD">
        <w:rPr>
          <w:rFonts w:eastAsiaTheme="minorEastAsia"/>
          <w:i/>
          <w:iCs/>
          <w:sz w:val="24"/>
          <w:szCs w:val="24"/>
        </w:rPr>
        <w:t>If the licensee does not hold a work phone number and/or work email address then the contact us section can be left blank</w:t>
      </w:r>
      <w:r w:rsidR="004043CD" w:rsidRPr="00F01BC5">
        <w:rPr>
          <w:rFonts w:eastAsiaTheme="minorEastAsia"/>
          <w:i/>
          <w:iCs/>
          <w:sz w:val="24"/>
          <w:szCs w:val="24"/>
        </w:rPr>
        <w:t>.</w:t>
      </w:r>
      <w:r w:rsidR="004043CD" w:rsidRPr="00F01BC5">
        <w:rPr>
          <w:rFonts w:eastAsiaTheme="minorEastAsia"/>
          <w:sz w:val="24"/>
          <w:szCs w:val="24"/>
        </w:rPr>
        <w:t>)</w:t>
      </w:r>
      <w:r w:rsidR="00A57930">
        <w:rPr>
          <w:rFonts w:eastAsiaTheme="minorEastAsia"/>
          <w:sz w:val="24"/>
          <w:szCs w:val="24"/>
        </w:rPr>
        <w:t xml:space="preserve">. </w:t>
      </w:r>
      <w:r w:rsidR="0057405B">
        <w:rPr>
          <w:rFonts w:eastAsiaTheme="minorEastAsia"/>
          <w:sz w:val="24"/>
          <w:szCs w:val="24"/>
        </w:rPr>
        <w:t>S</w:t>
      </w:r>
      <w:r w:rsidR="0057405B">
        <w:rPr>
          <w:rFonts w:eastAsiaTheme="minorEastAsia" w:cstheme="minorHAnsi"/>
          <w:sz w:val="28"/>
          <w:szCs w:val="21"/>
        </w:rPr>
        <w:t xml:space="preserve">ome </w:t>
      </w:r>
      <w:r w:rsidR="0057405B" w:rsidRPr="00764F9A">
        <w:rPr>
          <w:rFonts w:eastAsiaTheme="minorEastAsia" w:cstheme="minorHAnsi"/>
          <w:sz w:val="28"/>
          <w:szCs w:val="21"/>
        </w:rPr>
        <w:t>documents</w:t>
      </w:r>
      <w:r w:rsidR="0048518B">
        <w:rPr>
          <w:rStyle w:val="FootnoteReference"/>
          <w:rFonts w:eastAsiaTheme="minorEastAsia" w:cstheme="minorHAnsi"/>
          <w:sz w:val="28"/>
          <w:szCs w:val="21"/>
        </w:rPr>
        <w:footnoteReference w:id="2"/>
      </w:r>
      <w:r w:rsidR="0057405B" w:rsidRPr="00B04DA2">
        <w:rPr>
          <w:rFonts w:eastAsiaTheme="minorEastAsia" w:cstheme="minorHAnsi"/>
          <w:sz w:val="28"/>
          <w:szCs w:val="21"/>
          <w:vertAlign w:val="superscript"/>
        </w:rPr>
        <w:t xml:space="preserve"> </w:t>
      </w:r>
      <w:r w:rsidR="0057405B" w:rsidRPr="00764F9A">
        <w:rPr>
          <w:rFonts w:eastAsiaTheme="minorEastAsia" w:cstheme="minorHAnsi"/>
          <w:sz w:val="28"/>
          <w:szCs w:val="21"/>
        </w:rPr>
        <w:t xml:space="preserve">are available </w:t>
      </w:r>
      <w:r w:rsidR="0057405B">
        <w:rPr>
          <w:rFonts w:eastAsiaTheme="minorEastAsia" w:cstheme="minorHAnsi"/>
          <w:sz w:val="28"/>
          <w:szCs w:val="21"/>
        </w:rPr>
        <w:t>on the EPA website</w:t>
      </w:r>
      <w:r w:rsidR="0057405B" w:rsidRPr="00764F9A">
        <w:rPr>
          <w:rFonts w:eastAsiaTheme="minorEastAsia" w:cstheme="minorHAnsi"/>
          <w:sz w:val="28"/>
          <w:szCs w:val="21"/>
        </w:rPr>
        <w:t xml:space="preserve"> via the licence details page for each individual licence</w:t>
      </w:r>
      <w:r w:rsidR="0057405B">
        <w:rPr>
          <w:rFonts w:eastAsiaTheme="minorEastAsia" w:cstheme="minorHAnsi"/>
          <w:sz w:val="28"/>
          <w:szCs w:val="21"/>
        </w:rPr>
        <w:t>. This can be found</w:t>
      </w:r>
      <w:r w:rsidR="0057405B" w:rsidRPr="00764F9A">
        <w:rPr>
          <w:rFonts w:eastAsiaTheme="minorEastAsia" w:cstheme="minorHAnsi"/>
          <w:sz w:val="28"/>
          <w:szCs w:val="21"/>
        </w:rPr>
        <w:t xml:space="preserve"> by browsing either the </w:t>
      </w:r>
      <w:hyperlink r:id="rId18" w:history="1">
        <w:r w:rsidR="0057405B" w:rsidRPr="00764F9A">
          <w:rPr>
            <w:rFonts w:eastAsiaTheme="minorEastAsia" w:cstheme="minorHAnsi"/>
            <w:color w:val="0563C1" w:themeColor="hyperlink"/>
            <w:sz w:val="28"/>
            <w:szCs w:val="21"/>
            <w:u w:val="single"/>
          </w:rPr>
          <w:t>http://www.epa.ie/licensing/</w:t>
        </w:r>
      </w:hyperlink>
      <w:r w:rsidR="0057405B" w:rsidRPr="00764F9A">
        <w:rPr>
          <w:rFonts w:eastAsiaTheme="minorEastAsia" w:cstheme="minorHAnsi"/>
          <w:sz w:val="28"/>
          <w:szCs w:val="21"/>
        </w:rPr>
        <w:t xml:space="preserve"> or </w:t>
      </w:r>
      <w:hyperlink r:id="rId19" w:history="1">
        <w:r w:rsidR="0057405B" w:rsidRPr="00764F9A">
          <w:rPr>
            <w:rFonts w:eastAsiaTheme="minorEastAsia" w:cstheme="minorHAnsi"/>
            <w:color w:val="0563C1" w:themeColor="hyperlink"/>
            <w:sz w:val="28"/>
            <w:szCs w:val="21"/>
            <w:u w:val="single"/>
          </w:rPr>
          <w:t>http://www.epa.ie/enforcement/</w:t>
        </w:r>
      </w:hyperlink>
      <w:r w:rsidR="0057405B">
        <w:rPr>
          <w:rFonts w:eastAsiaTheme="minorEastAsia" w:cstheme="minorHAnsi"/>
          <w:sz w:val="28"/>
          <w:szCs w:val="21"/>
        </w:rPr>
        <w:t xml:space="preserve"> pages of the EPA website</w:t>
      </w:r>
      <w:r w:rsidR="0057405B" w:rsidRPr="00764F9A">
        <w:rPr>
          <w:rFonts w:eastAsiaTheme="minorEastAsia" w:cstheme="minorHAnsi"/>
          <w:sz w:val="28"/>
          <w:szCs w:val="21"/>
        </w:rPr>
        <w:t>.</w:t>
      </w:r>
    </w:p>
    <w:p w14:paraId="0A0C0551" w14:textId="629A9BEF" w:rsidR="0057405B" w:rsidRPr="003677A8" w:rsidRDefault="0057405B" w:rsidP="00EC5EE7">
      <w:pPr>
        <w:numPr>
          <w:ilvl w:val="0"/>
          <w:numId w:val="8"/>
        </w:numPr>
        <w:contextualSpacing/>
        <w:jc w:val="both"/>
        <w:rPr>
          <w:rFonts w:eastAsiaTheme="minorEastAsia" w:cstheme="minorHAnsi"/>
          <w:sz w:val="28"/>
          <w:szCs w:val="21"/>
        </w:rPr>
      </w:pPr>
      <w:r w:rsidRPr="003677A8">
        <w:rPr>
          <w:rFonts w:eastAsiaTheme="minorEastAsia" w:cstheme="minorHAnsi"/>
          <w:sz w:val="28"/>
          <w:szCs w:val="21"/>
        </w:rPr>
        <w:t xml:space="preserve">All formal enforcement correspondence exchanged between the EPA and a licence holder during the regulatory process is available </w:t>
      </w:r>
      <w:r w:rsidR="005859A0" w:rsidRPr="003677A8">
        <w:rPr>
          <w:rFonts w:eastAsiaTheme="minorEastAsia" w:cstheme="minorHAnsi"/>
          <w:sz w:val="28"/>
          <w:szCs w:val="21"/>
        </w:rPr>
        <w:t xml:space="preserve">online using </w:t>
      </w:r>
      <w:hyperlink r:id="rId20" w:history="1">
        <w:r w:rsidR="005859A0" w:rsidRPr="003677A8">
          <w:rPr>
            <w:rStyle w:val="Hyperlink"/>
            <w:rFonts w:eastAsiaTheme="minorEastAsia" w:cstheme="minorHAnsi"/>
            <w:sz w:val="28"/>
            <w:szCs w:val="21"/>
          </w:rPr>
          <w:t>LEAP online</w:t>
        </w:r>
      </w:hyperlink>
      <w:r w:rsidR="005859A0" w:rsidRPr="003677A8">
        <w:rPr>
          <w:rFonts w:eastAsiaTheme="minorEastAsia" w:cstheme="minorHAnsi"/>
          <w:sz w:val="28"/>
          <w:szCs w:val="21"/>
        </w:rPr>
        <w:t xml:space="preserve">. </w:t>
      </w:r>
    </w:p>
    <w:p w14:paraId="0A34B1F2" w14:textId="77777777" w:rsidR="0057405B" w:rsidRPr="000C5811" w:rsidRDefault="0057405B" w:rsidP="00EC5EE7">
      <w:pPr>
        <w:jc w:val="both"/>
        <w:rPr>
          <w:rFonts w:eastAsiaTheme="minorEastAsia" w:cstheme="minorHAnsi"/>
          <w:sz w:val="24"/>
          <w:szCs w:val="24"/>
        </w:rPr>
      </w:pPr>
    </w:p>
    <w:p w14:paraId="229B4943" w14:textId="55BC88BC" w:rsidR="0057405B" w:rsidRDefault="0057405B" w:rsidP="00EC5EE7">
      <w:pPr>
        <w:jc w:val="both"/>
        <w:rPr>
          <w:rFonts w:eastAsiaTheme="minorEastAsia" w:cstheme="minorHAnsi"/>
          <w:sz w:val="28"/>
          <w:szCs w:val="21"/>
        </w:rPr>
      </w:pPr>
      <w:r w:rsidRPr="00764F9A">
        <w:rPr>
          <w:rFonts w:eastAsiaTheme="minorEastAsia" w:cstheme="minorHAnsi"/>
          <w:sz w:val="28"/>
          <w:szCs w:val="21"/>
        </w:rPr>
        <w:t>If you have a question or query about an AER or an individual EPA licensed facility</w:t>
      </w:r>
      <w:r w:rsidR="004255C7">
        <w:rPr>
          <w:rFonts w:eastAsiaTheme="minorEastAsia" w:cstheme="minorHAnsi"/>
          <w:sz w:val="28"/>
          <w:szCs w:val="21"/>
        </w:rPr>
        <w:t xml:space="preserve">, </w:t>
      </w:r>
      <w:r w:rsidRPr="00764F9A">
        <w:rPr>
          <w:rFonts w:eastAsiaTheme="minorEastAsia" w:cstheme="minorHAnsi"/>
          <w:sz w:val="28"/>
          <w:szCs w:val="21"/>
        </w:rPr>
        <w:t xml:space="preserve">see the EPA’s website or contact the relevant EPA office. See </w:t>
      </w:r>
      <w:hyperlink r:id="rId21" w:history="1">
        <w:r w:rsidRPr="00764F9A">
          <w:rPr>
            <w:rFonts w:eastAsiaTheme="minorEastAsia" w:cstheme="minorHAnsi"/>
            <w:color w:val="0563C1" w:themeColor="hyperlink"/>
            <w:sz w:val="28"/>
            <w:szCs w:val="21"/>
            <w:u w:val="single"/>
          </w:rPr>
          <w:t>http://www.epa.ie/about/contactus/</w:t>
        </w:r>
      </w:hyperlink>
      <w:r w:rsidRPr="00764F9A">
        <w:rPr>
          <w:rFonts w:eastAsiaTheme="minorEastAsia" w:cstheme="minorHAnsi"/>
          <w:sz w:val="28"/>
          <w:szCs w:val="21"/>
        </w:rPr>
        <w:t xml:space="preserve"> for contact details. </w:t>
      </w:r>
    </w:p>
    <w:p w14:paraId="2BE85379" w14:textId="77777777" w:rsidR="00404767" w:rsidRDefault="00404767" w:rsidP="00404767">
      <w:pPr>
        <w:pStyle w:val="Footer"/>
        <w:rPr>
          <w:sz w:val="16"/>
          <w:szCs w:val="16"/>
          <w:vertAlign w:val="superscript"/>
        </w:rPr>
      </w:pPr>
    </w:p>
    <w:p w14:paraId="1DB7F649" w14:textId="2E9229D0" w:rsidR="0057405B" w:rsidRPr="00EE48AA" w:rsidRDefault="0057405B" w:rsidP="0048518B">
      <w:pPr>
        <w:pStyle w:val="Footer"/>
        <w:rPr>
          <w:rFonts w:cstheme="minorHAnsi"/>
          <w:sz w:val="36"/>
          <w:szCs w:val="24"/>
        </w:rPr>
      </w:pPr>
      <w:r w:rsidRPr="00EE48AA">
        <w:rPr>
          <w:rFonts w:cstheme="minorHAnsi"/>
          <w:sz w:val="36"/>
          <w:szCs w:val="24"/>
        </w:rPr>
        <w:br w:type="page"/>
      </w:r>
    </w:p>
    <w:sdt>
      <w:sdtPr>
        <w:rPr>
          <w:rFonts w:asciiTheme="minorHAnsi" w:eastAsiaTheme="minorEastAsia" w:hAnsiTheme="minorHAnsi" w:cstheme="minorBidi"/>
          <w:color w:val="auto"/>
          <w:sz w:val="22"/>
          <w:szCs w:val="22"/>
        </w:rPr>
        <w:id w:val="-171178744"/>
        <w:docPartObj>
          <w:docPartGallery w:val="Table of Contents"/>
          <w:docPartUnique/>
        </w:docPartObj>
      </w:sdtPr>
      <w:sdtEndPr>
        <w:rPr>
          <w:b/>
          <w:bCs/>
          <w:noProof/>
        </w:rPr>
      </w:sdtEndPr>
      <w:sdtContent>
        <w:p w14:paraId="33DF527A" w14:textId="6EC0F0E7" w:rsidR="0057405B" w:rsidRDefault="002418FF">
          <w:pPr>
            <w:pStyle w:val="TOCHeading"/>
          </w:pPr>
          <w:r>
            <w:t xml:space="preserve">Table of </w:t>
          </w:r>
          <w:r w:rsidR="592DD1DB">
            <w:t>Contents</w:t>
          </w:r>
        </w:p>
        <w:p w14:paraId="1020269B" w14:textId="3BCB0772" w:rsidR="0076231A" w:rsidRDefault="002418FF">
          <w:pPr>
            <w:pStyle w:val="TOC1"/>
            <w:rPr>
              <w:rFonts w:asciiTheme="minorHAnsi" w:hAnsiTheme="minorHAnsi"/>
              <w:noProof/>
              <w:kern w:val="2"/>
              <w:szCs w:val="24"/>
              <w:lang w:eastAsia="en-IE"/>
              <w14:ligatures w14:val="standardContextual"/>
            </w:rPr>
          </w:pPr>
          <w:r>
            <w:fldChar w:fldCharType="begin"/>
          </w:r>
          <w:r>
            <w:instrText xml:space="preserve"> TOC \o "1-3" \h \z \u </w:instrText>
          </w:r>
          <w:r>
            <w:fldChar w:fldCharType="separate"/>
          </w:r>
          <w:hyperlink w:anchor="_Toc212552737" w:history="1">
            <w:r w:rsidR="0076231A" w:rsidRPr="00F64F8F">
              <w:rPr>
                <w:rStyle w:val="Hyperlink"/>
                <w:rFonts w:eastAsiaTheme="majorEastAsia" w:cstheme="majorBidi"/>
                <w:noProof/>
              </w:rPr>
              <w:t>Glossary</w:t>
            </w:r>
            <w:r w:rsidR="0076231A">
              <w:rPr>
                <w:noProof/>
                <w:webHidden/>
              </w:rPr>
              <w:tab/>
            </w:r>
            <w:r w:rsidR="0076231A">
              <w:rPr>
                <w:noProof/>
                <w:webHidden/>
              </w:rPr>
              <w:fldChar w:fldCharType="begin"/>
            </w:r>
            <w:r w:rsidR="0076231A">
              <w:rPr>
                <w:noProof/>
                <w:webHidden/>
              </w:rPr>
              <w:instrText xml:space="preserve"> PAGEREF _Toc212552737 \h </w:instrText>
            </w:r>
            <w:r w:rsidR="0076231A">
              <w:rPr>
                <w:noProof/>
                <w:webHidden/>
              </w:rPr>
            </w:r>
            <w:r w:rsidR="0076231A">
              <w:rPr>
                <w:noProof/>
                <w:webHidden/>
              </w:rPr>
              <w:fldChar w:fldCharType="separate"/>
            </w:r>
            <w:r w:rsidR="0076231A">
              <w:rPr>
                <w:noProof/>
                <w:webHidden/>
              </w:rPr>
              <w:t>5</w:t>
            </w:r>
            <w:r w:rsidR="0076231A">
              <w:rPr>
                <w:noProof/>
                <w:webHidden/>
              </w:rPr>
              <w:fldChar w:fldCharType="end"/>
            </w:r>
          </w:hyperlink>
        </w:p>
        <w:p w14:paraId="3C75B052" w14:textId="3F83BB66" w:rsidR="0076231A" w:rsidRDefault="0076231A">
          <w:pPr>
            <w:pStyle w:val="TOC1"/>
            <w:rPr>
              <w:rFonts w:asciiTheme="minorHAnsi" w:hAnsiTheme="minorHAnsi"/>
              <w:noProof/>
              <w:kern w:val="2"/>
              <w:szCs w:val="24"/>
              <w:lang w:eastAsia="en-IE"/>
              <w14:ligatures w14:val="standardContextual"/>
            </w:rPr>
          </w:pPr>
          <w:hyperlink w:anchor="_Toc212552738" w:history="1">
            <w:r w:rsidRPr="00F64F8F">
              <w:rPr>
                <w:rStyle w:val="Hyperlink"/>
                <w:rFonts w:eastAsiaTheme="majorEastAsia" w:cstheme="majorBidi"/>
                <w:noProof/>
              </w:rPr>
              <w:t>Declaration</w:t>
            </w:r>
            <w:r>
              <w:rPr>
                <w:noProof/>
                <w:webHidden/>
              </w:rPr>
              <w:tab/>
            </w:r>
            <w:r>
              <w:rPr>
                <w:noProof/>
                <w:webHidden/>
              </w:rPr>
              <w:fldChar w:fldCharType="begin"/>
            </w:r>
            <w:r>
              <w:rPr>
                <w:noProof/>
                <w:webHidden/>
              </w:rPr>
              <w:instrText xml:space="preserve"> PAGEREF _Toc212552738 \h </w:instrText>
            </w:r>
            <w:r>
              <w:rPr>
                <w:noProof/>
                <w:webHidden/>
              </w:rPr>
            </w:r>
            <w:r>
              <w:rPr>
                <w:noProof/>
                <w:webHidden/>
              </w:rPr>
              <w:fldChar w:fldCharType="separate"/>
            </w:r>
            <w:r>
              <w:rPr>
                <w:noProof/>
                <w:webHidden/>
              </w:rPr>
              <w:t>7</w:t>
            </w:r>
            <w:r>
              <w:rPr>
                <w:noProof/>
                <w:webHidden/>
              </w:rPr>
              <w:fldChar w:fldCharType="end"/>
            </w:r>
          </w:hyperlink>
        </w:p>
        <w:p w14:paraId="09FA137B" w14:textId="7A270573" w:rsidR="0076231A" w:rsidRDefault="0076231A">
          <w:pPr>
            <w:pStyle w:val="TOC1"/>
            <w:rPr>
              <w:rFonts w:asciiTheme="minorHAnsi" w:hAnsiTheme="minorHAnsi"/>
              <w:noProof/>
              <w:kern w:val="2"/>
              <w:szCs w:val="24"/>
              <w:lang w:eastAsia="en-IE"/>
              <w14:ligatures w14:val="standardContextual"/>
            </w:rPr>
          </w:pPr>
          <w:hyperlink w:anchor="_Toc212552739" w:history="1">
            <w:r w:rsidRPr="00F64F8F">
              <w:rPr>
                <w:rStyle w:val="Hyperlink"/>
                <w:noProof/>
                <w14:scene3d>
                  <w14:camera w14:prst="orthographicFront"/>
                  <w14:lightRig w14:rig="threePt" w14:dir="t">
                    <w14:rot w14:lat="0" w14:lon="0" w14:rev="0"/>
                  </w14:lightRig>
                </w14:scene3d>
              </w:rPr>
              <w:t>2)</w:t>
            </w:r>
            <w:r>
              <w:rPr>
                <w:rFonts w:asciiTheme="minorHAnsi" w:hAnsiTheme="minorHAnsi"/>
                <w:noProof/>
                <w:kern w:val="2"/>
                <w:szCs w:val="24"/>
                <w:lang w:eastAsia="en-IE"/>
                <w14:ligatures w14:val="standardContextual"/>
              </w:rPr>
              <w:tab/>
            </w:r>
            <w:r w:rsidRPr="00F64F8F">
              <w:rPr>
                <w:rStyle w:val="Hyperlink"/>
                <w:noProof/>
              </w:rPr>
              <w:t>Introduction</w:t>
            </w:r>
            <w:r>
              <w:rPr>
                <w:noProof/>
                <w:webHidden/>
              </w:rPr>
              <w:tab/>
            </w:r>
            <w:r>
              <w:rPr>
                <w:noProof/>
                <w:webHidden/>
              </w:rPr>
              <w:fldChar w:fldCharType="begin"/>
            </w:r>
            <w:r>
              <w:rPr>
                <w:noProof/>
                <w:webHidden/>
              </w:rPr>
              <w:instrText xml:space="preserve"> PAGEREF _Toc212552739 \h </w:instrText>
            </w:r>
            <w:r>
              <w:rPr>
                <w:noProof/>
                <w:webHidden/>
              </w:rPr>
            </w:r>
            <w:r>
              <w:rPr>
                <w:noProof/>
                <w:webHidden/>
              </w:rPr>
              <w:fldChar w:fldCharType="separate"/>
            </w:r>
            <w:r>
              <w:rPr>
                <w:noProof/>
                <w:webHidden/>
              </w:rPr>
              <w:t>8</w:t>
            </w:r>
            <w:r>
              <w:rPr>
                <w:noProof/>
                <w:webHidden/>
              </w:rPr>
              <w:fldChar w:fldCharType="end"/>
            </w:r>
          </w:hyperlink>
        </w:p>
        <w:p w14:paraId="59CA196B" w14:textId="56BD3D8D" w:rsidR="0076231A" w:rsidRDefault="0076231A">
          <w:pPr>
            <w:pStyle w:val="TOC2"/>
            <w:rPr>
              <w:rFonts w:asciiTheme="minorHAnsi" w:hAnsiTheme="minorHAnsi"/>
              <w:noProof/>
              <w:kern w:val="2"/>
              <w:sz w:val="24"/>
              <w:szCs w:val="24"/>
              <w:lang w:eastAsia="en-IE"/>
              <w14:ligatures w14:val="standardContextual"/>
            </w:rPr>
          </w:pPr>
          <w:hyperlink w:anchor="_Toc212552740" w:history="1">
            <w:r w:rsidRPr="00F64F8F">
              <w:rPr>
                <w:rStyle w:val="Hyperlink"/>
                <w:noProof/>
              </w:rPr>
              <w:t>Contact Us</w:t>
            </w:r>
            <w:r>
              <w:rPr>
                <w:noProof/>
                <w:webHidden/>
              </w:rPr>
              <w:tab/>
            </w:r>
            <w:r>
              <w:rPr>
                <w:noProof/>
                <w:webHidden/>
              </w:rPr>
              <w:fldChar w:fldCharType="begin"/>
            </w:r>
            <w:r>
              <w:rPr>
                <w:noProof/>
                <w:webHidden/>
              </w:rPr>
              <w:instrText xml:space="preserve"> PAGEREF _Toc212552740 \h </w:instrText>
            </w:r>
            <w:r>
              <w:rPr>
                <w:noProof/>
                <w:webHidden/>
              </w:rPr>
            </w:r>
            <w:r>
              <w:rPr>
                <w:noProof/>
                <w:webHidden/>
              </w:rPr>
              <w:fldChar w:fldCharType="separate"/>
            </w:r>
            <w:r>
              <w:rPr>
                <w:noProof/>
                <w:webHidden/>
              </w:rPr>
              <w:t>8</w:t>
            </w:r>
            <w:r>
              <w:rPr>
                <w:noProof/>
                <w:webHidden/>
              </w:rPr>
              <w:fldChar w:fldCharType="end"/>
            </w:r>
          </w:hyperlink>
        </w:p>
        <w:p w14:paraId="393DFF81" w14:textId="3EE744B8" w:rsidR="0076231A" w:rsidRDefault="0076231A">
          <w:pPr>
            <w:pStyle w:val="TOC1"/>
            <w:rPr>
              <w:rFonts w:asciiTheme="minorHAnsi" w:hAnsiTheme="minorHAnsi"/>
              <w:noProof/>
              <w:kern w:val="2"/>
              <w:szCs w:val="24"/>
              <w:lang w:eastAsia="en-IE"/>
              <w14:ligatures w14:val="standardContextual"/>
            </w:rPr>
          </w:pPr>
          <w:hyperlink w:anchor="_Toc212552741" w:history="1">
            <w:r w:rsidRPr="00F64F8F">
              <w:rPr>
                <w:rStyle w:val="Hyperlink"/>
                <w:noProof/>
                <w14:scene3d>
                  <w14:camera w14:prst="orthographicFront"/>
                  <w14:lightRig w14:rig="threePt" w14:dir="t">
                    <w14:rot w14:lat="0" w14:lon="0" w14:rev="0"/>
                  </w14:lightRig>
                </w14:scene3d>
              </w:rPr>
              <w:t>3)</w:t>
            </w:r>
            <w:r>
              <w:rPr>
                <w:rFonts w:asciiTheme="minorHAnsi" w:hAnsiTheme="minorHAnsi"/>
                <w:noProof/>
                <w:kern w:val="2"/>
                <w:szCs w:val="24"/>
                <w:lang w:eastAsia="en-IE"/>
                <w14:ligatures w14:val="standardContextual"/>
              </w:rPr>
              <w:tab/>
            </w:r>
            <w:r w:rsidRPr="00F64F8F">
              <w:rPr>
                <w:rStyle w:val="Hyperlink"/>
                <w:noProof/>
              </w:rPr>
              <w:t>How we Manage our Facility</w:t>
            </w:r>
            <w:r>
              <w:rPr>
                <w:noProof/>
                <w:webHidden/>
              </w:rPr>
              <w:tab/>
            </w:r>
            <w:r>
              <w:rPr>
                <w:noProof/>
                <w:webHidden/>
              </w:rPr>
              <w:fldChar w:fldCharType="begin"/>
            </w:r>
            <w:r>
              <w:rPr>
                <w:noProof/>
                <w:webHidden/>
              </w:rPr>
              <w:instrText xml:space="preserve"> PAGEREF _Toc212552741 \h </w:instrText>
            </w:r>
            <w:r>
              <w:rPr>
                <w:noProof/>
                <w:webHidden/>
              </w:rPr>
            </w:r>
            <w:r>
              <w:rPr>
                <w:noProof/>
                <w:webHidden/>
              </w:rPr>
              <w:fldChar w:fldCharType="separate"/>
            </w:r>
            <w:r>
              <w:rPr>
                <w:noProof/>
                <w:webHidden/>
              </w:rPr>
              <w:t>9</w:t>
            </w:r>
            <w:r>
              <w:rPr>
                <w:noProof/>
                <w:webHidden/>
              </w:rPr>
              <w:fldChar w:fldCharType="end"/>
            </w:r>
          </w:hyperlink>
        </w:p>
        <w:p w14:paraId="1A7FC557" w14:textId="142040A0" w:rsidR="0076231A" w:rsidRDefault="0076231A">
          <w:pPr>
            <w:pStyle w:val="TOC2"/>
            <w:rPr>
              <w:rFonts w:asciiTheme="minorHAnsi" w:hAnsiTheme="minorHAnsi"/>
              <w:noProof/>
              <w:kern w:val="2"/>
              <w:sz w:val="24"/>
              <w:szCs w:val="24"/>
              <w:lang w:eastAsia="en-IE"/>
              <w14:ligatures w14:val="standardContextual"/>
            </w:rPr>
          </w:pPr>
          <w:hyperlink w:anchor="_Toc212552742" w:history="1">
            <w:r w:rsidRPr="00F64F8F">
              <w:rPr>
                <w:rStyle w:val="Hyperlink"/>
                <w:noProof/>
              </w:rPr>
              <w:t>Environmental Management System (EMS) &amp; Environmental Management Programme (EMP)</w:t>
            </w:r>
            <w:r>
              <w:rPr>
                <w:noProof/>
                <w:webHidden/>
              </w:rPr>
              <w:tab/>
            </w:r>
            <w:r>
              <w:rPr>
                <w:noProof/>
                <w:webHidden/>
              </w:rPr>
              <w:fldChar w:fldCharType="begin"/>
            </w:r>
            <w:r>
              <w:rPr>
                <w:noProof/>
                <w:webHidden/>
              </w:rPr>
              <w:instrText xml:space="preserve"> PAGEREF _Toc212552742 \h </w:instrText>
            </w:r>
            <w:r>
              <w:rPr>
                <w:noProof/>
                <w:webHidden/>
              </w:rPr>
            </w:r>
            <w:r>
              <w:rPr>
                <w:noProof/>
                <w:webHidden/>
              </w:rPr>
              <w:fldChar w:fldCharType="separate"/>
            </w:r>
            <w:r>
              <w:rPr>
                <w:noProof/>
                <w:webHidden/>
              </w:rPr>
              <w:t>9</w:t>
            </w:r>
            <w:r>
              <w:rPr>
                <w:noProof/>
                <w:webHidden/>
              </w:rPr>
              <w:fldChar w:fldCharType="end"/>
            </w:r>
          </w:hyperlink>
        </w:p>
        <w:p w14:paraId="32C26D67" w14:textId="1D8B048E" w:rsidR="0076231A" w:rsidRDefault="0076231A">
          <w:pPr>
            <w:pStyle w:val="TOC1"/>
            <w:rPr>
              <w:rFonts w:asciiTheme="minorHAnsi" w:hAnsiTheme="minorHAnsi"/>
              <w:noProof/>
              <w:kern w:val="2"/>
              <w:szCs w:val="24"/>
              <w:lang w:eastAsia="en-IE"/>
              <w14:ligatures w14:val="standardContextual"/>
            </w:rPr>
          </w:pPr>
          <w:hyperlink w:anchor="_Toc212552743" w:history="1">
            <w:r w:rsidRPr="00F64F8F">
              <w:rPr>
                <w:rStyle w:val="Hyperlink"/>
                <w:noProof/>
                <w14:scene3d>
                  <w14:camera w14:prst="orthographicFront"/>
                  <w14:lightRig w14:rig="threePt" w14:dir="t">
                    <w14:rot w14:lat="0" w14:lon="0" w14:rev="0"/>
                  </w14:lightRig>
                </w14:scene3d>
              </w:rPr>
              <w:t>4)</w:t>
            </w:r>
            <w:r>
              <w:rPr>
                <w:rFonts w:asciiTheme="minorHAnsi" w:hAnsiTheme="minorHAnsi"/>
                <w:noProof/>
                <w:kern w:val="2"/>
                <w:szCs w:val="24"/>
                <w:lang w:eastAsia="en-IE"/>
                <w14:ligatures w14:val="standardContextual"/>
              </w:rPr>
              <w:tab/>
            </w:r>
            <w:r w:rsidRPr="00F64F8F">
              <w:rPr>
                <w:rStyle w:val="Hyperlink"/>
                <w:noProof/>
              </w:rPr>
              <w:t>Organic Fertiliser</w:t>
            </w:r>
            <w:r>
              <w:rPr>
                <w:noProof/>
                <w:webHidden/>
              </w:rPr>
              <w:tab/>
            </w:r>
            <w:r>
              <w:rPr>
                <w:noProof/>
                <w:webHidden/>
              </w:rPr>
              <w:fldChar w:fldCharType="begin"/>
            </w:r>
            <w:r>
              <w:rPr>
                <w:noProof/>
                <w:webHidden/>
              </w:rPr>
              <w:instrText xml:space="preserve"> PAGEREF _Toc212552743 \h </w:instrText>
            </w:r>
            <w:r>
              <w:rPr>
                <w:noProof/>
                <w:webHidden/>
              </w:rPr>
            </w:r>
            <w:r>
              <w:rPr>
                <w:noProof/>
                <w:webHidden/>
              </w:rPr>
              <w:fldChar w:fldCharType="separate"/>
            </w:r>
            <w:r>
              <w:rPr>
                <w:noProof/>
                <w:webHidden/>
              </w:rPr>
              <w:t>10</w:t>
            </w:r>
            <w:r>
              <w:rPr>
                <w:noProof/>
                <w:webHidden/>
              </w:rPr>
              <w:fldChar w:fldCharType="end"/>
            </w:r>
          </w:hyperlink>
        </w:p>
        <w:p w14:paraId="67EBD73E" w14:textId="04A03239" w:rsidR="0076231A" w:rsidRDefault="0076231A">
          <w:pPr>
            <w:pStyle w:val="TOC1"/>
            <w:rPr>
              <w:rFonts w:asciiTheme="minorHAnsi" w:hAnsiTheme="minorHAnsi"/>
              <w:noProof/>
              <w:kern w:val="2"/>
              <w:szCs w:val="24"/>
              <w:lang w:eastAsia="en-IE"/>
              <w14:ligatures w14:val="standardContextual"/>
            </w:rPr>
          </w:pPr>
          <w:hyperlink w:anchor="_Toc212552744" w:history="1">
            <w:r w:rsidRPr="00F64F8F">
              <w:rPr>
                <w:rStyle w:val="Hyperlink"/>
                <w:noProof/>
                <w14:scene3d>
                  <w14:camera w14:prst="orthographicFront"/>
                  <w14:lightRig w14:rig="threePt" w14:dir="t">
                    <w14:rot w14:lat="0" w14:lon="0" w14:rev="0"/>
                  </w14:lightRig>
                </w14:scene3d>
              </w:rPr>
              <w:t>5)</w:t>
            </w:r>
            <w:r>
              <w:rPr>
                <w:rFonts w:asciiTheme="minorHAnsi" w:hAnsiTheme="minorHAnsi"/>
                <w:noProof/>
                <w:kern w:val="2"/>
                <w:szCs w:val="24"/>
                <w:lang w:eastAsia="en-IE"/>
                <w14:ligatures w14:val="standardContextual"/>
              </w:rPr>
              <w:tab/>
            </w:r>
            <w:r w:rsidRPr="00F64F8F">
              <w:rPr>
                <w:rStyle w:val="Hyperlink"/>
                <w:noProof/>
              </w:rPr>
              <w:t>Underground and Overground Tanks and Bunds</w:t>
            </w:r>
            <w:r>
              <w:rPr>
                <w:noProof/>
                <w:webHidden/>
              </w:rPr>
              <w:tab/>
            </w:r>
            <w:r>
              <w:rPr>
                <w:noProof/>
                <w:webHidden/>
              </w:rPr>
              <w:fldChar w:fldCharType="begin"/>
            </w:r>
            <w:r>
              <w:rPr>
                <w:noProof/>
                <w:webHidden/>
              </w:rPr>
              <w:instrText xml:space="preserve"> PAGEREF _Toc212552744 \h </w:instrText>
            </w:r>
            <w:r>
              <w:rPr>
                <w:noProof/>
                <w:webHidden/>
              </w:rPr>
            </w:r>
            <w:r>
              <w:rPr>
                <w:noProof/>
                <w:webHidden/>
              </w:rPr>
              <w:fldChar w:fldCharType="separate"/>
            </w:r>
            <w:r>
              <w:rPr>
                <w:noProof/>
                <w:webHidden/>
              </w:rPr>
              <w:t>12</w:t>
            </w:r>
            <w:r>
              <w:rPr>
                <w:noProof/>
                <w:webHidden/>
              </w:rPr>
              <w:fldChar w:fldCharType="end"/>
            </w:r>
          </w:hyperlink>
        </w:p>
        <w:p w14:paraId="5DAD42A8" w14:textId="35B5C815" w:rsidR="0076231A" w:rsidRDefault="0076231A">
          <w:pPr>
            <w:pStyle w:val="TOC1"/>
            <w:rPr>
              <w:rFonts w:asciiTheme="minorHAnsi" w:hAnsiTheme="minorHAnsi"/>
              <w:noProof/>
              <w:kern w:val="2"/>
              <w:szCs w:val="24"/>
              <w:lang w:eastAsia="en-IE"/>
              <w14:ligatures w14:val="standardContextual"/>
            </w:rPr>
          </w:pPr>
          <w:hyperlink w:anchor="_Toc212552745" w:history="1">
            <w:r w:rsidRPr="00F64F8F">
              <w:rPr>
                <w:rStyle w:val="Hyperlink"/>
                <w:noProof/>
                <w14:scene3d>
                  <w14:camera w14:prst="orthographicFront"/>
                  <w14:lightRig w14:rig="threePt" w14:dir="t">
                    <w14:rot w14:lat="0" w14:lon="0" w14:rev="0"/>
                  </w14:lightRig>
                </w14:scene3d>
              </w:rPr>
              <w:t>6)</w:t>
            </w:r>
            <w:r>
              <w:rPr>
                <w:rFonts w:asciiTheme="minorHAnsi" w:hAnsiTheme="minorHAnsi"/>
                <w:noProof/>
                <w:kern w:val="2"/>
                <w:szCs w:val="24"/>
                <w:lang w:eastAsia="en-IE"/>
                <w14:ligatures w14:val="standardContextual"/>
              </w:rPr>
              <w:tab/>
            </w:r>
            <w:r w:rsidRPr="00F64F8F">
              <w:rPr>
                <w:rStyle w:val="Hyperlink"/>
                <w:noProof/>
              </w:rPr>
              <w:t>Energy &amp; Water</w:t>
            </w:r>
            <w:r>
              <w:rPr>
                <w:noProof/>
                <w:webHidden/>
              </w:rPr>
              <w:tab/>
            </w:r>
            <w:r>
              <w:rPr>
                <w:noProof/>
                <w:webHidden/>
              </w:rPr>
              <w:fldChar w:fldCharType="begin"/>
            </w:r>
            <w:r>
              <w:rPr>
                <w:noProof/>
                <w:webHidden/>
              </w:rPr>
              <w:instrText xml:space="preserve"> PAGEREF _Toc212552745 \h </w:instrText>
            </w:r>
            <w:r>
              <w:rPr>
                <w:noProof/>
                <w:webHidden/>
              </w:rPr>
            </w:r>
            <w:r>
              <w:rPr>
                <w:noProof/>
                <w:webHidden/>
              </w:rPr>
              <w:fldChar w:fldCharType="separate"/>
            </w:r>
            <w:r>
              <w:rPr>
                <w:noProof/>
                <w:webHidden/>
              </w:rPr>
              <w:t>13</w:t>
            </w:r>
            <w:r>
              <w:rPr>
                <w:noProof/>
                <w:webHidden/>
              </w:rPr>
              <w:fldChar w:fldCharType="end"/>
            </w:r>
          </w:hyperlink>
        </w:p>
        <w:p w14:paraId="5AE31EC4" w14:textId="2F369D85" w:rsidR="0076231A" w:rsidRDefault="0076231A">
          <w:pPr>
            <w:pStyle w:val="TOC2"/>
            <w:rPr>
              <w:rFonts w:asciiTheme="minorHAnsi" w:hAnsiTheme="minorHAnsi"/>
              <w:noProof/>
              <w:kern w:val="2"/>
              <w:sz w:val="24"/>
              <w:szCs w:val="24"/>
              <w:lang w:eastAsia="en-IE"/>
              <w14:ligatures w14:val="standardContextual"/>
            </w:rPr>
          </w:pPr>
          <w:hyperlink w:anchor="_Toc212552746" w:history="1">
            <w:r w:rsidRPr="00F64F8F">
              <w:rPr>
                <w:rStyle w:val="Hyperlink"/>
                <w:noProof/>
              </w:rPr>
              <w:t>Energy</w:t>
            </w:r>
            <w:r>
              <w:rPr>
                <w:noProof/>
                <w:webHidden/>
              </w:rPr>
              <w:tab/>
            </w:r>
            <w:r>
              <w:rPr>
                <w:noProof/>
                <w:webHidden/>
              </w:rPr>
              <w:fldChar w:fldCharType="begin"/>
            </w:r>
            <w:r>
              <w:rPr>
                <w:noProof/>
                <w:webHidden/>
              </w:rPr>
              <w:instrText xml:space="preserve"> PAGEREF _Toc212552746 \h </w:instrText>
            </w:r>
            <w:r>
              <w:rPr>
                <w:noProof/>
                <w:webHidden/>
              </w:rPr>
            </w:r>
            <w:r>
              <w:rPr>
                <w:noProof/>
                <w:webHidden/>
              </w:rPr>
              <w:fldChar w:fldCharType="separate"/>
            </w:r>
            <w:r>
              <w:rPr>
                <w:noProof/>
                <w:webHidden/>
              </w:rPr>
              <w:t>13</w:t>
            </w:r>
            <w:r>
              <w:rPr>
                <w:noProof/>
                <w:webHidden/>
              </w:rPr>
              <w:fldChar w:fldCharType="end"/>
            </w:r>
          </w:hyperlink>
        </w:p>
        <w:p w14:paraId="56202915" w14:textId="7E2B7168" w:rsidR="0076231A" w:rsidRDefault="0076231A">
          <w:pPr>
            <w:pStyle w:val="TOC2"/>
            <w:rPr>
              <w:rFonts w:asciiTheme="minorHAnsi" w:hAnsiTheme="minorHAnsi"/>
              <w:noProof/>
              <w:kern w:val="2"/>
              <w:sz w:val="24"/>
              <w:szCs w:val="24"/>
              <w:lang w:eastAsia="en-IE"/>
              <w14:ligatures w14:val="standardContextual"/>
            </w:rPr>
          </w:pPr>
          <w:hyperlink w:anchor="_Toc212552747" w:history="1">
            <w:r w:rsidRPr="00F64F8F">
              <w:rPr>
                <w:rStyle w:val="Hyperlink"/>
                <w:noProof/>
              </w:rPr>
              <w:t>Water</w:t>
            </w:r>
            <w:r>
              <w:rPr>
                <w:noProof/>
                <w:webHidden/>
              </w:rPr>
              <w:tab/>
            </w:r>
            <w:r>
              <w:rPr>
                <w:noProof/>
                <w:webHidden/>
              </w:rPr>
              <w:fldChar w:fldCharType="begin"/>
            </w:r>
            <w:r>
              <w:rPr>
                <w:noProof/>
                <w:webHidden/>
              </w:rPr>
              <w:instrText xml:space="preserve"> PAGEREF _Toc212552747 \h </w:instrText>
            </w:r>
            <w:r>
              <w:rPr>
                <w:noProof/>
                <w:webHidden/>
              </w:rPr>
            </w:r>
            <w:r>
              <w:rPr>
                <w:noProof/>
                <w:webHidden/>
              </w:rPr>
              <w:fldChar w:fldCharType="separate"/>
            </w:r>
            <w:r>
              <w:rPr>
                <w:noProof/>
                <w:webHidden/>
              </w:rPr>
              <w:t>14</w:t>
            </w:r>
            <w:r>
              <w:rPr>
                <w:noProof/>
                <w:webHidden/>
              </w:rPr>
              <w:fldChar w:fldCharType="end"/>
            </w:r>
          </w:hyperlink>
        </w:p>
        <w:p w14:paraId="2AD4E957" w14:textId="36526045" w:rsidR="0076231A" w:rsidRDefault="0076231A">
          <w:pPr>
            <w:pStyle w:val="TOC1"/>
            <w:rPr>
              <w:rFonts w:asciiTheme="minorHAnsi" w:hAnsiTheme="minorHAnsi"/>
              <w:noProof/>
              <w:kern w:val="2"/>
              <w:szCs w:val="24"/>
              <w:lang w:eastAsia="en-IE"/>
              <w14:ligatures w14:val="standardContextual"/>
            </w:rPr>
          </w:pPr>
          <w:hyperlink w:anchor="_Toc212552748" w:history="1">
            <w:r w:rsidRPr="00F64F8F">
              <w:rPr>
                <w:rStyle w:val="Hyperlink"/>
                <w:noProof/>
                <w14:scene3d>
                  <w14:camera w14:prst="orthographicFront"/>
                  <w14:lightRig w14:rig="threePt" w14:dir="t">
                    <w14:rot w14:lat="0" w14:lon="0" w14:rev="0"/>
                  </w14:lightRig>
                </w14:scene3d>
              </w:rPr>
              <w:t>7)</w:t>
            </w:r>
            <w:r>
              <w:rPr>
                <w:rFonts w:asciiTheme="minorHAnsi" w:hAnsiTheme="minorHAnsi"/>
                <w:noProof/>
                <w:kern w:val="2"/>
                <w:szCs w:val="24"/>
                <w:lang w:eastAsia="en-IE"/>
                <w14:ligatures w14:val="standardContextual"/>
              </w:rPr>
              <w:tab/>
            </w:r>
            <w:r w:rsidRPr="00F64F8F">
              <w:rPr>
                <w:rStyle w:val="Hyperlink"/>
                <w:noProof/>
              </w:rPr>
              <w:t>Environmental Complaints</w:t>
            </w:r>
            <w:r>
              <w:rPr>
                <w:noProof/>
                <w:webHidden/>
              </w:rPr>
              <w:tab/>
            </w:r>
            <w:r>
              <w:rPr>
                <w:noProof/>
                <w:webHidden/>
              </w:rPr>
              <w:fldChar w:fldCharType="begin"/>
            </w:r>
            <w:r>
              <w:rPr>
                <w:noProof/>
                <w:webHidden/>
              </w:rPr>
              <w:instrText xml:space="preserve"> PAGEREF _Toc212552748 \h </w:instrText>
            </w:r>
            <w:r>
              <w:rPr>
                <w:noProof/>
                <w:webHidden/>
              </w:rPr>
            </w:r>
            <w:r>
              <w:rPr>
                <w:noProof/>
                <w:webHidden/>
              </w:rPr>
              <w:fldChar w:fldCharType="separate"/>
            </w:r>
            <w:r>
              <w:rPr>
                <w:noProof/>
                <w:webHidden/>
              </w:rPr>
              <w:t>15</w:t>
            </w:r>
            <w:r>
              <w:rPr>
                <w:noProof/>
                <w:webHidden/>
              </w:rPr>
              <w:fldChar w:fldCharType="end"/>
            </w:r>
          </w:hyperlink>
        </w:p>
        <w:p w14:paraId="450878DC" w14:textId="563B5C44" w:rsidR="0076231A" w:rsidRDefault="0076231A">
          <w:pPr>
            <w:pStyle w:val="TOC1"/>
            <w:rPr>
              <w:rFonts w:asciiTheme="minorHAnsi" w:hAnsiTheme="minorHAnsi"/>
              <w:noProof/>
              <w:kern w:val="2"/>
              <w:szCs w:val="24"/>
              <w:lang w:eastAsia="en-IE"/>
              <w14:ligatures w14:val="standardContextual"/>
            </w:rPr>
          </w:pPr>
          <w:hyperlink w:anchor="_Toc212552749" w:history="1">
            <w:r w:rsidRPr="00F64F8F">
              <w:rPr>
                <w:rStyle w:val="Hyperlink"/>
                <w:noProof/>
                <w14:scene3d>
                  <w14:camera w14:prst="orthographicFront"/>
                  <w14:lightRig w14:rig="threePt" w14:dir="t">
                    <w14:rot w14:lat="0" w14:lon="0" w14:rev="0"/>
                  </w14:lightRig>
                </w14:scene3d>
              </w:rPr>
              <w:t>8)</w:t>
            </w:r>
            <w:r>
              <w:rPr>
                <w:rFonts w:asciiTheme="minorHAnsi" w:hAnsiTheme="minorHAnsi"/>
                <w:noProof/>
                <w:kern w:val="2"/>
                <w:szCs w:val="24"/>
                <w:lang w:eastAsia="en-IE"/>
                <w14:ligatures w14:val="standardContextual"/>
              </w:rPr>
              <w:tab/>
            </w:r>
            <w:r w:rsidRPr="00F64F8F">
              <w:rPr>
                <w:rStyle w:val="Hyperlink"/>
                <w:noProof/>
              </w:rPr>
              <w:t>Environmental Incidents</w:t>
            </w:r>
            <w:r>
              <w:rPr>
                <w:noProof/>
                <w:webHidden/>
              </w:rPr>
              <w:tab/>
            </w:r>
            <w:r>
              <w:rPr>
                <w:noProof/>
                <w:webHidden/>
              </w:rPr>
              <w:fldChar w:fldCharType="begin"/>
            </w:r>
            <w:r>
              <w:rPr>
                <w:noProof/>
                <w:webHidden/>
              </w:rPr>
              <w:instrText xml:space="preserve"> PAGEREF _Toc212552749 \h </w:instrText>
            </w:r>
            <w:r>
              <w:rPr>
                <w:noProof/>
                <w:webHidden/>
              </w:rPr>
            </w:r>
            <w:r>
              <w:rPr>
                <w:noProof/>
                <w:webHidden/>
              </w:rPr>
              <w:fldChar w:fldCharType="separate"/>
            </w:r>
            <w:r>
              <w:rPr>
                <w:noProof/>
                <w:webHidden/>
              </w:rPr>
              <w:t>16</w:t>
            </w:r>
            <w:r>
              <w:rPr>
                <w:noProof/>
                <w:webHidden/>
              </w:rPr>
              <w:fldChar w:fldCharType="end"/>
            </w:r>
          </w:hyperlink>
        </w:p>
        <w:p w14:paraId="711169FC" w14:textId="3050F21F" w:rsidR="0076231A" w:rsidRDefault="0076231A">
          <w:pPr>
            <w:pStyle w:val="TOC1"/>
            <w:rPr>
              <w:rFonts w:asciiTheme="minorHAnsi" w:hAnsiTheme="minorHAnsi"/>
              <w:noProof/>
              <w:kern w:val="2"/>
              <w:szCs w:val="24"/>
              <w:lang w:eastAsia="en-IE"/>
              <w14:ligatures w14:val="standardContextual"/>
            </w:rPr>
          </w:pPr>
          <w:hyperlink w:anchor="_Toc212552750" w:history="1">
            <w:r w:rsidRPr="00F64F8F">
              <w:rPr>
                <w:rStyle w:val="Hyperlink"/>
                <w:noProof/>
                <w14:scene3d>
                  <w14:camera w14:prst="orthographicFront"/>
                  <w14:lightRig w14:rig="threePt" w14:dir="t">
                    <w14:rot w14:lat="0" w14:lon="0" w14:rev="0"/>
                  </w14:lightRig>
                </w14:scene3d>
              </w:rPr>
              <w:t>9)</w:t>
            </w:r>
            <w:r>
              <w:rPr>
                <w:rFonts w:asciiTheme="minorHAnsi" w:hAnsiTheme="minorHAnsi"/>
                <w:noProof/>
                <w:kern w:val="2"/>
                <w:szCs w:val="24"/>
                <w:lang w:eastAsia="en-IE"/>
                <w14:ligatures w14:val="standardContextual"/>
              </w:rPr>
              <w:tab/>
            </w:r>
            <w:r w:rsidRPr="00F64F8F">
              <w:rPr>
                <w:rStyle w:val="Hyperlink"/>
                <w:noProof/>
              </w:rPr>
              <w:t>Our Environmental Emissions</w:t>
            </w:r>
            <w:r>
              <w:rPr>
                <w:noProof/>
                <w:webHidden/>
              </w:rPr>
              <w:tab/>
            </w:r>
            <w:r>
              <w:rPr>
                <w:noProof/>
                <w:webHidden/>
              </w:rPr>
              <w:fldChar w:fldCharType="begin"/>
            </w:r>
            <w:r>
              <w:rPr>
                <w:noProof/>
                <w:webHidden/>
              </w:rPr>
              <w:instrText xml:space="preserve"> PAGEREF _Toc212552750 \h </w:instrText>
            </w:r>
            <w:r>
              <w:rPr>
                <w:noProof/>
                <w:webHidden/>
              </w:rPr>
            </w:r>
            <w:r>
              <w:rPr>
                <w:noProof/>
                <w:webHidden/>
              </w:rPr>
              <w:fldChar w:fldCharType="separate"/>
            </w:r>
            <w:r>
              <w:rPr>
                <w:noProof/>
                <w:webHidden/>
              </w:rPr>
              <w:t>17</w:t>
            </w:r>
            <w:r>
              <w:rPr>
                <w:noProof/>
                <w:webHidden/>
              </w:rPr>
              <w:fldChar w:fldCharType="end"/>
            </w:r>
          </w:hyperlink>
        </w:p>
        <w:p w14:paraId="441BCF20" w14:textId="0ADA86B3" w:rsidR="0076231A" w:rsidRDefault="0076231A">
          <w:pPr>
            <w:pStyle w:val="TOC2"/>
            <w:rPr>
              <w:rFonts w:asciiTheme="minorHAnsi" w:hAnsiTheme="minorHAnsi"/>
              <w:noProof/>
              <w:kern w:val="2"/>
              <w:sz w:val="24"/>
              <w:szCs w:val="24"/>
              <w:lang w:eastAsia="en-IE"/>
              <w14:ligatures w14:val="standardContextual"/>
            </w:rPr>
          </w:pPr>
          <w:hyperlink w:anchor="_Toc212552751" w:history="1">
            <w:r w:rsidRPr="00F64F8F">
              <w:rPr>
                <w:rStyle w:val="Hyperlink"/>
                <w:noProof/>
              </w:rPr>
              <w:t>Storm Water</w:t>
            </w:r>
            <w:r>
              <w:rPr>
                <w:noProof/>
                <w:webHidden/>
              </w:rPr>
              <w:tab/>
            </w:r>
            <w:r>
              <w:rPr>
                <w:noProof/>
                <w:webHidden/>
              </w:rPr>
              <w:fldChar w:fldCharType="begin"/>
            </w:r>
            <w:r>
              <w:rPr>
                <w:noProof/>
                <w:webHidden/>
              </w:rPr>
              <w:instrText xml:space="preserve"> PAGEREF _Toc212552751 \h </w:instrText>
            </w:r>
            <w:r>
              <w:rPr>
                <w:noProof/>
                <w:webHidden/>
              </w:rPr>
            </w:r>
            <w:r>
              <w:rPr>
                <w:noProof/>
                <w:webHidden/>
              </w:rPr>
              <w:fldChar w:fldCharType="separate"/>
            </w:r>
            <w:r>
              <w:rPr>
                <w:noProof/>
                <w:webHidden/>
              </w:rPr>
              <w:t>17</w:t>
            </w:r>
            <w:r>
              <w:rPr>
                <w:noProof/>
                <w:webHidden/>
              </w:rPr>
              <w:fldChar w:fldCharType="end"/>
            </w:r>
          </w:hyperlink>
        </w:p>
        <w:p w14:paraId="79E5CBB9" w14:textId="4D145261" w:rsidR="0076231A" w:rsidRDefault="0076231A">
          <w:pPr>
            <w:pStyle w:val="TOC2"/>
            <w:rPr>
              <w:rFonts w:asciiTheme="minorHAnsi" w:hAnsiTheme="minorHAnsi"/>
              <w:noProof/>
              <w:kern w:val="2"/>
              <w:sz w:val="24"/>
              <w:szCs w:val="24"/>
              <w:lang w:eastAsia="en-IE"/>
              <w14:ligatures w14:val="standardContextual"/>
            </w:rPr>
          </w:pPr>
          <w:hyperlink w:anchor="_Toc212552752" w:history="1">
            <w:r w:rsidRPr="00F64F8F">
              <w:rPr>
                <w:rStyle w:val="Hyperlink"/>
                <w:noProof/>
              </w:rPr>
              <w:t>Air</w:t>
            </w:r>
            <w:r>
              <w:rPr>
                <w:noProof/>
                <w:webHidden/>
              </w:rPr>
              <w:tab/>
            </w:r>
            <w:r>
              <w:rPr>
                <w:noProof/>
                <w:webHidden/>
              </w:rPr>
              <w:fldChar w:fldCharType="begin"/>
            </w:r>
            <w:r>
              <w:rPr>
                <w:noProof/>
                <w:webHidden/>
              </w:rPr>
              <w:instrText xml:space="preserve"> PAGEREF _Toc212552752 \h </w:instrText>
            </w:r>
            <w:r>
              <w:rPr>
                <w:noProof/>
                <w:webHidden/>
              </w:rPr>
            </w:r>
            <w:r>
              <w:rPr>
                <w:noProof/>
                <w:webHidden/>
              </w:rPr>
              <w:fldChar w:fldCharType="separate"/>
            </w:r>
            <w:r>
              <w:rPr>
                <w:noProof/>
                <w:webHidden/>
              </w:rPr>
              <w:t>18</w:t>
            </w:r>
            <w:r>
              <w:rPr>
                <w:noProof/>
                <w:webHidden/>
              </w:rPr>
              <w:fldChar w:fldCharType="end"/>
            </w:r>
          </w:hyperlink>
        </w:p>
        <w:p w14:paraId="7FC574E2" w14:textId="704B8380" w:rsidR="0076231A" w:rsidRDefault="0076231A">
          <w:pPr>
            <w:pStyle w:val="TOC2"/>
            <w:rPr>
              <w:rFonts w:asciiTheme="minorHAnsi" w:hAnsiTheme="minorHAnsi"/>
              <w:noProof/>
              <w:kern w:val="2"/>
              <w:sz w:val="24"/>
              <w:szCs w:val="24"/>
              <w:lang w:eastAsia="en-IE"/>
              <w14:ligatures w14:val="standardContextual"/>
            </w:rPr>
          </w:pPr>
          <w:hyperlink w:anchor="_Toc212552753" w:history="1">
            <w:r w:rsidRPr="00F64F8F">
              <w:rPr>
                <w:rStyle w:val="Hyperlink"/>
                <w:noProof/>
              </w:rPr>
              <w:t>Groundwater</w:t>
            </w:r>
            <w:r>
              <w:rPr>
                <w:noProof/>
                <w:webHidden/>
              </w:rPr>
              <w:tab/>
            </w:r>
            <w:r>
              <w:rPr>
                <w:noProof/>
                <w:webHidden/>
              </w:rPr>
              <w:fldChar w:fldCharType="begin"/>
            </w:r>
            <w:r>
              <w:rPr>
                <w:noProof/>
                <w:webHidden/>
              </w:rPr>
              <w:instrText xml:space="preserve"> PAGEREF _Toc212552753 \h </w:instrText>
            </w:r>
            <w:r>
              <w:rPr>
                <w:noProof/>
                <w:webHidden/>
              </w:rPr>
            </w:r>
            <w:r>
              <w:rPr>
                <w:noProof/>
                <w:webHidden/>
              </w:rPr>
              <w:fldChar w:fldCharType="separate"/>
            </w:r>
            <w:r>
              <w:rPr>
                <w:noProof/>
                <w:webHidden/>
              </w:rPr>
              <w:t>19</w:t>
            </w:r>
            <w:r>
              <w:rPr>
                <w:noProof/>
                <w:webHidden/>
              </w:rPr>
              <w:fldChar w:fldCharType="end"/>
            </w:r>
          </w:hyperlink>
        </w:p>
        <w:p w14:paraId="55220BE5" w14:textId="3468ABA4" w:rsidR="0076231A" w:rsidRDefault="0076231A">
          <w:pPr>
            <w:pStyle w:val="TOC2"/>
            <w:rPr>
              <w:rFonts w:asciiTheme="minorHAnsi" w:hAnsiTheme="minorHAnsi"/>
              <w:noProof/>
              <w:kern w:val="2"/>
              <w:sz w:val="24"/>
              <w:szCs w:val="24"/>
              <w:lang w:eastAsia="en-IE"/>
              <w14:ligatures w14:val="standardContextual"/>
            </w:rPr>
          </w:pPr>
          <w:hyperlink w:anchor="_Toc212552754" w:history="1">
            <w:r w:rsidRPr="00F64F8F">
              <w:rPr>
                <w:rStyle w:val="Hyperlink"/>
                <w:noProof/>
              </w:rPr>
              <w:t>Noise</w:t>
            </w:r>
            <w:r>
              <w:rPr>
                <w:noProof/>
                <w:webHidden/>
              </w:rPr>
              <w:tab/>
            </w:r>
            <w:r>
              <w:rPr>
                <w:noProof/>
                <w:webHidden/>
              </w:rPr>
              <w:fldChar w:fldCharType="begin"/>
            </w:r>
            <w:r>
              <w:rPr>
                <w:noProof/>
                <w:webHidden/>
              </w:rPr>
              <w:instrText xml:space="preserve"> PAGEREF _Toc212552754 \h </w:instrText>
            </w:r>
            <w:r>
              <w:rPr>
                <w:noProof/>
                <w:webHidden/>
              </w:rPr>
            </w:r>
            <w:r>
              <w:rPr>
                <w:noProof/>
                <w:webHidden/>
              </w:rPr>
              <w:fldChar w:fldCharType="separate"/>
            </w:r>
            <w:r>
              <w:rPr>
                <w:noProof/>
                <w:webHidden/>
              </w:rPr>
              <w:t>19</w:t>
            </w:r>
            <w:r>
              <w:rPr>
                <w:noProof/>
                <w:webHidden/>
              </w:rPr>
              <w:fldChar w:fldCharType="end"/>
            </w:r>
          </w:hyperlink>
        </w:p>
        <w:p w14:paraId="162F2B88" w14:textId="3165C9A7" w:rsidR="0076231A" w:rsidRDefault="0076231A">
          <w:pPr>
            <w:pStyle w:val="TOC1"/>
            <w:rPr>
              <w:rFonts w:asciiTheme="minorHAnsi" w:hAnsiTheme="minorHAnsi"/>
              <w:noProof/>
              <w:kern w:val="2"/>
              <w:szCs w:val="24"/>
              <w:lang w:eastAsia="en-IE"/>
              <w14:ligatures w14:val="standardContextual"/>
            </w:rPr>
          </w:pPr>
          <w:hyperlink w:anchor="_Toc212552755" w:history="1">
            <w:r w:rsidRPr="00F64F8F">
              <w:rPr>
                <w:rStyle w:val="Hyperlink"/>
                <w:noProof/>
                <w14:scene3d>
                  <w14:camera w14:prst="orthographicFront"/>
                  <w14:lightRig w14:rig="threePt" w14:dir="t">
                    <w14:rot w14:lat="0" w14:lon="0" w14:rev="0"/>
                  </w14:lightRig>
                </w14:scene3d>
              </w:rPr>
              <w:t>10)</w:t>
            </w:r>
            <w:r>
              <w:rPr>
                <w:rFonts w:asciiTheme="minorHAnsi" w:hAnsiTheme="minorHAnsi"/>
                <w:noProof/>
                <w:kern w:val="2"/>
                <w:szCs w:val="24"/>
                <w:lang w:eastAsia="en-IE"/>
                <w14:ligatures w14:val="standardContextual"/>
              </w:rPr>
              <w:tab/>
            </w:r>
            <w:r w:rsidRPr="00F64F8F">
              <w:rPr>
                <w:rStyle w:val="Hyperlink"/>
                <w:noProof/>
              </w:rPr>
              <w:t>Materials Handling</w:t>
            </w:r>
            <w:r>
              <w:rPr>
                <w:noProof/>
                <w:webHidden/>
              </w:rPr>
              <w:tab/>
            </w:r>
            <w:r>
              <w:rPr>
                <w:noProof/>
                <w:webHidden/>
              </w:rPr>
              <w:fldChar w:fldCharType="begin"/>
            </w:r>
            <w:r>
              <w:rPr>
                <w:noProof/>
                <w:webHidden/>
              </w:rPr>
              <w:instrText xml:space="preserve"> PAGEREF _Toc212552755 \h </w:instrText>
            </w:r>
            <w:r>
              <w:rPr>
                <w:noProof/>
                <w:webHidden/>
              </w:rPr>
            </w:r>
            <w:r>
              <w:rPr>
                <w:noProof/>
                <w:webHidden/>
              </w:rPr>
              <w:fldChar w:fldCharType="separate"/>
            </w:r>
            <w:r>
              <w:rPr>
                <w:noProof/>
                <w:webHidden/>
              </w:rPr>
              <w:t>21</w:t>
            </w:r>
            <w:r>
              <w:rPr>
                <w:noProof/>
                <w:webHidden/>
              </w:rPr>
              <w:fldChar w:fldCharType="end"/>
            </w:r>
          </w:hyperlink>
        </w:p>
        <w:p w14:paraId="2AA5C3FE" w14:textId="001A2A1B" w:rsidR="0076231A" w:rsidRDefault="0076231A">
          <w:pPr>
            <w:pStyle w:val="TOC2"/>
            <w:rPr>
              <w:rFonts w:asciiTheme="minorHAnsi" w:hAnsiTheme="minorHAnsi"/>
              <w:noProof/>
              <w:kern w:val="2"/>
              <w:sz w:val="24"/>
              <w:szCs w:val="24"/>
              <w:lang w:eastAsia="en-IE"/>
              <w14:ligatures w14:val="standardContextual"/>
            </w:rPr>
          </w:pPr>
          <w:hyperlink w:anchor="_Toc212552756" w:history="1">
            <w:r w:rsidRPr="00F64F8F">
              <w:rPr>
                <w:rStyle w:val="Hyperlink"/>
                <w:noProof/>
              </w:rPr>
              <w:t>Waste Generated</w:t>
            </w:r>
            <w:r>
              <w:rPr>
                <w:noProof/>
                <w:webHidden/>
              </w:rPr>
              <w:tab/>
            </w:r>
            <w:r>
              <w:rPr>
                <w:noProof/>
                <w:webHidden/>
              </w:rPr>
              <w:fldChar w:fldCharType="begin"/>
            </w:r>
            <w:r>
              <w:rPr>
                <w:noProof/>
                <w:webHidden/>
              </w:rPr>
              <w:instrText xml:space="preserve"> PAGEREF _Toc212552756 \h </w:instrText>
            </w:r>
            <w:r>
              <w:rPr>
                <w:noProof/>
                <w:webHidden/>
              </w:rPr>
            </w:r>
            <w:r>
              <w:rPr>
                <w:noProof/>
                <w:webHidden/>
              </w:rPr>
              <w:fldChar w:fldCharType="separate"/>
            </w:r>
            <w:r>
              <w:rPr>
                <w:noProof/>
                <w:webHidden/>
              </w:rPr>
              <w:t>21</w:t>
            </w:r>
            <w:r>
              <w:rPr>
                <w:noProof/>
                <w:webHidden/>
              </w:rPr>
              <w:fldChar w:fldCharType="end"/>
            </w:r>
          </w:hyperlink>
        </w:p>
        <w:p w14:paraId="345CBAF8" w14:textId="7047337E" w:rsidR="0076231A" w:rsidRDefault="0076231A">
          <w:pPr>
            <w:pStyle w:val="TOC2"/>
            <w:rPr>
              <w:rFonts w:asciiTheme="minorHAnsi" w:hAnsiTheme="minorHAnsi"/>
              <w:noProof/>
              <w:kern w:val="2"/>
              <w:sz w:val="24"/>
              <w:szCs w:val="24"/>
              <w:lang w:eastAsia="en-IE"/>
              <w14:ligatures w14:val="standardContextual"/>
            </w:rPr>
          </w:pPr>
          <w:hyperlink w:anchor="_Toc212552757" w:history="1">
            <w:r w:rsidRPr="00F64F8F">
              <w:rPr>
                <w:rStyle w:val="Hyperlink"/>
                <w:noProof/>
              </w:rPr>
              <w:t>Animal Tissue and Carcasses</w:t>
            </w:r>
            <w:r>
              <w:rPr>
                <w:noProof/>
                <w:webHidden/>
              </w:rPr>
              <w:tab/>
            </w:r>
            <w:r>
              <w:rPr>
                <w:noProof/>
                <w:webHidden/>
              </w:rPr>
              <w:fldChar w:fldCharType="begin"/>
            </w:r>
            <w:r>
              <w:rPr>
                <w:noProof/>
                <w:webHidden/>
              </w:rPr>
              <w:instrText xml:space="preserve"> PAGEREF _Toc212552757 \h </w:instrText>
            </w:r>
            <w:r>
              <w:rPr>
                <w:noProof/>
                <w:webHidden/>
              </w:rPr>
            </w:r>
            <w:r>
              <w:rPr>
                <w:noProof/>
                <w:webHidden/>
              </w:rPr>
              <w:fldChar w:fldCharType="separate"/>
            </w:r>
            <w:r>
              <w:rPr>
                <w:noProof/>
                <w:webHidden/>
              </w:rPr>
              <w:t>21</w:t>
            </w:r>
            <w:r>
              <w:rPr>
                <w:noProof/>
                <w:webHidden/>
              </w:rPr>
              <w:fldChar w:fldCharType="end"/>
            </w:r>
          </w:hyperlink>
        </w:p>
        <w:p w14:paraId="647D91CF" w14:textId="172EE4F2" w:rsidR="0076231A" w:rsidRDefault="0076231A">
          <w:pPr>
            <w:pStyle w:val="TOC1"/>
            <w:rPr>
              <w:rFonts w:asciiTheme="minorHAnsi" w:hAnsiTheme="minorHAnsi"/>
              <w:noProof/>
              <w:kern w:val="2"/>
              <w:szCs w:val="24"/>
              <w:lang w:eastAsia="en-IE"/>
              <w14:ligatures w14:val="standardContextual"/>
            </w:rPr>
          </w:pPr>
          <w:hyperlink w:anchor="_Toc212552758" w:history="1">
            <w:r w:rsidRPr="00F64F8F">
              <w:rPr>
                <w:rStyle w:val="Hyperlink"/>
                <w:noProof/>
                <w14:scene3d>
                  <w14:camera w14:prst="orthographicFront"/>
                  <w14:lightRig w14:rig="threePt" w14:dir="t">
                    <w14:rot w14:lat="0" w14:lon="0" w14:rev="0"/>
                  </w14:lightRig>
                </w14:scene3d>
              </w:rPr>
              <w:t>11)</w:t>
            </w:r>
            <w:r>
              <w:rPr>
                <w:rFonts w:asciiTheme="minorHAnsi" w:hAnsiTheme="minorHAnsi"/>
                <w:noProof/>
                <w:kern w:val="2"/>
                <w:szCs w:val="24"/>
                <w:lang w:eastAsia="en-IE"/>
                <w14:ligatures w14:val="standardContextual"/>
              </w:rPr>
              <w:tab/>
            </w:r>
            <w:r w:rsidRPr="00F64F8F">
              <w:rPr>
                <w:rStyle w:val="Hyperlink"/>
                <w:noProof/>
              </w:rPr>
              <w:t>BATc Requirements</w:t>
            </w:r>
            <w:r>
              <w:rPr>
                <w:noProof/>
                <w:webHidden/>
              </w:rPr>
              <w:tab/>
            </w:r>
            <w:r>
              <w:rPr>
                <w:noProof/>
                <w:webHidden/>
              </w:rPr>
              <w:fldChar w:fldCharType="begin"/>
            </w:r>
            <w:r>
              <w:rPr>
                <w:noProof/>
                <w:webHidden/>
              </w:rPr>
              <w:instrText xml:space="preserve"> PAGEREF _Toc212552758 \h </w:instrText>
            </w:r>
            <w:r>
              <w:rPr>
                <w:noProof/>
                <w:webHidden/>
              </w:rPr>
            </w:r>
            <w:r>
              <w:rPr>
                <w:noProof/>
                <w:webHidden/>
              </w:rPr>
              <w:fldChar w:fldCharType="separate"/>
            </w:r>
            <w:r>
              <w:rPr>
                <w:noProof/>
                <w:webHidden/>
              </w:rPr>
              <w:t>21</w:t>
            </w:r>
            <w:r>
              <w:rPr>
                <w:noProof/>
                <w:webHidden/>
              </w:rPr>
              <w:fldChar w:fldCharType="end"/>
            </w:r>
          </w:hyperlink>
        </w:p>
        <w:p w14:paraId="404FAA9C" w14:textId="4211CCBA" w:rsidR="0076231A" w:rsidRDefault="0076231A">
          <w:pPr>
            <w:pStyle w:val="TOC1"/>
            <w:rPr>
              <w:rFonts w:asciiTheme="minorHAnsi" w:hAnsiTheme="minorHAnsi"/>
              <w:noProof/>
              <w:kern w:val="2"/>
              <w:szCs w:val="24"/>
              <w:lang w:eastAsia="en-IE"/>
              <w14:ligatures w14:val="standardContextual"/>
            </w:rPr>
          </w:pPr>
          <w:hyperlink w:anchor="_Toc212552759" w:history="1">
            <w:r w:rsidRPr="00F64F8F">
              <w:rPr>
                <w:rStyle w:val="Hyperlink"/>
                <w:noProof/>
              </w:rPr>
              <w:t>Appendix I</w:t>
            </w:r>
            <w:r>
              <w:rPr>
                <w:noProof/>
                <w:webHidden/>
              </w:rPr>
              <w:tab/>
            </w:r>
            <w:r>
              <w:rPr>
                <w:noProof/>
                <w:webHidden/>
              </w:rPr>
              <w:fldChar w:fldCharType="begin"/>
            </w:r>
            <w:r>
              <w:rPr>
                <w:noProof/>
                <w:webHidden/>
              </w:rPr>
              <w:instrText xml:space="preserve"> PAGEREF _Toc212552759 \h </w:instrText>
            </w:r>
            <w:r>
              <w:rPr>
                <w:noProof/>
                <w:webHidden/>
              </w:rPr>
            </w:r>
            <w:r>
              <w:rPr>
                <w:noProof/>
                <w:webHidden/>
              </w:rPr>
              <w:fldChar w:fldCharType="separate"/>
            </w:r>
            <w:r>
              <w:rPr>
                <w:noProof/>
                <w:webHidden/>
              </w:rPr>
              <w:t>22</w:t>
            </w:r>
            <w:r>
              <w:rPr>
                <w:noProof/>
                <w:webHidden/>
              </w:rPr>
              <w:fldChar w:fldCharType="end"/>
            </w:r>
          </w:hyperlink>
        </w:p>
        <w:p w14:paraId="4B50F88A" w14:textId="38C616DC" w:rsidR="0076231A" w:rsidRDefault="0076231A">
          <w:pPr>
            <w:pStyle w:val="TOC2"/>
            <w:rPr>
              <w:rFonts w:asciiTheme="minorHAnsi" w:hAnsiTheme="minorHAnsi"/>
              <w:noProof/>
              <w:kern w:val="2"/>
              <w:sz w:val="24"/>
              <w:szCs w:val="24"/>
              <w:lang w:eastAsia="en-IE"/>
              <w14:ligatures w14:val="standardContextual"/>
            </w:rPr>
          </w:pPr>
          <w:hyperlink w:anchor="_Toc212552760" w:history="1">
            <w:r w:rsidRPr="00F64F8F">
              <w:rPr>
                <w:rStyle w:val="Hyperlink"/>
                <w:noProof/>
              </w:rPr>
              <w:t xml:space="preserve">Summary report on Environmental Management Programme </w:t>
            </w:r>
            <w:r w:rsidRPr="00F64F8F">
              <w:rPr>
                <w:rStyle w:val="Hyperlink"/>
                <w:i/>
                <w:iCs/>
                <w:noProof/>
              </w:rPr>
              <w:t>[Insert Reporting Year]</w:t>
            </w:r>
            <w:r>
              <w:rPr>
                <w:noProof/>
                <w:webHidden/>
              </w:rPr>
              <w:tab/>
            </w:r>
            <w:r>
              <w:rPr>
                <w:noProof/>
                <w:webHidden/>
              </w:rPr>
              <w:fldChar w:fldCharType="begin"/>
            </w:r>
            <w:r>
              <w:rPr>
                <w:noProof/>
                <w:webHidden/>
              </w:rPr>
              <w:instrText xml:space="preserve"> PAGEREF _Toc212552760 \h </w:instrText>
            </w:r>
            <w:r>
              <w:rPr>
                <w:noProof/>
                <w:webHidden/>
              </w:rPr>
            </w:r>
            <w:r>
              <w:rPr>
                <w:noProof/>
                <w:webHidden/>
              </w:rPr>
              <w:fldChar w:fldCharType="separate"/>
            </w:r>
            <w:r>
              <w:rPr>
                <w:noProof/>
                <w:webHidden/>
              </w:rPr>
              <w:t>22</w:t>
            </w:r>
            <w:r>
              <w:rPr>
                <w:noProof/>
                <w:webHidden/>
              </w:rPr>
              <w:fldChar w:fldCharType="end"/>
            </w:r>
          </w:hyperlink>
        </w:p>
        <w:p w14:paraId="7C5BA61D" w14:textId="7A839AAA" w:rsidR="0076231A" w:rsidRDefault="0076231A">
          <w:pPr>
            <w:pStyle w:val="TOC1"/>
            <w:rPr>
              <w:rFonts w:asciiTheme="minorHAnsi" w:hAnsiTheme="minorHAnsi"/>
              <w:noProof/>
              <w:kern w:val="2"/>
              <w:szCs w:val="24"/>
              <w:lang w:eastAsia="en-IE"/>
              <w14:ligatures w14:val="standardContextual"/>
            </w:rPr>
          </w:pPr>
          <w:hyperlink w:anchor="_Toc212552761" w:history="1">
            <w:r w:rsidRPr="00F64F8F">
              <w:rPr>
                <w:rStyle w:val="Hyperlink"/>
                <w:noProof/>
              </w:rPr>
              <w:t>Appendix II</w:t>
            </w:r>
            <w:r>
              <w:rPr>
                <w:noProof/>
                <w:webHidden/>
              </w:rPr>
              <w:tab/>
            </w:r>
            <w:r>
              <w:rPr>
                <w:noProof/>
                <w:webHidden/>
              </w:rPr>
              <w:fldChar w:fldCharType="begin"/>
            </w:r>
            <w:r>
              <w:rPr>
                <w:noProof/>
                <w:webHidden/>
              </w:rPr>
              <w:instrText xml:space="preserve"> PAGEREF _Toc212552761 \h </w:instrText>
            </w:r>
            <w:r>
              <w:rPr>
                <w:noProof/>
                <w:webHidden/>
              </w:rPr>
            </w:r>
            <w:r>
              <w:rPr>
                <w:noProof/>
                <w:webHidden/>
              </w:rPr>
              <w:fldChar w:fldCharType="separate"/>
            </w:r>
            <w:r>
              <w:rPr>
                <w:noProof/>
                <w:webHidden/>
              </w:rPr>
              <w:t>23</w:t>
            </w:r>
            <w:r>
              <w:rPr>
                <w:noProof/>
                <w:webHidden/>
              </w:rPr>
              <w:fldChar w:fldCharType="end"/>
            </w:r>
          </w:hyperlink>
        </w:p>
        <w:p w14:paraId="63009A86" w14:textId="125FA36A" w:rsidR="0076231A" w:rsidRDefault="0076231A">
          <w:pPr>
            <w:pStyle w:val="TOC2"/>
            <w:rPr>
              <w:rFonts w:asciiTheme="minorHAnsi" w:hAnsiTheme="minorHAnsi"/>
              <w:noProof/>
              <w:kern w:val="2"/>
              <w:sz w:val="24"/>
              <w:szCs w:val="24"/>
              <w:lang w:eastAsia="en-IE"/>
              <w14:ligatures w14:val="standardContextual"/>
            </w:rPr>
          </w:pPr>
          <w:hyperlink w:anchor="_Toc212552762" w:history="1">
            <w:r w:rsidRPr="00F64F8F">
              <w:rPr>
                <w:rStyle w:val="Hyperlink"/>
                <w:noProof/>
              </w:rPr>
              <w:t xml:space="preserve">Summary and amendments on the ammonia management / reduction programme </w:t>
            </w:r>
            <w:r w:rsidRPr="00F64F8F">
              <w:rPr>
                <w:rStyle w:val="Hyperlink"/>
                <w:i/>
                <w:iCs/>
                <w:noProof/>
              </w:rPr>
              <w:t>[Insert Reporting Year]</w:t>
            </w:r>
            <w:r>
              <w:rPr>
                <w:noProof/>
                <w:webHidden/>
              </w:rPr>
              <w:tab/>
            </w:r>
            <w:r>
              <w:rPr>
                <w:noProof/>
                <w:webHidden/>
              </w:rPr>
              <w:fldChar w:fldCharType="begin"/>
            </w:r>
            <w:r>
              <w:rPr>
                <w:noProof/>
                <w:webHidden/>
              </w:rPr>
              <w:instrText xml:space="preserve"> PAGEREF _Toc212552762 \h </w:instrText>
            </w:r>
            <w:r>
              <w:rPr>
                <w:noProof/>
                <w:webHidden/>
              </w:rPr>
            </w:r>
            <w:r>
              <w:rPr>
                <w:noProof/>
                <w:webHidden/>
              </w:rPr>
              <w:fldChar w:fldCharType="separate"/>
            </w:r>
            <w:r>
              <w:rPr>
                <w:noProof/>
                <w:webHidden/>
              </w:rPr>
              <w:t>23</w:t>
            </w:r>
            <w:r>
              <w:rPr>
                <w:noProof/>
                <w:webHidden/>
              </w:rPr>
              <w:fldChar w:fldCharType="end"/>
            </w:r>
          </w:hyperlink>
        </w:p>
        <w:p w14:paraId="2934E76A" w14:textId="01538F92" w:rsidR="0076231A" w:rsidRDefault="0076231A">
          <w:pPr>
            <w:pStyle w:val="TOC1"/>
            <w:rPr>
              <w:rFonts w:asciiTheme="minorHAnsi" w:hAnsiTheme="minorHAnsi"/>
              <w:noProof/>
              <w:kern w:val="2"/>
              <w:szCs w:val="24"/>
              <w:lang w:eastAsia="en-IE"/>
              <w14:ligatures w14:val="standardContextual"/>
            </w:rPr>
          </w:pPr>
          <w:hyperlink w:anchor="_Toc212552763" w:history="1">
            <w:r w:rsidRPr="00F64F8F">
              <w:rPr>
                <w:rStyle w:val="Hyperlink"/>
                <w:noProof/>
              </w:rPr>
              <w:t>Appendix III</w:t>
            </w:r>
            <w:r>
              <w:rPr>
                <w:noProof/>
                <w:webHidden/>
              </w:rPr>
              <w:tab/>
            </w:r>
            <w:r>
              <w:rPr>
                <w:noProof/>
                <w:webHidden/>
              </w:rPr>
              <w:fldChar w:fldCharType="begin"/>
            </w:r>
            <w:r>
              <w:rPr>
                <w:noProof/>
                <w:webHidden/>
              </w:rPr>
              <w:instrText xml:space="preserve"> PAGEREF _Toc212552763 \h </w:instrText>
            </w:r>
            <w:r>
              <w:rPr>
                <w:noProof/>
                <w:webHidden/>
              </w:rPr>
            </w:r>
            <w:r>
              <w:rPr>
                <w:noProof/>
                <w:webHidden/>
              </w:rPr>
              <w:fldChar w:fldCharType="separate"/>
            </w:r>
            <w:r>
              <w:rPr>
                <w:noProof/>
                <w:webHidden/>
              </w:rPr>
              <w:t>24</w:t>
            </w:r>
            <w:r>
              <w:rPr>
                <w:noProof/>
                <w:webHidden/>
              </w:rPr>
              <w:fldChar w:fldCharType="end"/>
            </w:r>
          </w:hyperlink>
        </w:p>
        <w:p w14:paraId="6D9E9416" w14:textId="4949252C" w:rsidR="0076231A" w:rsidRDefault="0076231A">
          <w:pPr>
            <w:pStyle w:val="TOC2"/>
            <w:rPr>
              <w:rFonts w:asciiTheme="minorHAnsi" w:hAnsiTheme="minorHAnsi"/>
              <w:noProof/>
              <w:kern w:val="2"/>
              <w:sz w:val="24"/>
              <w:szCs w:val="24"/>
              <w:lang w:eastAsia="en-IE"/>
              <w14:ligatures w14:val="standardContextual"/>
            </w:rPr>
          </w:pPr>
          <w:hyperlink w:anchor="_Toc212552764" w:history="1">
            <w:r w:rsidRPr="00F64F8F">
              <w:rPr>
                <w:rStyle w:val="Hyperlink"/>
                <w:noProof/>
              </w:rPr>
              <w:t>BATc CID Requirements</w:t>
            </w:r>
            <w:r>
              <w:rPr>
                <w:noProof/>
                <w:webHidden/>
              </w:rPr>
              <w:tab/>
            </w:r>
            <w:r>
              <w:rPr>
                <w:noProof/>
                <w:webHidden/>
              </w:rPr>
              <w:fldChar w:fldCharType="begin"/>
            </w:r>
            <w:r>
              <w:rPr>
                <w:noProof/>
                <w:webHidden/>
              </w:rPr>
              <w:instrText xml:space="preserve"> PAGEREF _Toc212552764 \h </w:instrText>
            </w:r>
            <w:r>
              <w:rPr>
                <w:noProof/>
                <w:webHidden/>
              </w:rPr>
            </w:r>
            <w:r>
              <w:rPr>
                <w:noProof/>
                <w:webHidden/>
              </w:rPr>
              <w:fldChar w:fldCharType="separate"/>
            </w:r>
            <w:r>
              <w:rPr>
                <w:noProof/>
                <w:webHidden/>
              </w:rPr>
              <w:t>24</w:t>
            </w:r>
            <w:r>
              <w:rPr>
                <w:noProof/>
                <w:webHidden/>
              </w:rPr>
              <w:fldChar w:fldCharType="end"/>
            </w:r>
          </w:hyperlink>
        </w:p>
        <w:p w14:paraId="196BD05D" w14:textId="77A4143D" w:rsidR="002418FF" w:rsidRDefault="002418FF">
          <w:r>
            <w:rPr>
              <w:b/>
              <w:bCs/>
              <w:noProof/>
            </w:rPr>
            <w:fldChar w:fldCharType="end"/>
          </w:r>
        </w:p>
      </w:sdtContent>
    </w:sdt>
    <w:p w14:paraId="26C95739" w14:textId="30FB8AFB" w:rsidR="00A03883" w:rsidRDefault="00A03883" w:rsidP="0D44B5B4">
      <w:pPr>
        <w:pStyle w:val="TOC2"/>
        <w:tabs>
          <w:tab w:val="clear" w:pos="9016"/>
          <w:tab w:val="right" w:leader="dot" w:pos="9015"/>
        </w:tabs>
        <w:rPr>
          <w:rStyle w:val="Hyperlink"/>
          <w:noProof/>
          <w:kern w:val="2"/>
          <w:lang w:eastAsia="en-IE"/>
          <w14:ligatures w14:val="standardContextual"/>
        </w:rPr>
        <w:sectPr w:rsidR="00A03883" w:rsidSect="00C76A6C">
          <w:headerReference w:type="even" r:id="rId22"/>
          <w:footerReference w:type="first" r:id="rId23"/>
          <w:pgSz w:w="11906" w:h="16838" w:code="9"/>
          <w:pgMar w:top="1440" w:right="1440" w:bottom="1440" w:left="1440" w:header="709" w:footer="709" w:gutter="0"/>
          <w:cols w:space="708"/>
          <w:titlePg/>
          <w:docGrid w:linePitch="360"/>
        </w:sectPr>
      </w:pPr>
    </w:p>
    <w:p w14:paraId="23ED0A46" w14:textId="77777777" w:rsidR="0057405B" w:rsidRPr="00764F9A" w:rsidRDefault="592DD1DB" w:rsidP="00E43442">
      <w:pPr>
        <w:keepLines/>
        <w:suppressLineNumbers/>
        <w:pBdr>
          <w:bottom w:val="single" w:sz="4" w:space="2" w:color="2F5496" w:themeColor="accent1" w:themeShade="BF"/>
        </w:pBdr>
        <w:contextualSpacing/>
        <w:outlineLvl w:val="0"/>
        <w:rPr>
          <w:rFonts w:asciiTheme="majorHAnsi" w:eastAsiaTheme="majorEastAsia" w:hAnsiTheme="majorHAnsi" w:cstheme="majorBidi"/>
          <w:color w:val="262626" w:themeColor="text1" w:themeTint="D9"/>
          <w:sz w:val="40"/>
          <w:szCs w:val="40"/>
        </w:rPr>
      </w:pPr>
      <w:bookmarkStart w:id="2" w:name="_Toc212552737"/>
      <w:r w:rsidRPr="509BFD51">
        <w:rPr>
          <w:rFonts w:asciiTheme="majorHAnsi" w:eastAsiaTheme="majorEastAsia" w:hAnsiTheme="majorHAnsi" w:cstheme="majorBidi"/>
          <w:color w:val="262626" w:themeColor="text1" w:themeTint="D9"/>
          <w:sz w:val="40"/>
          <w:szCs w:val="40"/>
        </w:rPr>
        <w:lastRenderedPageBreak/>
        <w:t>Glossary</w:t>
      </w:r>
      <w:bookmarkEnd w:id="2"/>
    </w:p>
    <w:p w14:paraId="57AFD4B4" w14:textId="77777777" w:rsidR="0057405B" w:rsidRPr="00764F9A" w:rsidRDefault="0057405B" w:rsidP="0057405B">
      <w:pPr>
        <w:rPr>
          <w:rFonts w:eastAsiaTheme="minorEastAsia" w:cstheme="minorHAnsi"/>
          <w:sz w:val="28"/>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760"/>
      </w:tblGrid>
      <w:tr w:rsidR="0057405B" w14:paraId="13D8047C" w14:textId="77777777" w:rsidTr="7CD3BF2D">
        <w:tc>
          <w:tcPr>
            <w:tcW w:w="3256" w:type="dxa"/>
          </w:tcPr>
          <w:p w14:paraId="24CF06F6" w14:textId="77777777" w:rsidR="0057405B" w:rsidRDefault="0057405B" w:rsidP="00D65D2F">
            <w:pPr>
              <w:spacing w:line="276" w:lineRule="auto"/>
              <w:rPr>
                <w:rFonts w:cstheme="minorHAnsi"/>
                <w:sz w:val="28"/>
              </w:rPr>
            </w:pPr>
            <w:r>
              <w:rPr>
                <w:rFonts w:cstheme="minorHAnsi"/>
                <w:sz w:val="28"/>
              </w:rPr>
              <w:t>AER</w:t>
            </w:r>
          </w:p>
        </w:tc>
        <w:tc>
          <w:tcPr>
            <w:tcW w:w="5760" w:type="dxa"/>
          </w:tcPr>
          <w:p w14:paraId="354ADB9E" w14:textId="77777777" w:rsidR="0057405B" w:rsidRDefault="0057405B" w:rsidP="00D65D2F">
            <w:pPr>
              <w:spacing w:line="276" w:lineRule="auto"/>
              <w:rPr>
                <w:rFonts w:cstheme="minorHAnsi"/>
                <w:sz w:val="28"/>
              </w:rPr>
            </w:pPr>
            <w:r>
              <w:rPr>
                <w:rFonts w:cstheme="minorHAnsi"/>
                <w:sz w:val="28"/>
              </w:rPr>
              <w:t>Annual Environmental Report.</w:t>
            </w:r>
          </w:p>
        </w:tc>
      </w:tr>
      <w:tr w:rsidR="00D555D1" w14:paraId="260D2A69" w14:textId="77777777" w:rsidTr="7CD3BF2D">
        <w:tc>
          <w:tcPr>
            <w:tcW w:w="3256" w:type="dxa"/>
          </w:tcPr>
          <w:p w14:paraId="6F2F83A4" w14:textId="3460FA80" w:rsidR="00D555D1" w:rsidRDefault="00D555D1" w:rsidP="00D65D2F">
            <w:pPr>
              <w:spacing w:line="276" w:lineRule="auto"/>
              <w:rPr>
                <w:rFonts w:cstheme="minorHAnsi"/>
                <w:sz w:val="28"/>
              </w:rPr>
            </w:pPr>
            <w:r>
              <w:rPr>
                <w:rFonts w:cstheme="minorHAnsi"/>
                <w:sz w:val="28"/>
              </w:rPr>
              <w:t>BAT</w:t>
            </w:r>
          </w:p>
        </w:tc>
        <w:tc>
          <w:tcPr>
            <w:tcW w:w="5760" w:type="dxa"/>
          </w:tcPr>
          <w:p w14:paraId="0CDA1967" w14:textId="6AE8949E" w:rsidR="00D555D1" w:rsidRDefault="00D555D1" w:rsidP="1752A6E3">
            <w:pPr>
              <w:spacing w:line="276" w:lineRule="auto"/>
              <w:jc w:val="both"/>
              <w:rPr>
                <w:sz w:val="28"/>
                <w:szCs w:val="28"/>
              </w:rPr>
            </w:pPr>
            <w:r w:rsidRPr="1752A6E3">
              <w:rPr>
                <w:sz w:val="28"/>
                <w:szCs w:val="28"/>
              </w:rPr>
              <w:t>Best Available Techniques (BAT) as described in the Commission Implementing Decision (CID) (EU 2017/302) of 15 February</w:t>
            </w:r>
            <w:r w:rsidR="003F5A3A" w:rsidRPr="1752A6E3">
              <w:rPr>
                <w:sz w:val="28"/>
                <w:szCs w:val="28"/>
              </w:rPr>
              <w:t xml:space="preserve"> </w:t>
            </w:r>
            <w:r w:rsidRPr="1752A6E3">
              <w:rPr>
                <w:sz w:val="28"/>
                <w:szCs w:val="28"/>
              </w:rPr>
              <w:t xml:space="preserve">2017 establishing best available techniques </w:t>
            </w:r>
            <w:r w:rsidR="13A619DF" w:rsidRPr="1752A6E3">
              <w:rPr>
                <w:sz w:val="28"/>
                <w:szCs w:val="28"/>
              </w:rPr>
              <w:t>B</w:t>
            </w:r>
            <w:r w:rsidRPr="1752A6E3">
              <w:rPr>
                <w:sz w:val="28"/>
                <w:szCs w:val="28"/>
              </w:rPr>
              <w:t xml:space="preserve">AT conclusions, under Directive 2010/75/EU of the European Parliament and of the Council, for the intensive rearing of poultry or pigs. Reference to BAT numbers in the conditions of this licence are references to the BAT </w:t>
            </w:r>
            <w:r w:rsidR="45C47225" w:rsidRPr="1752A6E3">
              <w:rPr>
                <w:sz w:val="28"/>
                <w:szCs w:val="28"/>
              </w:rPr>
              <w:t>c</w:t>
            </w:r>
            <w:r w:rsidRPr="1752A6E3">
              <w:rPr>
                <w:sz w:val="28"/>
                <w:szCs w:val="28"/>
              </w:rPr>
              <w:t>onclusions according to how they are numbered in the aforementioned CID.</w:t>
            </w:r>
          </w:p>
        </w:tc>
      </w:tr>
      <w:tr w:rsidR="00D555D1" w14:paraId="0A8FBCC7" w14:textId="77777777" w:rsidTr="7CD3BF2D">
        <w:tc>
          <w:tcPr>
            <w:tcW w:w="3256" w:type="dxa"/>
          </w:tcPr>
          <w:p w14:paraId="23FDABB6" w14:textId="140117F3" w:rsidR="00D555D1" w:rsidRDefault="00D555D1" w:rsidP="00D65D2F">
            <w:pPr>
              <w:spacing w:line="276" w:lineRule="auto"/>
              <w:rPr>
                <w:rFonts w:cstheme="minorHAnsi"/>
                <w:sz w:val="28"/>
              </w:rPr>
            </w:pPr>
            <w:r>
              <w:rPr>
                <w:rFonts w:cstheme="minorHAnsi"/>
                <w:sz w:val="28"/>
              </w:rPr>
              <w:t>BATc</w:t>
            </w:r>
          </w:p>
        </w:tc>
        <w:tc>
          <w:tcPr>
            <w:tcW w:w="5760" w:type="dxa"/>
          </w:tcPr>
          <w:p w14:paraId="55B136CA" w14:textId="6415629D" w:rsidR="00D555D1" w:rsidRPr="00F146D9" w:rsidRDefault="00D555D1" w:rsidP="1752A6E3">
            <w:pPr>
              <w:spacing w:line="276" w:lineRule="auto"/>
              <w:jc w:val="both"/>
              <w:rPr>
                <w:sz w:val="28"/>
                <w:szCs w:val="28"/>
              </w:rPr>
            </w:pPr>
            <w:r w:rsidRPr="1752A6E3">
              <w:rPr>
                <w:sz w:val="28"/>
                <w:szCs w:val="28"/>
              </w:rPr>
              <w:t xml:space="preserve">BAT conclusions: </w:t>
            </w:r>
            <w:r w:rsidR="6CF65F36" w:rsidRPr="1752A6E3">
              <w:rPr>
                <w:sz w:val="28"/>
                <w:szCs w:val="28"/>
              </w:rPr>
              <w:t>a</w:t>
            </w:r>
            <w:r w:rsidRPr="1752A6E3">
              <w:rPr>
                <w:sz w:val="28"/>
                <w:szCs w:val="28"/>
              </w:rPr>
              <w:t xml:space="preserve"> document containing the parts of a BAT reference document laying down the conclusions on </w:t>
            </w:r>
            <w:r w:rsidR="76267F7E" w:rsidRPr="1752A6E3">
              <w:rPr>
                <w:sz w:val="28"/>
                <w:szCs w:val="28"/>
              </w:rPr>
              <w:t>BAT</w:t>
            </w:r>
            <w:r w:rsidRPr="1752A6E3">
              <w:rPr>
                <w:sz w:val="28"/>
                <w:szCs w:val="28"/>
              </w:rPr>
              <w:t xml:space="preserve">, their description, information to assess their applicability, the emission levels associated with the </w:t>
            </w:r>
            <w:r w:rsidR="23CE13D6" w:rsidRPr="1752A6E3">
              <w:rPr>
                <w:sz w:val="28"/>
                <w:szCs w:val="28"/>
              </w:rPr>
              <w:t>BAT</w:t>
            </w:r>
            <w:r w:rsidRPr="1752A6E3">
              <w:rPr>
                <w:sz w:val="28"/>
                <w:szCs w:val="28"/>
              </w:rPr>
              <w:t>, associated monitoring, associated consumption levels and, where appropriate, relevant site remediation measures.</w:t>
            </w:r>
          </w:p>
        </w:tc>
      </w:tr>
      <w:tr w:rsidR="0057405B" w14:paraId="326FE801" w14:textId="77777777" w:rsidTr="7CD3BF2D">
        <w:tc>
          <w:tcPr>
            <w:tcW w:w="3256" w:type="dxa"/>
          </w:tcPr>
          <w:p w14:paraId="0F83BCA4" w14:textId="23750BA9" w:rsidR="0057405B" w:rsidRDefault="3C543E8D" w:rsidP="1752A6E3">
            <w:pPr>
              <w:spacing w:line="276" w:lineRule="auto"/>
              <w:rPr>
                <w:sz w:val="28"/>
                <w:szCs w:val="28"/>
              </w:rPr>
            </w:pPr>
            <w:r w:rsidRPr="1752A6E3">
              <w:rPr>
                <w:sz w:val="28"/>
                <w:szCs w:val="28"/>
              </w:rPr>
              <w:t>ELV</w:t>
            </w:r>
          </w:p>
        </w:tc>
        <w:tc>
          <w:tcPr>
            <w:tcW w:w="5760" w:type="dxa"/>
          </w:tcPr>
          <w:p w14:paraId="4BE8862A" w14:textId="314CE69E" w:rsidR="0057405B" w:rsidRDefault="5C7ECB23" w:rsidP="1752A6E3">
            <w:pPr>
              <w:spacing w:line="276" w:lineRule="auto"/>
              <w:rPr>
                <w:sz w:val="28"/>
                <w:szCs w:val="28"/>
              </w:rPr>
            </w:pPr>
            <w:r w:rsidRPr="1752A6E3">
              <w:rPr>
                <w:sz w:val="28"/>
                <w:szCs w:val="28"/>
              </w:rPr>
              <w:t xml:space="preserve">Emission Limit Value. </w:t>
            </w:r>
            <w:r w:rsidR="0057405B" w:rsidRPr="1752A6E3">
              <w:rPr>
                <w:sz w:val="28"/>
                <w:szCs w:val="28"/>
              </w:rPr>
              <w:t>Limits set for specified emissions, typically outlined in Schedule B of an EPA licence.</w:t>
            </w:r>
          </w:p>
        </w:tc>
      </w:tr>
      <w:tr w:rsidR="0057405B" w14:paraId="710E4BA8" w14:textId="77777777" w:rsidTr="7CD3BF2D">
        <w:tc>
          <w:tcPr>
            <w:tcW w:w="3256" w:type="dxa"/>
          </w:tcPr>
          <w:p w14:paraId="0A2433AD" w14:textId="77777777" w:rsidR="0057405B" w:rsidRDefault="0057405B" w:rsidP="00D65D2F">
            <w:pPr>
              <w:spacing w:line="276" w:lineRule="auto"/>
              <w:rPr>
                <w:rFonts w:cstheme="minorHAnsi"/>
                <w:sz w:val="28"/>
              </w:rPr>
            </w:pPr>
            <w:r>
              <w:rPr>
                <w:rFonts w:cstheme="minorHAnsi"/>
                <w:sz w:val="28"/>
              </w:rPr>
              <w:t>EMS</w:t>
            </w:r>
          </w:p>
        </w:tc>
        <w:tc>
          <w:tcPr>
            <w:tcW w:w="5760" w:type="dxa"/>
          </w:tcPr>
          <w:p w14:paraId="29DF2800" w14:textId="66B3DB5B" w:rsidR="0057405B" w:rsidRDefault="0057405B" w:rsidP="00D65D2F">
            <w:pPr>
              <w:spacing w:line="276" w:lineRule="auto"/>
              <w:jc w:val="both"/>
              <w:rPr>
                <w:rFonts w:cstheme="minorHAnsi"/>
                <w:sz w:val="28"/>
              </w:rPr>
            </w:pPr>
            <w:r>
              <w:rPr>
                <w:rFonts w:cstheme="minorHAnsi"/>
                <w:sz w:val="28"/>
              </w:rPr>
              <w:t>Environmental Management System.</w:t>
            </w:r>
          </w:p>
        </w:tc>
      </w:tr>
      <w:tr w:rsidR="00251A6D" w14:paraId="57B46493" w14:textId="77777777" w:rsidTr="7CD3BF2D">
        <w:tc>
          <w:tcPr>
            <w:tcW w:w="3256" w:type="dxa"/>
          </w:tcPr>
          <w:p w14:paraId="65B6958D" w14:textId="3D5F2A55" w:rsidR="00251A6D" w:rsidRDefault="00251A6D" w:rsidP="00D65D2F">
            <w:pPr>
              <w:spacing w:line="276" w:lineRule="auto"/>
              <w:rPr>
                <w:rFonts w:cstheme="minorHAnsi"/>
                <w:sz w:val="28"/>
              </w:rPr>
            </w:pPr>
            <w:r>
              <w:rPr>
                <w:rFonts w:cstheme="minorHAnsi"/>
                <w:sz w:val="28"/>
              </w:rPr>
              <w:t>EMP</w:t>
            </w:r>
          </w:p>
        </w:tc>
        <w:tc>
          <w:tcPr>
            <w:tcW w:w="5760" w:type="dxa"/>
          </w:tcPr>
          <w:p w14:paraId="28942DF9" w14:textId="13F39E53" w:rsidR="00251A6D" w:rsidRDefault="00251A6D" w:rsidP="00D65D2F">
            <w:pPr>
              <w:spacing w:line="276" w:lineRule="auto"/>
              <w:jc w:val="both"/>
              <w:rPr>
                <w:rFonts w:cstheme="minorHAnsi"/>
                <w:sz w:val="28"/>
              </w:rPr>
            </w:pPr>
            <w:r>
              <w:rPr>
                <w:rFonts w:cstheme="minorHAnsi"/>
                <w:sz w:val="28"/>
              </w:rPr>
              <w:t>Environmental Management Programme.</w:t>
            </w:r>
          </w:p>
        </w:tc>
      </w:tr>
      <w:tr w:rsidR="0057405B" w14:paraId="2FE32086" w14:textId="77777777" w:rsidTr="7CD3BF2D">
        <w:tc>
          <w:tcPr>
            <w:tcW w:w="3256" w:type="dxa"/>
          </w:tcPr>
          <w:p w14:paraId="4C796D0F" w14:textId="5C4D1814" w:rsidR="0057405B" w:rsidRDefault="0057405B" w:rsidP="1752A6E3">
            <w:pPr>
              <w:spacing w:line="276" w:lineRule="auto"/>
              <w:rPr>
                <w:sz w:val="28"/>
                <w:szCs w:val="28"/>
              </w:rPr>
            </w:pPr>
            <w:r w:rsidRPr="1752A6E3">
              <w:rPr>
                <w:sz w:val="28"/>
                <w:szCs w:val="28"/>
              </w:rPr>
              <w:t xml:space="preserve">Environmental </w:t>
            </w:r>
            <w:r w:rsidR="5413EA76" w:rsidRPr="1752A6E3">
              <w:rPr>
                <w:sz w:val="28"/>
                <w:szCs w:val="28"/>
              </w:rPr>
              <w:t>g</w:t>
            </w:r>
            <w:r w:rsidRPr="1752A6E3">
              <w:rPr>
                <w:sz w:val="28"/>
                <w:szCs w:val="28"/>
              </w:rPr>
              <w:t>oal</w:t>
            </w:r>
          </w:p>
        </w:tc>
        <w:tc>
          <w:tcPr>
            <w:tcW w:w="5760" w:type="dxa"/>
          </w:tcPr>
          <w:p w14:paraId="6959AA32" w14:textId="77777777" w:rsidR="0057405B" w:rsidRDefault="0057405B" w:rsidP="00D65D2F">
            <w:pPr>
              <w:spacing w:line="276" w:lineRule="auto"/>
              <w:jc w:val="both"/>
              <w:rPr>
                <w:rFonts w:cstheme="minorHAnsi"/>
                <w:sz w:val="28"/>
              </w:rPr>
            </w:pPr>
            <w:r>
              <w:rPr>
                <w:rFonts w:cstheme="minorHAnsi"/>
                <w:sz w:val="28"/>
              </w:rPr>
              <w:t>An objective or target set by a licensee as part of an environmental management system (EMS).</w:t>
            </w:r>
          </w:p>
        </w:tc>
      </w:tr>
      <w:tr w:rsidR="0057405B" w14:paraId="4BAFC743" w14:textId="77777777" w:rsidTr="7CD3BF2D">
        <w:tc>
          <w:tcPr>
            <w:tcW w:w="3256" w:type="dxa"/>
          </w:tcPr>
          <w:p w14:paraId="37637EC9" w14:textId="14A18E43" w:rsidR="0057405B" w:rsidRDefault="0057405B" w:rsidP="1752A6E3">
            <w:pPr>
              <w:spacing w:line="276" w:lineRule="auto"/>
              <w:rPr>
                <w:sz w:val="28"/>
                <w:szCs w:val="28"/>
              </w:rPr>
            </w:pPr>
            <w:r w:rsidRPr="1752A6E3">
              <w:rPr>
                <w:sz w:val="28"/>
                <w:szCs w:val="28"/>
              </w:rPr>
              <w:t xml:space="preserve">Environmental </w:t>
            </w:r>
            <w:r w:rsidR="5996B82A" w:rsidRPr="1752A6E3">
              <w:rPr>
                <w:sz w:val="28"/>
                <w:szCs w:val="28"/>
              </w:rPr>
              <w:t>p</w:t>
            </w:r>
            <w:r w:rsidRPr="1752A6E3">
              <w:rPr>
                <w:sz w:val="28"/>
                <w:szCs w:val="28"/>
              </w:rPr>
              <w:t>ollut</w:t>
            </w:r>
            <w:r w:rsidR="40D38AB1" w:rsidRPr="1752A6E3">
              <w:rPr>
                <w:sz w:val="28"/>
                <w:szCs w:val="28"/>
              </w:rPr>
              <w:t>ant</w:t>
            </w:r>
          </w:p>
        </w:tc>
        <w:tc>
          <w:tcPr>
            <w:tcW w:w="5760" w:type="dxa"/>
          </w:tcPr>
          <w:p w14:paraId="7F03B125" w14:textId="77777777" w:rsidR="0057405B" w:rsidRDefault="0057405B" w:rsidP="00D65D2F">
            <w:pPr>
              <w:spacing w:line="276" w:lineRule="auto"/>
              <w:jc w:val="both"/>
              <w:rPr>
                <w:rFonts w:cstheme="minorHAnsi"/>
                <w:sz w:val="28"/>
              </w:rPr>
            </w:pPr>
            <w:r>
              <w:rPr>
                <w:rFonts w:cstheme="minorHAnsi"/>
                <w:sz w:val="28"/>
              </w:rPr>
              <w:t>Substance or material that due to its quantity and/or nature has a negative impact on the environment.</w:t>
            </w:r>
          </w:p>
        </w:tc>
      </w:tr>
      <w:tr w:rsidR="0057405B" w14:paraId="6EFA19AB" w14:textId="77777777" w:rsidTr="7CD3BF2D">
        <w:tc>
          <w:tcPr>
            <w:tcW w:w="3256" w:type="dxa"/>
          </w:tcPr>
          <w:p w14:paraId="317C21B1" w14:textId="77777777" w:rsidR="0057405B" w:rsidRDefault="0057405B" w:rsidP="00D65D2F">
            <w:pPr>
              <w:spacing w:line="276" w:lineRule="auto"/>
              <w:rPr>
                <w:rFonts w:cstheme="minorHAnsi"/>
                <w:sz w:val="28"/>
              </w:rPr>
            </w:pPr>
            <w:r>
              <w:rPr>
                <w:rFonts w:cstheme="minorHAnsi"/>
                <w:sz w:val="28"/>
              </w:rPr>
              <w:t xml:space="preserve">Facility </w:t>
            </w:r>
          </w:p>
        </w:tc>
        <w:tc>
          <w:tcPr>
            <w:tcW w:w="5760" w:type="dxa"/>
          </w:tcPr>
          <w:p w14:paraId="022560AA" w14:textId="4C4C0C74" w:rsidR="0057405B" w:rsidRDefault="0057405B" w:rsidP="00D65D2F">
            <w:pPr>
              <w:spacing w:line="276" w:lineRule="auto"/>
              <w:rPr>
                <w:rFonts w:cstheme="minorHAnsi"/>
                <w:sz w:val="28"/>
              </w:rPr>
            </w:pPr>
            <w:r w:rsidRPr="004541EF">
              <w:rPr>
                <w:rFonts w:cstheme="minorHAnsi"/>
                <w:sz w:val="28"/>
                <w:szCs w:val="28"/>
              </w:rPr>
              <w:t xml:space="preserve">Any site or premises </w:t>
            </w:r>
            <w:r>
              <w:rPr>
                <w:rFonts w:cstheme="minorHAnsi"/>
                <w:sz w:val="28"/>
                <w:szCs w:val="28"/>
              </w:rPr>
              <w:t>that holds an EPA industrial licence</w:t>
            </w:r>
            <w:r w:rsidRPr="004541EF">
              <w:rPr>
                <w:rFonts w:cstheme="minorHAnsi"/>
                <w:sz w:val="28"/>
                <w:szCs w:val="28"/>
              </w:rPr>
              <w:t>.</w:t>
            </w:r>
          </w:p>
        </w:tc>
      </w:tr>
      <w:tr w:rsidR="0057405B" w14:paraId="40090E35" w14:textId="77777777" w:rsidTr="7CD3BF2D">
        <w:tc>
          <w:tcPr>
            <w:tcW w:w="3256" w:type="dxa"/>
          </w:tcPr>
          <w:p w14:paraId="1FBB67C0" w14:textId="77777777" w:rsidR="0057405B" w:rsidRDefault="0057405B" w:rsidP="00D65D2F">
            <w:pPr>
              <w:spacing w:line="276" w:lineRule="auto"/>
              <w:rPr>
                <w:rFonts w:cstheme="minorHAnsi"/>
                <w:sz w:val="28"/>
              </w:rPr>
            </w:pPr>
            <w:r>
              <w:rPr>
                <w:rFonts w:cstheme="minorHAnsi"/>
                <w:sz w:val="28"/>
              </w:rPr>
              <w:lastRenderedPageBreak/>
              <w:t>Groundwater</w:t>
            </w:r>
          </w:p>
        </w:tc>
        <w:tc>
          <w:tcPr>
            <w:tcW w:w="5760" w:type="dxa"/>
          </w:tcPr>
          <w:p w14:paraId="7387E92B" w14:textId="77777777" w:rsidR="0057405B" w:rsidRDefault="0057405B" w:rsidP="00D65D2F">
            <w:pPr>
              <w:spacing w:line="276" w:lineRule="auto"/>
              <w:jc w:val="both"/>
              <w:rPr>
                <w:rFonts w:cstheme="minorHAnsi"/>
                <w:sz w:val="28"/>
              </w:rPr>
            </w:pPr>
            <w:r>
              <w:rPr>
                <w:rFonts w:eastAsia="Calibri" w:cstheme="minorHAnsi"/>
                <w:sz w:val="28"/>
                <w:szCs w:val="28"/>
              </w:rPr>
              <w:t>A</w:t>
            </w:r>
            <w:r w:rsidRPr="00D479DB">
              <w:rPr>
                <w:rFonts w:eastAsia="Calibri" w:cstheme="minorHAnsi"/>
                <w:sz w:val="28"/>
                <w:szCs w:val="28"/>
              </w:rPr>
              <w:t>ll water which is below the surface of the ground in the</w:t>
            </w:r>
            <w:r>
              <w:rPr>
                <w:rFonts w:eastAsia="Calibri" w:cstheme="minorHAnsi"/>
                <w:sz w:val="28"/>
                <w:szCs w:val="28"/>
              </w:rPr>
              <w:t xml:space="preserve"> </w:t>
            </w:r>
            <w:r w:rsidRPr="00D479DB">
              <w:rPr>
                <w:rFonts w:eastAsia="Calibri" w:cstheme="minorHAnsi"/>
                <w:sz w:val="28"/>
                <w:szCs w:val="28"/>
              </w:rPr>
              <w:t>saturation zone and in direct contact with the ground or subsoil</w:t>
            </w:r>
            <w:r w:rsidRPr="004541EF">
              <w:rPr>
                <w:rFonts w:eastAsia="Calibri" w:cstheme="minorHAnsi"/>
                <w:sz w:val="28"/>
                <w:szCs w:val="28"/>
              </w:rPr>
              <w:t>.</w:t>
            </w:r>
          </w:p>
        </w:tc>
      </w:tr>
      <w:tr w:rsidR="0057405B" w14:paraId="68D07E67" w14:textId="77777777" w:rsidTr="7CD3BF2D">
        <w:tc>
          <w:tcPr>
            <w:tcW w:w="3256" w:type="dxa"/>
          </w:tcPr>
          <w:p w14:paraId="3672DD33" w14:textId="77777777" w:rsidR="0057405B" w:rsidRDefault="0057405B" w:rsidP="00D65D2F">
            <w:pPr>
              <w:spacing w:line="276" w:lineRule="auto"/>
              <w:rPr>
                <w:rFonts w:cstheme="minorHAnsi"/>
                <w:sz w:val="28"/>
              </w:rPr>
            </w:pPr>
            <w:r>
              <w:rPr>
                <w:rFonts w:cstheme="minorHAnsi"/>
                <w:sz w:val="28"/>
              </w:rPr>
              <w:t>Incident</w:t>
            </w:r>
          </w:p>
        </w:tc>
        <w:tc>
          <w:tcPr>
            <w:tcW w:w="5760" w:type="dxa"/>
          </w:tcPr>
          <w:p w14:paraId="6F9CAE1D" w14:textId="77777777" w:rsidR="0057405B" w:rsidRDefault="0057405B" w:rsidP="00D65D2F">
            <w:pPr>
              <w:spacing w:line="276" w:lineRule="auto"/>
              <w:rPr>
                <w:rFonts w:cstheme="minorHAnsi"/>
                <w:sz w:val="28"/>
              </w:rPr>
            </w:pPr>
            <w:r>
              <w:rPr>
                <w:rFonts w:cstheme="minorHAnsi"/>
                <w:sz w:val="28"/>
              </w:rPr>
              <w:t>As defined by an EPA industrial or waste licence.</w:t>
            </w:r>
          </w:p>
        </w:tc>
      </w:tr>
      <w:tr w:rsidR="0057405B" w14:paraId="6E9287A3" w14:textId="77777777" w:rsidTr="7CD3BF2D">
        <w:tc>
          <w:tcPr>
            <w:tcW w:w="3256" w:type="dxa"/>
          </w:tcPr>
          <w:p w14:paraId="5EE088C2" w14:textId="77777777" w:rsidR="0057405B" w:rsidRPr="004541EF" w:rsidRDefault="0057405B" w:rsidP="00D65D2F">
            <w:pPr>
              <w:spacing w:line="276" w:lineRule="auto"/>
              <w:rPr>
                <w:rFonts w:cstheme="minorHAnsi"/>
                <w:sz w:val="28"/>
                <w:szCs w:val="28"/>
              </w:rPr>
            </w:pPr>
            <w:r>
              <w:rPr>
                <w:rFonts w:cstheme="minorHAnsi"/>
                <w:sz w:val="28"/>
                <w:szCs w:val="28"/>
              </w:rPr>
              <w:t>Noise Sensitive Location</w:t>
            </w:r>
          </w:p>
        </w:tc>
        <w:tc>
          <w:tcPr>
            <w:tcW w:w="5760" w:type="dxa"/>
          </w:tcPr>
          <w:p w14:paraId="66EB5E6E" w14:textId="77777777" w:rsidR="0057405B" w:rsidRPr="004541EF" w:rsidRDefault="0057405B" w:rsidP="00D65D2F">
            <w:pPr>
              <w:spacing w:line="276" w:lineRule="auto"/>
              <w:jc w:val="both"/>
              <w:rPr>
                <w:rFonts w:cstheme="minorHAnsi"/>
                <w:sz w:val="28"/>
                <w:szCs w:val="28"/>
              </w:rPr>
            </w:pPr>
            <w:r w:rsidRPr="004541EF">
              <w:rPr>
                <w:rFonts w:cstheme="minorHAnsi"/>
                <w:sz w:val="28"/>
                <w:szCs w:val="28"/>
              </w:rPr>
              <w:t>Any dwelling house, hotel or hostel, health building, educational establishment, place of worship or entertainment, or any other installation or area of high amenity which for its proper enjoyment requires the absence of noise at nuisance levels.</w:t>
            </w:r>
          </w:p>
        </w:tc>
      </w:tr>
      <w:tr w:rsidR="0057405B" w14:paraId="1ED24EA5" w14:textId="77777777" w:rsidTr="7CD3BF2D">
        <w:tc>
          <w:tcPr>
            <w:tcW w:w="3256" w:type="dxa"/>
          </w:tcPr>
          <w:p w14:paraId="066A64B7" w14:textId="3C81B23A" w:rsidR="0057405B" w:rsidRDefault="0057405B" w:rsidP="1752A6E3">
            <w:pPr>
              <w:spacing w:line="276" w:lineRule="auto"/>
              <w:rPr>
                <w:sz w:val="28"/>
                <w:szCs w:val="28"/>
              </w:rPr>
            </w:pPr>
            <w:r w:rsidRPr="1752A6E3">
              <w:rPr>
                <w:sz w:val="28"/>
                <w:szCs w:val="28"/>
              </w:rPr>
              <w:t>Non-</w:t>
            </w:r>
            <w:r w:rsidR="5BB40AC9" w:rsidRPr="1752A6E3">
              <w:rPr>
                <w:sz w:val="28"/>
                <w:szCs w:val="28"/>
              </w:rPr>
              <w:t>r</w:t>
            </w:r>
            <w:r w:rsidRPr="1752A6E3">
              <w:rPr>
                <w:sz w:val="28"/>
                <w:szCs w:val="28"/>
              </w:rPr>
              <w:t xml:space="preserve">enewable </w:t>
            </w:r>
            <w:r w:rsidR="5F7DF058" w:rsidRPr="1752A6E3">
              <w:rPr>
                <w:sz w:val="28"/>
                <w:szCs w:val="28"/>
              </w:rPr>
              <w:t>r</w:t>
            </w:r>
            <w:r w:rsidRPr="1752A6E3">
              <w:rPr>
                <w:sz w:val="28"/>
                <w:szCs w:val="28"/>
              </w:rPr>
              <w:t>esource</w:t>
            </w:r>
          </w:p>
        </w:tc>
        <w:tc>
          <w:tcPr>
            <w:tcW w:w="5760" w:type="dxa"/>
          </w:tcPr>
          <w:p w14:paraId="3AA6748E" w14:textId="77777777" w:rsidR="0057405B" w:rsidRDefault="0057405B" w:rsidP="7CD3BF2D">
            <w:pPr>
              <w:spacing w:line="276" w:lineRule="auto"/>
              <w:jc w:val="both"/>
              <w:rPr>
                <w:sz w:val="28"/>
                <w:szCs w:val="28"/>
                <w:lang w:val="en-GB"/>
              </w:rPr>
            </w:pPr>
            <w:r w:rsidRPr="7CD3BF2D">
              <w:rPr>
                <w:sz w:val="28"/>
                <w:szCs w:val="28"/>
                <w:lang w:val="en-GB"/>
              </w:rPr>
              <w:t xml:space="preserve">A resource of economic value that cannot be replaced at the same rate it is being consumed e.g. coal, peat, </w:t>
            </w:r>
            <w:bookmarkStart w:id="3" w:name="_Int_Heo784We"/>
            <w:r w:rsidRPr="7CD3BF2D">
              <w:rPr>
                <w:sz w:val="28"/>
                <w:szCs w:val="28"/>
                <w:lang w:val="en-GB"/>
              </w:rPr>
              <w:t>oil</w:t>
            </w:r>
            <w:bookmarkEnd w:id="3"/>
            <w:r w:rsidRPr="7CD3BF2D">
              <w:rPr>
                <w:sz w:val="28"/>
                <w:szCs w:val="28"/>
                <w:lang w:val="en-GB"/>
              </w:rPr>
              <w:t xml:space="preserve"> and natural gas.</w:t>
            </w:r>
          </w:p>
        </w:tc>
      </w:tr>
      <w:tr w:rsidR="0057405B" w14:paraId="122C0AC4" w14:textId="77777777" w:rsidTr="7CD3BF2D">
        <w:tc>
          <w:tcPr>
            <w:tcW w:w="3256" w:type="dxa"/>
          </w:tcPr>
          <w:p w14:paraId="00A497E5" w14:textId="569F416C" w:rsidR="0079742A" w:rsidRDefault="0057405B" w:rsidP="1752A6E3">
            <w:pPr>
              <w:spacing w:line="276" w:lineRule="auto"/>
              <w:rPr>
                <w:sz w:val="28"/>
                <w:szCs w:val="28"/>
              </w:rPr>
            </w:pPr>
            <w:r w:rsidRPr="1752A6E3">
              <w:rPr>
                <w:sz w:val="28"/>
                <w:szCs w:val="28"/>
              </w:rPr>
              <w:t xml:space="preserve">Renewable </w:t>
            </w:r>
            <w:r w:rsidR="56AEA6E0" w:rsidRPr="1752A6E3">
              <w:rPr>
                <w:sz w:val="28"/>
                <w:szCs w:val="28"/>
              </w:rPr>
              <w:t>r</w:t>
            </w:r>
            <w:r w:rsidR="3B990866" w:rsidRPr="1752A6E3">
              <w:rPr>
                <w:sz w:val="28"/>
                <w:szCs w:val="28"/>
              </w:rPr>
              <w:t>esource</w:t>
            </w:r>
          </w:p>
          <w:p w14:paraId="4563CF1C" w14:textId="30AC8FC4" w:rsidR="0057405B" w:rsidRDefault="0057405B" w:rsidP="00D65D2F">
            <w:pPr>
              <w:spacing w:line="276" w:lineRule="auto"/>
              <w:rPr>
                <w:rFonts w:cstheme="minorHAnsi"/>
                <w:sz w:val="28"/>
                <w:szCs w:val="28"/>
              </w:rPr>
            </w:pPr>
          </w:p>
        </w:tc>
        <w:tc>
          <w:tcPr>
            <w:tcW w:w="5760" w:type="dxa"/>
          </w:tcPr>
          <w:p w14:paraId="210D3161" w14:textId="77777777" w:rsidR="0057405B" w:rsidRPr="004541EF" w:rsidRDefault="0057405B" w:rsidP="7CD3BF2D">
            <w:pPr>
              <w:spacing w:line="276" w:lineRule="auto"/>
              <w:jc w:val="both"/>
              <w:rPr>
                <w:sz w:val="28"/>
                <w:szCs w:val="28"/>
              </w:rPr>
            </w:pPr>
            <w:r w:rsidRPr="7CD3BF2D">
              <w:rPr>
                <w:sz w:val="28"/>
                <w:szCs w:val="28"/>
              </w:rPr>
              <w:t xml:space="preserve">Wind, solar, aerothermal, geothermal, hydrothermal and ocean energy, hydropower, biomass, landfill gas, sewage treatment plant </w:t>
            </w:r>
            <w:bookmarkStart w:id="4" w:name="_Int_N3cL7kOh"/>
            <w:r w:rsidRPr="7CD3BF2D">
              <w:rPr>
                <w:sz w:val="28"/>
                <w:szCs w:val="28"/>
              </w:rPr>
              <w:t>gas</w:t>
            </w:r>
            <w:bookmarkEnd w:id="4"/>
            <w:r w:rsidRPr="7CD3BF2D">
              <w:rPr>
                <w:sz w:val="28"/>
                <w:szCs w:val="28"/>
              </w:rPr>
              <w:t xml:space="preserve"> and biogases.</w:t>
            </w:r>
          </w:p>
        </w:tc>
      </w:tr>
      <w:tr w:rsidR="0057405B" w14:paraId="31C70110" w14:textId="77777777" w:rsidTr="7CD3BF2D">
        <w:tc>
          <w:tcPr>
            <w:tcW w:w="3256" w:type="dxa"/>
          </w:tcPr>
          <w:p w14:paraId="455CA56A" w14:textId="77777777" w:rsidR="0057405B" w:rsidRDefault="0057405B" w:rsidP="00D65D2F">
            <w:pPr>
              <w:spacing w:line="276" w:lineRule="auto"/>
              <w:jc w:val="both"/>
              <w:rPr>
                <w:rFonts w:cstheme="minorHAnsi"/>
                <w:sz w:val="28"/>
                <w:szCs w:val="28"/>
              </w:rPr>
            </w:pPr>
            <w:r>
              <w:rPr>
                <w:rFonts w:cstheme="minorHAnsi"/>
                <w:sz w:val="28"/>
                <w:szCs w:val="28"/>
              </w:rPr>
              <w:t>Storm Water</w:t>
            </w:r>
          </w:p>
        </w:tc>
        <w:tc>
          <w:tcPr>
            <w:tcW w:w="5760" w:type="dxa"/>
          </w:tcPr>
          <w:p w14:paraId="0E42BFDC" w14:textId="4F70954F" w:rsidR="0057405B" w:rsidRPr="004541EF" w:rsidRDefault="006D7368" w:rsidP="00D65D2F">
            <w:pPr>
              <w:spacing w:line="276" w:lineRule="auto"/>
              <w:jc w:val="both"/>
              <w:rPr>
                <w:rFonts w:cstheme="minorHAnsi"/>
                <w:sz w:val="28"/>
                <w:szCs w:val="28"/>
              </w:rPr>
            </w:pPr>
            <w:r w:rsidRPr="004541EF">
              <w:rPr>
                <w:rFonts w:cstheme="minorHAnsi"/>
                <w:sz w:val="28"/>
                <w:szCs w:val="28"/>
              </w:rPr>
              <w:t>Rainwater</w:t>
            </w:r>
            <w:r w:rsidR="0057405B" w:rsidRPr="004541EF">
              <w:rPr>
                <w:rFonts w:cstheme="minorHAnsi"/>
                <w:sz w:val="28"/>
                <w:szCs w:val="28"/>
              </w:rPr>
              <w:t xml:space="preserve"> run-off from roof and non-process areas.</w:t>
            </w:r>
          </w:p>
        </w:tc>
      </w:tr>
      <w:tr w:rsidR="004A4DBE" w14:paraId="455C8F11" w14:textId="77777777" w:rsidTr="7CD3BF2D">
        <w:tc>
          <w:tcPr>
            <w:tcW w:w="3256" w:type="dxa"/>
          </w:tcPr>
          <w:p w14:paraId="31C872C0" w14:textId="5BB6947A" w:rsidR="004A4DBE" w:rsidRDefault="004A4DBE" w:rsidP="00D65D2F">
            <w:pPr>
              <w:spacing w:line="276" w:lineRule="auto"/>
              <w:jc w:val="both"/>
              <w:rPr>
                <w:rFonts w:cstheme="minorHAnsi"/>
                <w:sz w:val="28"/>
                <w:szCs w:val="28"/>
              </w:rPr>
            </w:pPr>
            <w:r>
              <w:rPr>
                <w:rFonts w:cstheme="minorHAnsi"/>
                <w:sz w:val="28"/>
                <w:szCs w:val="28"/>
              </w:rPr>
              <w:t>Surface Water</w:t>
            </w:r>
          </w:p>
        </w:tc>
        <w:tc>
          <w:tcPr>
            <w:tcW w:w="5760" w:type="dxa"/>
          </w:tcPr>
          <w:p w14:paraId="71E6FBF3" w14:textId="155A89F2" w:rsidR="004A4DBE" w:rsidRDefault="0875D785" w:rsidP="7CD3BF2D">
            <w:pPr>
              <w:spacing w:line="276" w:lineRule="auto"/>
              <w:jc w:val="both"/>
              <w:rPr>
                <w:sz w:val="28"/>
                <w:szCs w:val="28"/>
              </w:rPr>
            </w:pPr>
            <w:r w:rsidRPr="7CD3BF2D">
              <w:rPr>
                <w:sz w:val="28"/>
                <w:szCs w:val="28"/>
              </w:rPr>
              <w:t xml:space="preserve">Lakes, rivers, streams, </w:t>
            </w:r>
            <w:bookmarkStart w:id="5" w:name="_Int_bMg8yLOY"/>
            <w:r w:rsidR="78C1431E" w:rsidRPr="7CD3BF2D">
              <w:rPr>
                <w:sz w:val="28"/>
                <w:szCs w:val="28"/>
              </w:rPr>
              <w:t>estuaries</w:t>
            </w:r>
            <w:bookmarkEnd w:id="5"/>
            <w:r w:rsidR="78C1431E" w:rsidRPr="7CD3BF2D">
              <w:rPr>
                <w:sz w:val="28"/>
                <w:szCs w:val="28"/>
              </w:rPr>
              <w:t xml:space="preserve"> and coastal waters.</w:t>
            </w:r>
          </w:p>
        </w:tc>
      </w:tr>
      <w:tr w:rsidR="0057405B" w14:paraId="4F13887E" w14:textId="77777777" w:rsidTr="7CD3BF2D">
        <w:tc>
          <w:tcPr>
            <w:tcW w:w="3256" w:type="dxa"/>
          </w:tcPr>
          <w:p w14:paraId="4E8C5A70" w14:textId="77777777" w:rsidR="0057405B" w:rsidRDefault="0057405B" w:rsidP="00D65D2F">
            <w:pPr>
              <w:spacing w:line="276" w:lineRule="auto"/>
              <w:rPr>
                <w:rFonts w:cstheme="minorHAnsi"/>
                <w:sz w:val="28"/>
                <w:szCs w:val="28"/>
              </w:rPr>
            </w:pPr>
            <w:r>
              <w:rPr>
                <w:rFonts w:cstheme="minorHAnsi"/>
                <w:sz w:val="28"/>
                <w:szCs w:val="28"/>
              </w:rPr>
              <w:t>Trigger Level</w:t>
            </w:r>
          </w:p>
        </w:tc>
        <w:tc>
          <w:tcPr>
            <w:tcW w:w="5760" w:type="dxa"/>
          </w:tcPr>
          <w:p w14:paraId="79766BD3" w14:textId="77777777" w:rsidR="0057405B" w:rsidRDefault="0057405B" w:rsidP="00D65D2F">
            <w:pPr>
              <w:spacing w:line="276" w:lineRule="auto"/>
              <w:jc w:val="both"/>
              <w:rPr>
                <w:rFonts w:cstheme="minorHAnsi"/>
                <w:sz w:val="28"/>
                <w:szCs w:val="28"/>
              </w:rPr>
            </w:pPr>
            <w:r w:rsidRPr="004541EF">
              <w:rPr>
                <w:rFonts w:cstheme="minorHAnsi"/>
                <w:sz w:val="28"/>
                <w:szCs w:val="28"/>
              </w:rPr>
              <w:t>A value</w:t>
            </w:r>
            <w:r>
              <w:rPr>
                <w:rFonts w:cstheme="minorHAnsi"/>
                <w:sz w:val="28"/>
                <w:szCs w:val="28"/>
              </w:rPr>
              <w:t xml:space="preserve"> set for a specific parameter</w:t>
            </w:r>
            <w:r w:rsidRPr="004541EF">
              <w:rPr>
                <w:rFonts w:cstheme="minorHAnsi"/>
                <w:sz w:val="28"/>
                <w:szCs w:val="28"/>
              </w:rPr>
              <w:t>, the achievement or exceedance of which requires certain actions to be taken by the licen</w:t>
            </w:r>
            <w:r>
              <w:rPr>
                <w:rFonts w:cstheme="minorHAnsi"/>
                <w:sz w:val="28"/>
                <w:szCs w:val="28"/>
              </w:rPr>
              <w:t>ce holder.</w:t>
            </w:r>
          </w:p>
        </w:tc>
      </w:tr>
      <w:tr w:rsidR="00251A6D" w14:paraId="6F2E3E55" w14:textId="77777777" w:rsidTr="7CD3BF2D">
        <w:tc>
          <w:tcPr>
            <w:tcW w:w="3256" w:type="dxa"/>
          </w:tcPr>
          <w:p w14:paraId="78419D5D" w14:textId="60CA4261" w:rsidR="00251A6D" w:rsidRDefault="00251A6D" w:rsidP="00D65D2F">
            <w:pPr>
              <w:spacing w:line="276" w:lineRule="auto"/>
              <w:rPr>
                <w:rFonts w:cstheme="minorHAnsi"/>
                <w:sz w:val="28"/>
                <w:szCs w:val="28"/>
              </w:rPr>
            </w:pPr>
            <w:r>
              <w:rPr>
                <w:rFonts w:cstheme="minorHAnsi"/>
                <w:sz w:val="28"/>
                <w:szCs w:val="28"/>
              </w:rPr>
              <w:t>Waste</w:t>
            </w:r>
          </w:p>
        </w:tc>
        <w:tc>
          <w:tcPr>
            <w:tcW w:w="5760" w:type="dxa"/>
          </w:tcPr>
          <w:p w14:paraId="083EE044" w14:textId="4A617833" w:rsidR="00251A6D" w:rsidRPr="004541EF" w:rsidRDefault="00251A6D" w:rsidP="00D65D2F">
            <w:pPr>
              <w:spacing w:line="276" w:lineRule="auto"/>
              <w:jc w:val="both"/>
              <w:rPr>
                <w:rFonts w:cstheme="minorHAnsi"/>
                <w:sz w:val="28"/>
                <w:szCs w:val="28"/>
              </w:rPr>
            </w:pPr>
            <w:r w:rsidRPr="004541EF">
              <w:rPr>
                <w:rFonts w:eastAsia="Calibri" w:cstheme="minorHAnsi"/>
                <w:sz w:val="28"/>
                <w:szCs w:val="28"/>
              </w:rPr>
              <w:t>Any substance or object which the holder discards or intends or is required to discard.</w:t>
            </w:r>
          </w:p>
        </w:tc>
      </w:tr>
    </w:tbl>
    <w:p w14:paraId="2F946D9A" w14:textId="77777777" w:rsidR="00C76A6C" w:rsidRDefault="00C76A6C" w:rsidP="00EC5EE7">
      <w:pPr>
        <w:jc w:val="both"/>
      </w:pPr>
    </w:p>
    <w:p w14:paraId="72B25CD7" w14:textId="0C5B4CB4" w:rsidR="0057405B" w:rsidRDefault="0057405B" w:rsidP="00EC5EE7">
      <w:pPr>
        <w:jc w:val="both"/>
      </w:pPr>
      <w:r>
        <w:t>Disclaimer</w:t>
      </w:r>
    </w:p>
    <w:p w14:paraId="3FA09912" w14:textId="77777777" w:rsidR="0057405B" w:rsidRPr="00D22A0B" w:rsidRDefault="0057405B" w:rsidP="00EC5EE7">
      <w:pPr>
        <w:autoSpaceDE w:val="0"/>
        <w:autoSpaceDN w:val="0"/>
        <w:adjustRightInd w:val="0"/>
        <w:jc w:val="both"/>
        <w:rPr>
          <w:rFonts w:cstheme="minorHAnsi"/>
          <w:szCs w:val="20"/>
        </w:rPr>
      </w:pPr>
      <w:r>
        <w:t xml:space="preserve">These are </w:t>
      </w:r>
      <w:r w:rsidRPr="00E44C7D">
        <w:rPr>
          <w:b/>
        </w:rPr>
        <w:t>not</w:t>
      </w:r>
      <w:r>
        <w:t xml:space="preserve"> legal definitions. Legal definitions can be found in the corresponding legislation. </w:t>
      </w:r>
    </w:p>
    <w:p w14:paraId="0F1D0FD9" w14:textId="77777777" w:rsidR="0057405B" w:rsidRDefault="0057405B" w:rsidP="00EC5EE7">
      <w:pPr>
        <w:jc w:val="both"/>
      </w:pPr>
    </w:p>
    <w:p w14:paraId="420B45FA" w14:textId="12620983" w:rsidR="00C76A6C" w:rsidRDefault="00C76A6C" w:rsidP="509BFD51">
      <w:pPr>
        <w:keepLines/>
        <w:suppressLineNumbers/>
        <w:spacing w:before="360" w:after="120" w:line="240" w:lineRule="auto"/>
        <w:contextualSpacing/>
        <w:jc w:val="both"/>
        <w:sectPr w:rsidR="00C76A6C" w:rsidSect="00C76A6C">
          <w:headerReference w:type="even" r:id="rId24"/>
          <w:pgSz w:w="11906" w:h="16838" w:code="9"/>
          <w:pgMar w:top="1440" w:right="1440" w:bottom="1440" w:left="1440" w:header="709" w:footer="709" w:gutter="0"/>
          <w:cols w:space="708"/>
          <w:titlePg/>
          <w:docGrid w:linePitch="360"/>
        </w:sectPr>
      </w:pPr>
    </w:p>
    <w:p w14:paraId="355A949F" w14:textId="77777777" w:rsidR="0057405B" w:rsidRPr="00764F9A" w:rsidRDefault="592DD1DB" w:rsidP="00E43442">
      <w:pPr>
        <w:keepLines/>
        <w:suppressLineNumbers/>
        <w:pBdr>
          <w:bottom w:val="single" w:sz="4" w:space="2" w:color="2F5496" w:themeColor="accent1" w:themeShade="BF"/>
        </w:pBdr>
        <w:contextualSpacing/>
        <w:outlineLvl w:val="0"/>
        <w:rPr>
          <w:rFonts w:asciiTheme="majorHAnsi" w:eastAsiaTheme="majorEastAsia" w:hAnsiTheme="majorHAnsi" w:cstheme="majorBidi"/>
          <w:color w:val="262626" w:themeColor="text1" w:themeTint="D9"/>
          <w:sz w:val="40"/>
          <w:szCs w:val="40"/>
        </w:rPr>
      </w:pPr>
      <w:bookmarkStart w:id="6" w:name="_Toc212552738"/>
      <w:r w:rsidRPr="509BFD51">
        <w:rPr>
          <w:rFonts w:asciiTheme="majorHAnsi" w:eastAsiaTheme="majorEastAsia" w:hAnsiTheme="majorHAnsi" w:cstheme="majorBidi"/>
          <w:color w:val="262626" w:themeColor="text1" w:themeTint="D9"/>
          <w:sz w:val="40"/>
          <w:szCs w:val="40"/>
        </w:rPr>
        <w:lastRenderedPageBreak/>
        <w:t>Declaration</w:t>
      </w:r>
      <w:bookmarkEnd w:id="6"/>
    </w:p>
    <w:p w14:paraId="6F045B0B" w14:textId="77777777" w:rsidR="0057405B" w:rsidRPr="00764F9A" w:rsidRDefault="0057405B" w:rsidP="0057405B">
      <w:pPr>
        <w:rPr>
          <w:rFonts w:eastAsiaTheme="minorEastAsia" w:cstheme="minorHAnsi"/>
          <w:sz w:val="28"/>
          <w:szCs w:val="21"/>
        </w:rPr>
      </w:pPr>
    </w:p>
    <w:p w14:paraId="1525B98C" w14:textId="3CB4726A" w:rsidR="0057405B" w:rsidRPr="00764F9A" w:rsidRDefault="0057405B" w:rsidP="00EC5EE7">
      <w:pPr>
        <w:jc w:val="both"/>
        <w:rPr>
          <w:rFonts w:eastAsiaTheme="minorEastAsia" w:cstheme="minorHAnsi"/>
          <w:sz w:val="28"/>
          <w:szCs w:val="21"/>
        </w:rPr>
      </w:pPr>
      <w:r w:rsidRPr="00764F9A">
        <w:rPr>
          <w:rFonts w:eastAsiaTheme="minorEastAsia" w:cstheme="minorHAnsi"/>
          <w:sz w:val="28"/>
          <w:szCs w:val="21"/>
        </w:rPr>
        <w:t xml:space="preserve">I, </w:t>
      </w:r>
      <w:r w:rsidR="00D555D1">
        <w:rPr>
          <w:rFonts w:eastAsiaTheme="minorEastAsia" w:cstheme="minorHAnsi"/>
          <w:sz w:val="28"/>
          <w:szCs w:val="21"/>
        </w:rPr>
        <w:t>[</w:t>
      </w:r>
      <w:r w:rsidRPr="00F54D5E">
        <w:rPr>
          <w:rFonts w:eastAsiaTheme="minorEastAsia" w:cstheme="minorHAnsi"/>
          <w:i/>
          <w:iCs/>
          <w:sz w:val="28"/>
          <w:szCs w:val="21"/>
          <w:u w:val="single"/>
        </w:rPr>
        <w:t>Name and position</w:t>
      </w:r>
      <w:r w:rsidR="00D555D1">
        <w:rPr>
          <w:rFonts w:eastAsiaTheme="minorEastAsia" w:cstheme="minorHAnsi"/>
          <w:sz w:val="28"/>
          <w:szCs w:val="21"/>
          <w:u w:val="single"/>
        </w:rPr>
        <w:t>]</w:t>
      </w:r>
      <w:r w:rsidRPr="00764F9A">
        <w:rPr>
          <w:rFonts w:eastAsiaTheme="minorEastAsia" w:cstheme="minorHAnsi"/>
          <w:sz w:val="28"/>
          <w:szCs w:val="21"/>
          <w:u w:val="single"/>
        </w:rPr>
        <w:t>,</w:t>
      </w:r>
      <w:r w:rsidRPr="00764F9A">
        <w:rPr>
          <w:rFonts w:eastAsiaTheme="minorEastAsia" w:cstheme="minorHAnsi"/>
          <w:sz w:val="28"/>
          <w:szCs w:val="21"/>
        </w:rPr>
        <w:t xml:space="preserve"> confirm that by ticking the box below, all information in this report </w:t>
      </w:r>
      <w:r>
        <w:rPr>
          <w:rFonts w:eastAsiaTheme="minorEastAsia" w:cstheme="minorHAnsi"/>
          <w:sz w:val="28"/>
          <w:szCs w:val="21"/>
        </w:rPr>
        <w:t>is</w:t>
      </w:r>
      <w:r w:rsidRPr="00764F9A">
        <w:rPr>
          <w:rFonts w:eastAsiaTheme="minorEastAsia" w:cstheme="minorHAnsi"/>
          <w:sz w:val="28"/>
          <w:szCs w:val="21"/>
        </w:rPr>
        <w:t xml:space="preserve"> truthful and accurate to the best of my knowledge and belief. </w:t>
      </w:r>
    </w:p>
    <w:p w14:paraId="634BEFC5" w14:textId="77777777" w:rsidR="0057405B" w:rsidRPr="00764F9A" w:rsidRDefault="0057405B" w:rsidP="00EC5EE7">
      <w:pPr>
        <w:jc w:val="both"/>
        <w:rPr>
          <w:rFonts w:eastAsiaTheme="minorEastAsia" w:cstheme="minorHAnsi"/>
          <w:sz w:val="24"/>
          <w:szCs w:val="24"/>
        </w:rPr>
      </w:pPr>
      <w:r w:rsidRPr="00764F9A">
        <w:rPr>
          <w:rFonts w:eastAsiaTheme="minorEastAsia" w:cstheme="minorHAnsi"/>
          <w:sz w:val="28"/>
          <w:szCs w:val="21"/>
        </w:rPr>
        <w:t xml:space="preserve">In addition, I confirm that all monitoring and performance reporting required by </w:t>
      </w:r>
      <w:r>
        <w:rPr>
          <w:rFonts w:eastAsiaTheme="minorEastAsia" w:cstheme="minorHAnsi"/>
          <w:sz w:val="28"/>
          <w:szCs w:val="21"/>
        </w:rPr>
        <w:t>our</w:t>
      </w:r>
      <w:r w:rsidRPr="00764F9A">
        <w:rPr>
          <w:rFonts w:eastAsiaTheme="minorEastAsia" w:cstheme="minorHAnsi"/>
          <w:sz w:val="28"/>
          <w:szCs w:val="21"/>
        </w:rPr>
        <w:t xml:space="preserve"> EPA licence and summarised herein is available for inspection by the </w:t>
      </w:r>
      <w:r>
        <w:rPr>
          <w:rFonts w:eastAsiaTheme="minorEastAsia" w:cstheme="minorHAnsi"/>
          <w:sz w:val="28"/>
          <w:szCs w:val="21"/>
        </w:rPr>
        <w:t>EPA</w:t>
      </w:r>
      <w:r w:rsidRPr="00764F9A">
        <w:rPr>
          <w:rFonts w:eastAsiaTheme="minorEastAsia" w:cstheme="minorHAnsi"/>
          <w:sz w:val="24"/>
          <w:szCs w:val="24"/>
        </w:rPr>
        <w:t>.</w:t>
      </w:r>
    </w:p>
    <w:p w14:paraId="733A5671" w14:textId="77777777" w:rsidR="0057405B" w:rsidRPr="00764F9A" w:rsidRDefault="0057405B" w:rsidP="0057405B">
      <w:pPr>
        <w:rPr>
          <w:rFonts w:asciiTheme="majorHAnsi" w:eastAsiaTheme="minorEastAsia" w:hAnsiTheme="majorHAnsi" w:cstheme="majorHAnsi"/>
          <w:sz w:val="28"/>
          <w:szCs w:val="21"/>
        </w:rPr>
      </w:pPr>
    </w:p>
    <w:tbl>
      <w:tblPr>
        <w:tblStyle w:val="TableGrid"/>
        <w:tblW w:w="0" w:type="auto"/>
        <w:tblInd w:w="-108" w:type="dxa"/>
        <w:tblLook w:val="04A0" w:firstRow="1" w:lastRow="0" w:firstColumn="1" w:lastColumn="0" w:noHBand="0" w:noVBand="1"/>
      </w:tblPr>
      <w:tblGrid>
        <w:gridCol w:w="2245"/>
        <w:gridCol w:w="458"/>
      </w:tblGrid>
      <w:tr w:rsidR="0057405B" w:rsidRPr="00764F9A" w14:paraId="2BCF0909" w14:textId="77777777" w:rsidTr="00BB5CF0">
        <w:tc>
          <w:tcPr>
            <w:tcW w:w="2245" w:type="dxa"/>
            <w:tcBorders>
              <w:top w:val="nil"/>
              <w:left w:val="nil"/>
              <w:bottom w:val="nil"/>
            </w:tcBorders>
          </w:tcPr>
          <w:p w14:paraId="20133340" w14:textId="77777777" w:rsidR="0057405B" w:rsidRPr="00764F9A" w:rsidRDefault="0057405B" w:rsidP="00BB5CF0">
            <w:pPr>
              <w:spacing w:line="276" w:lineRule="auto"/>
              <w:rPr>
                <w:rFonts w:cstheme="minorHAnsi"/>
                <w:b/>
                <w:sz w:val="28"/>
              </w:rPr>
            </w:pPr>
            <w:r w:rsidRPr="00764F9A">
              <w:rPr>
                <w:rFonts w:cstheme="minorHAnsi"/>
                <w:b/>
                <w:sz w:val="28"/>
              </w:rPr>
              <w:t>Tick here</w:t>
            </w:r>
          </w:p>
        </w:tc>
        <w:sdt>
          <w:sdtPr>
            <w:rPr>
              <w:sz w:val="28"/>
              <w:szCs w:val="28"/>
            </w:rPr>
            <w:id w:val="-1323035578"/>
            <w14:checkbox>
              <w14:checked w14:val="0"/>
              <w14:checkedState w14:val="2612" w14:font="MS Gothic"/>
              <w14:uncheckedState w14:val="2610" w14:font="MS Gothic"/>
            </w14:checkbox>
          </w:sdtPr>
          <w:sdtEndPr/>
          <w:sdtContent>
            <w:tc>
              <w:tcPr>
                <w:tcW w:w="444" w:type="dxa"/>
              </w:tcPr>
              <w:p w14:paraId="1BA1DE04" w14:textId="026A59AC" w:rsidR="0057405B" w:rsidRPr="00764F9A" w:rsidRDefault="00470189" w:rsidP="006870B2">
                <w:pPr>
                  <w:spacing w:line="276" w:lineRule="auto"/>
                  <w:rPr>
                    <w:sz w:val="28"/>
                    <w:szCs w:val="28"/>
                  </w:rPr>
                </w:pPr>
                <w:r w:rsidRPr="00470189">
                  <w:rPr>
                    <w:rFonts w:ascii="MS Gothic" w:hAnsi="MS Gothic" w:hint="eastAsia"/>
                    <w:sz w:val="28"/>
                    <w:szCs w:val="28"/>
                  </w:rPr>
                  <w:t>☐</w:t>
                </w:r>
              </w:p>
            </w:tc>
          </w:sdtContent>
        </w:sdt>
      </w:tr>
    </w:tbl>
    <w:p w14:paraId="1B38572B" w14:textId="2D897780" w:rsidR="00C76A6C" w:rsidRDefault="00C76A6C" w:rsidP="509BFD51">
      <w:pPr>
        <w:sectPr w:rsidR="00C76A6C" w:rsidSect="00C76A6C">
          <w:headerReference w:type="even" r:id="rId25"/>
          <w:pgSz w:w="11906" w:h="16838" w:code="9"/>
          <w:pgMar w:top="1440" w:right="1440" w:bottom="1440" w:left="1440" w:header="709" w:footer="709" w:gutter="0"/>
          <w:cols w:space="708"/>
          <w:titlePg/>
          <w:docGrid w:linePitch="360"/>
        </w:sectPr>
      </w:pPr>
    </w:p>
    <w:p w14:paraId="7D61057C" w14:textId="77777777" w:rsidR="0057405B" w:rsidRPr="00764F9A" w:rsidRDefault="592DD1DB" w:rsidP="006D7368">
      <w:pPr>
        <w:pStyle w:val="Heading1"/>
        <w:spacing w:before="0" w:after="0" w:line="276" w:lineRule="auto"/>
        <w:ind w:left="0" w:firstLine="0"/>
        <w:rPr>
          <w:i/>
          <w:iCs/>
        </w:rPr>
      </w:pPr>
      <w:bookmarkStart w:id="7" w:name="_Toc212552739"/>
      <w:r>
        <w:lastRenderedPageBreak/>
        <w:t>Introduction</w:t>
      </w:r>
      <w:bookmarkEnd w:id="7"/>
    </w:p>
    <w:p w14:paraId="371A1945" w14:textId="19F45037" w:rsidR="00D80898" w:rsidRDefault="0057405B" w:rsidP="1752A6E3">
      <w:pPr>
        <w:jc w:val="both"/>
        <w:rPr>
          <w:rFonts w:eastAsiaTheme="minorEastAsia"/>
          <w:sz w:val="28"/>
          <w:szCs w:val="28"/>
        </w:rPr>
      </w:pPr>
      <w:r w:rsidRPr="1752A6E3">
        <w:rPr>
          <w:rFonts w:eastAsiaTheme="minorEastAsia"/>
          <w:sz w:val="28"/>
          <w:szCs w:val="28"/>
        </w:rPr>
        <w:t xml:space="preserve">See below a brief description of </w:t>
      </w:r>
      <w:r w:rsidR="00D555D1" w:rsidRPr="1752A6E3">
        <w:rPr>
          <w:rFonts w:eastAsiaTheme="minorEastAsia"/>
          <w:sz w:val="28"/>
          <w:szCs w:val="28"/>
        </w:rPr>
        <w:t xml:space="preserve">the </w:t>
      </w:r>
      <w:r w:rsidRPr="1752A6E3">
        <w:rPr>
          <w:rFonts w:eastAsiaTheme="minorEastAsia"/>
          <w:sz w:val="28"/>
          <w:szCs w:val="28"/>
        </w:rPr>
        <w:t>facility</w:t>
      </w:r>
      <w:r w:rsidR="00D60CD6">
        <w:rPr>
          <w:rFonts w:eastAsiaTheme="minorEastAsia"/>
          <w:sz w:val="28"/>
          <w:szCs w:val="28"/>
        </w:rPr>
        <w:t xml:space="preserve"> </w:t>
      </w:r>
      <w:r w:rsidRPr="1752A6E3">
        <w:rPr>
          <w:rFonts w:eastAsiaTheme="minorEastAsia"/>
          <w:sz w:val="28"/>
          <w:szCs w:val="28"/>
        </w:rPr>
        <w:t xml:space="preserve">and a summary of </w:t>
      </w:r>
      <w:r w:rsidR="00E82C0C" w:rsidRPr="1752A6E3">
        <w:rPr>
          <w:rFonts w:eastAsiaTheme="minorEastAsia"/>
          <w:sz w:val="28"/>
          <w:szCs w:val="28"/>
        </w:rPr>
        <w:t>changes implemented</w:t>
      </w:r>
      <w:r w:rsidR="007A3750" w:rsidRPr="1752A6E3">
        <w:rPr>
          <w:rFonts w:eastAsiaTheme="minorEastAsia"/>
          <w:sz w:val="28"/>
          <w:szCs w:val="28"/>
        </w:rPr>
        <w:t xml:space="preserve"> </w:t>
      </w:r>
      <w:r w:rsidR="00AD5CCE" w:rsidRPr="1752A6E3">
        <w:rPr>
          <w:rFonts w:eastAsiaTheme="minorEastAsia"/>
          <w:sz w:val="28"/>
          <w:szCs w:val="28"/>
        </w:rPr>
        <w:t xml:space="preserve">the reporting </w:t>
      </w:r>
      <w:r w:rsidR="007A3750" w:rsidRPr="1752A6E3">
        <w:rPr>
          <w:rFonts w:eastAsiaTheme="minorEastAsia"/>
          <w:sz w:val="28"/>
          <w:szCs w:val="28"/>
        </w:rPr>
        <w:t>year</w:t>
      </w:r>
      <w:r w:rsidRPr="1752A6E3">
        <w:rPr>
          <w:rFonts w:eastAsiaTheme="minorEastAsia"/>
          <w:sz w:val="28"/>
          <w:szCs w:val="28"/>
        </w:rPr>
        <w:t xml:space="preserve">. </w:t>
      </w:r>
    </w:p>
    <w:p w14:paraId="62EA5FB9" w14:textId="77777777" w:rsidR="00B41A9A" w:rsidRPr="002418FF" w:rsidRDefault="00B41A9A" w:rsidP="009628BC">
      <w:pPr>
        <w:rPr>
          <w:rFonts w:eastAsiaTheme="minorEastAsia" w:cstheme="minorHAnsi"/>
        </w:rPr>
      </w:pPr>
    </w:p>
    <w:p w14:paraId="5FF79C9C" w14:textId="4CB61623" w:rsidR="0057405B" w:rsidRPr="002F4AD2" w:rsidRDefault="002F4AD2" w:rsidP="1752A6E3">
      <w:pPr>
        <w:rPr>
          <w:rFonts w:eastAsiaTheme="minorEastAsia"/>
          <w:b/>
          <w:bCs/>
          <w:sz w:val="28"/>
          <w:szCs w:val="28"/>
        </w:rPr>
      </w:pPr>
      <w:r w:rsidRPr="1752A6E3">
        <w:rPr>
          <w:rFonts w:eastAsiaTheme="minorEastAsia"/>
          <w:b/>
          <w:bCs/>
          <w:sz w:val="28"/>
          <w:szCs w:val="28"/>
        </w:rPr>
        <w:t xml:space="preserve">Brief </w:t>
      </w:r>
      <w:r w:rsidR="59F053E0" w:rsidRPr="1752A6E3">
        <w:rPr>
          <w:rFonts w:eastAsiaTheme="minorEastAsia"/>
          <w:b/>
          <w:bCs/>
          <w:sz w:val="28"/>
          <w:szCs w:val="28"/>
        </w:rPr>
        <w:t>d</w:t>
      </w:r>
      <w:r w:rsidRPr="1752A6E3">
        <w:rPr>
          <w:rFonts w:eastAsiaTheme="minorEastAsia"/>
          <w:b/>
          <w:bCs/>
          <w:sz w:val="28"/>
          <w:szCs w:val="28"/>
        </w:rPr>
        <w:t>escription of facility</w:t>
      </w:r>
      <w:r w:rsidR="00C71774" w:rsidRPr="1752A6E3">
        <w:rPr>
          <w:rFonts w:eastAsiaTheme="minorEastAsia"/>
          <w:b/>
          <w:bCs/>
          <w:sz w:val="28"/>
          <w:szCs w:val="28"/>
        </w:rPr>
        <w:t xml:space="preserve"> (including average stock numbers</w:t>
      </w:r>
      <w:r w:rsidR="00BC6DF0" w:rsidRPr="1752A6E3">
        <w:rPr>
          <w:rFonts w:eastAsiaTheme="minorEastAsia"/>
          <w:b/>
          <w:bCs/>
          <w:sz w:val="28"/>
          <w:szCs w:val="28"/>
        </w:rPr>
        <w:t xml:space="preserve"> </w:t>
      </w:r>
      <w:r w:rsidR="00AE39DE" w:rsidRPr="1752A6E3">
        <w:rPr>
          <w:rFonts w:eastAsiaTheme="minorEastAsia"/>
          <w:b/>
          <w:bCs/>
          <w:sz w:val="28"/>
          <w:szCs w:val="28"/>
        </w:rPr>
        <w:t xml:space="preserve">per </w:t>
      </w:r>
      <w:r w:rsidR="00BC6DF0" w:rsidRPr="1752A6E3">
        <w:rPr>
          <w:rFonts w:eastAsiaTheme="minorEastAsia"/>
          <w:b/>
          <w:bCs/>
          <w:sz w:val="28"/>
          <w:szCs w:val="28"/>
        </w:rPr>
        <w:t>stock type</w:t>
      </w:r>
      <w:r w:rsidR="00AE39DE" w:rsidRPr="1752A6E3">
        <w:rPr>
          <w:rFonts w:eastAsiaTheme="minorEastAsia"/>
          <w:b/>
          <w:bCs/>
          <w:sz w:val="28"/>
          <w:szCs w:val="28"/>
        </w:rPr>
        <w:t xml:space="preserve"> and</w:t>
      </w:r>
      <w:r w:rsidR="004D6A26" w:rsidRPr="1752A6E3">
        <w:rPr>
          <w:rFonts w:eastAsiaTheme="minorEastAsia"/>
          <w:b/>
          <w:bCs/>
          <w:sz w:val="28"/>
          <w:szCs w:val="28"/>
        </w:rPr>
        <w:t xml:space="preserve"> the date of the most recent</w:t>
      </w:r>
      <w:r w:rsidR="00A577B0" w:rsidRPr="1752A6E3">
        <w:rPr>
          <w:rFonts w:eastAsiaTheme="minorEastAsia"/>
          <w:b/>
          <w:bCs/>
          <w:sz w:val="28"/>
          <w:szCs w:val="28"/>
        </w:rPr>
        <w:t xml:space="preserve"> stock count for each type during</w:t>
      </w:r>
      <w:r w:rsidR="00AE39DE" w:rsidRPr="1752A6E3">
        <w:rPr>
          <w:rFonts w:eastAsiaTheme="minorEastAsia"/>
          <w:b/>
          <w:bCs/>
          <w:sz w:val="28"/>
          <w:szCs w:val="28"/>
        </w:rPr>
        <w:t xml:space="preserve"> the reporting year</w:t>
      </w:r>
      <w:r w:rsidR="00C71774" w:rsidRPr="1752A6E3">
        <w:rPr>
          <w:rFonts w:eastAsiaTheme="minorEastAsia"/>
          <w:b/>
          <w:bCs/>
          <w:sz w:val="28"/>
          <w:szCs w:val="28"/>
        </w:rPr>
        <w:t>)</w:t>
      </w:r>
      <w:r w:rsidRPr="1752A6E3">
        <w:rPr>
          <w:rFonts w:eastAsiaTheme="minorEastAsia"/>
          <w:b/>
          <w:bCs/>
          <w:sz w:val="28"/>
          <w:szCs w:val="28"/>
        </w:rPr>
        <w:t>:</w:t>
      </w:r>
    </w:p>
    <w:tbl>
      <w:tblPr>
        <w:tblStyle w:val="TableGrid"/>
        <w:tblW w:w="0" w:type="auto"/>
        <w:tblLook w:val="04A0" w:firstRow="1" w:lastRow="0" w:firstColumn="1" w:lastColumn="0" w:noHBand="0" w:noVBand="1"/>
      </w:tblPr>
      <w:tblGrid>
        <w:gridCol w:w="9016"/>
      </w:tblGrid>
      <w:tr w:rsidR="0057405B" w14:paraId="5522D59D" w14:textId="77777777" w:rsidTr="00BB5CF0">
        <w:tc>
          <w:tcPr>
            <w:tcW w:w="9016" w:type="dxa"/>
          </w:tcPr>
          <w:p w14:paraId="393FF918" w14:textId="27D3EDDF" w:rsidR="0057405B" w:rsidRDefault="001B3B1C" w:rsidP="009628BC">
            <w:pPr>
              <w:spacing w:line="276" w:lineRule="auto"/>
              <w:rPr>
                <w:rFonts w:cstheme="minorHAnsi"/>
                <w:sz w:val="28"/>
              </w:rPr>
            </w:pPr>
            <w:r>
              <w:rPr>
                <w:rFonts w:cstheme="minorHAnsi"/>
                <w:sz w:val="28"/>
              </w:rPr>
              <w:t>250-word</w:t>
            </w:r>
            <w:r w:rsidR="0057405B">
              <w:rPr>
                <w:rFonts w:cstheme="minorHAnsi"/>
                <w:sz w:val="28"/>
              </w:rPr>
              <w:t xml:space="preserve"> limit</w:t>
            </w:r>
          </w:p>
          <w:p w14:paraId="6643E130" w14:textId="77777777" w:rsidR="0057405B" w:rsidRDefault="0057405B" w:rsidP="009628BC">
            <w:pPr>
              <w:spacing w:line="276" w:lineRule="auto"/>
              <w:rPr>
                <w:rFonts w:cstheme="minorHAnsi"/>
                <w:sz w:val="28"/>
              </w:rPr>
            </w:pPr>
          </w:p>
        </w:tc>
      </w:tr>
    </w:tbl>
    <w:p w14:paraId="75C3B6D5" w14:textId="77777777" w:rsidR="00AD5CCE" w:rsidRPr="002418FF" w:rsidRDefault="00AD5CCE" w:rsidP="009628BC">
      <w:pPr>
        <w:rPr>
          <w:rFonts w:eastAsiaTheme="minorEastAsia" w:cstheme="minorHAnsi"/>
        </w:rPr>
      </w:pPr>
    </w:p>
    <w:p w14:paraId="58EED828" w14:textId="7D67B798" w:rsidR="0057405B" w:rsidRPr="00F50A6B" w:rsidRDefault="002F4AD2" w:rsidP="7CD3BF2D">
      <w:pPr>
        <w:jc w:val="both"/>
        <w:rPr>
          <w:rFonts w:eastAsiaTheme="minorEastAsia"/>
          <w:b/>
          <w:bCs/>
          <w:sz w:val="28"/>
          <w:szCs w:val="28"/>
        </w:rPr>
      </w:pPr>
      <w:r w:rsidRPr="7CD3BF2D">
        <w:rPr>
          <w:rFonts w:eastAsiaTheme="minorEastAsia"/>
          <w:b/>
          <w:bCs/>
          <w:sz w:val="28"/>
          <w:szCs w:val="28"/>
        </w:rPr>
        <w:t xml:space="preserve">Confirmation of </w:t>
      </w:r>
      <w:r w:rsidR="007E13C3" w:rsidRPr="7CD3BF2D">
        <w:rPr>
          <w:rFonts w:eastAsiaTheme="minorEastAsia"/>
          <w:b/>
          <w:bCs/>
          <w:sz w:val="28"/>
          <w:szCs w:val="28"/>
        </w:rPr>
        <w:t>Licensee</w:t>
      </w:r>
      <w:r w:rsidRPr="7CD3BF2D">
        <w:rPr>
          <w:rFonts w:eastAsiaTheme="minorEastAsia"/>
          <w:b/>
          <w:bCs/>
          <w:sz w:val="28"/>
          <w:szCs w:val="28"/>
        </w:rPr>
        <w:t xml:space="preserve"> (</w:t>
      </w:r>
      <w:r w:rsidR="4981A110" w:rsidRPr="7CD3BF2D">
        <w:rPr>
          <w:rFonts w:eastAsiaTheme="minorEastAsia"/>
          <w:b/>
          <w:bCs/>
          <w:sz w:val="28"/>
          <w:szCs w:val="28"/>
        </w:rPr>
        <w:t>i</w:t>
      </w:r>
      <w:r w:rsidRPr="7CD3BF2D">
        <w:rPr>
          <w:rFonts w:eastAsiaTheme="minorEastAsia"/>
          <w:b/>
          <w:bCs/>
          <w:sz w:val="28"/>
          <w:szCs w:val="28"/>
        </w:rPr>
        <w:t>nformation about ownership</w:t>
      </w:r>
      <w:r w:rsidR="00BB5F61" w:rsidRPr="7CD3BF2D">
        <w:rPr>
          <w:rFonts w:eastAsiaTheme="minorEastAsia"/>
          <w:b/>
          <w:bCs/>
          <w:sz w:val="28"/>
          <w:szCs w:val="28"/>
        </w:rPr>
        <w:t xml:space="preserve"> and/or operator</w:t>
      </w:r>
      <w:r w:rsidR="00F50A6B" w:rsidRPr="003660FB">
        <w:rPr>
          <w:rFonts w:eastAsiaTheme="minorEastAsia"/>
          <w:b/>
          <w:bCs/>
          <w:sz w:val="28"/>
          <w:szCs w:val="28"/>
        </w:rPr>
        <w:t>):</w:t>
      </w:r>
    </w:p>
    <w:tbl>
      <w:tblPr>
        <w:tblStyle w:val="TableGrid"/>
        <w:tblW w:w="9061" w:type="dxa"/>
        <w:tblLook w:val="04A0" w:firstRow="1" w:lastRow="0" w:firstColumn="1" w:lastColumn="0" w:noHBand="0" w:noVBand="1"/>
      </w:tblPr>
      <w:tblGrid>
        <w:gridCol w:w="9061"/>
      </w:tblGrid>
      <w:tr w:rsidR="002F4AD2" w14:paraId="3A47E0B2" w14:textId="77777777" w:rsidTr="002F4AD2">
        <w:trPr>
          <w:trHeight w:val="1023"/>
        </w:trPr>
        <w:tc>
          <w:tcPr>
            <w:tcW w:w="9061" w:type="dxa"/>
          </w:tcPr>
          <w:p w14:paraId="707A97B3" w14:textId="69E28F7F" w:rsidR="002F4AD2" w:rsidRDefault="001B3B1C" w:rsidP="009628BC">
            <w:pPr>
              <w:spacing w:line="276" w:lineRule="auto"/>
              <w:rPr>
                <w:rFonts w:cstheme="minorHAnsi"/>
                <w:sz w:val="28"/>
              </w:rPr>
            </w:pPr>
            <w:r>
              <w:rPr>
                <w:rFonts w:cstheme="minorHAnsi"/>
                <w:sz w:val="28"/>
              </w:rPr>
              <w:t>250-word</w:t>
            </w:r>
            <w:r w:rsidR="002F4AD2">
              <w:rPr>
                <w:rFonts w:cstheme="minorHAnsi"/>
                <w:sz w:val="28"/>
              </w:rPr>
              <w:t xml:space="preserve"> limit</w:t>
            </w:r>
          </w:p>
          <w:p w14:paraId="7DA19115" w14:textId="77777777" w:rsidR="002F4AD2" w:rsidRDefault="002F4AD2" w:rsidP="009628BC">
            <w:pPr>
              <w:spacing w:line="276" w:lineRule="auto"/>
              <w:rPr>
                <w:rFonts w:cstheme="minorHAnsi"/>
                <w:sz w:val="28"/>
              </w:rPr>
            </w:pPr>
          </w:p>
        </w:tc>
      </w:tr>
    </w:tbl>
    <w:p w14:paraId="124C4669" w14:textId="77777777" w:rsidR="002F4AD2" w:rsidRPr="002418FF" w:rsidRDefault="002F4AD2" w:rsidP="009628BC">
      <w:pPr>
        <w:rPr>
          <w:rFonts w:eastAsiaTheme="minorEastAsia" w:cstheme="minorHAnsi"/>
        </w:rPr>
      </w:pPr>
    </w:p>
    <w:p w14:paraId="5ACEF3DF" w14:textId="33043C90" w:rsidR="002F4AD2" w:rsidRPr="002F4AD2" w:rsidRDefault="002F4AD2" w:rsidP="1752A6E3">
      <w:pPr>
        <w:jc w:val="both"/>
        <w:rPr>
          <w:rFonts w:eastAsiaTheme="minorEastAsia"/>
          <w:b/>
          <w:bCs/>
          <w:sz w:val="28"/>
          <w:szCs w:val="28"/>
        </w:rPr>
      </w:pPr>
      <w:r w:rsidRPr="1752A6E3">
        <w:rPr>
          <w:rFonts w:eastAsiaTheme="minorEastAsia"/>
          <w:b/>
          <w:bCs/>
          <w:sz w:val="28"/>
          <w:szCs w:val="28"/>
        </w:rPr>
        <w:t xml:space="preserve">Site </w:t>
      </w:r>
      <w:r w:rsidR="764B4E3E" w:rsidRPr="1752A6E3">
        <w:rPr>
          <w:rFonts w:eastAsiaTheme="minorEastAsia"/>
          <w:b/>
          <w:bCs/>
          <w:sz w:val="28"/>
          <w:szCs w:val="28"/>
        </w:rPr>
        <w:t>i</w:t>
      </w:r>
      <w:r w:rsidRPr="1752A6E3">
        <w:rPr>
          <w:rFonts w:eastAsiaTheme="minorEastAsia"/>
          <w:b/>
          <w:bCs/>
          <w:sz w:val="28"/>
          <w:szCs w:val="28"/>
        </w:rPr>
        <w:t>mprovements completed during the reporting year:</w:t>
      </w:r>
    </w:p>
    <w:tbl>
      <w:tblPr>
        <w:tblStyle w:val="TableGrid"/>
        <w:tblW w:w="0" w:type="auto"/>
        <w:tblLook w:val="04A0" w:firstRow="1" w:lastRow="0" w:firstColumn="1" w:lastColumn="0" w:noHBand="0" w:noVBand="1"/>
      </w:tblPr>
      <w:tblGrid>
        <w:gridCol w:w="9016"/>
      </w:tblGrid>
      <w:tr w:rsidR="002F4AD2" w14:paraId="57902547" w14:textId="77777777" w:rsidTr="002F4AD2">
        <w:tc>
          <w:tcPr>
            <w:tcW w:w="9016" w:type="dxa"/>
          </w:tcPr>
          <w:p w14:paraId="6C4D1EA7" w14:textId="716DF291" w:rsidR="002F4AD2" w:rsidRDefault="001B3B1C" w:rsidP="009628BC">
            <w:pPr>
              <w:spacing w:line="276" w:lineRule="auto"/>
              <w:rPr>
                <w:rFonts w:cstheme="minorHAnsi"/>
                <w:sz w:val="28"/>
              </w:rPr>
            </w:pPr>
            <w:r>
              <w:rPr>
                <w:rFonts w:cstheme="minorHAnsi"/>
                <w:sz w:val="28"/>
              </w:rPr>
              <w:t>250-word</w:t>
            </w:r>
            <w:r w:rsidR="002F4AD2">
              <w:rPr>
                <w:rFonts w:cstheme="minorHAnsi"/>
                <w:sz w:val="28"/>
              </w:rPr>
              <w:t xml:space="preserve"> limit</w:t>
            </w:r>
          </w:p>
          <w:p w14:paraId="1CF3FF26" w14:textId="77777777" w:rsidR="002F4AD2" w:rsidRDefault="002F4AD2" w:rsidP="009628BC">
            <w:pPr>
              <w:spacing w:line="276" w:lineRule="auto"/>
              <w:rPr>
                <w:rFonts w:cstheme="minorHAnsi"/>
                <w:sz w:val="28"/>
              </w:rPr>
            </w:pPr>
          </w:p>
        </w:tc>
      </w:tr>
    </w:tbl>
    <w:p w14:paraId="1C8ACBDA" w14:textId="62F6F19F" w:rsidR="002F4AD2" w:rsidRPr="002418FF" w:rsidRDefault="002F4AD2" w:rsidP="009628BC">
      <w:pPr>
        <w:rPr>
          <w:rFonts w:eastAsiaTheme="minorEastAsia" w:cstheme="minorHAnsi"/>
        </w:rPr>
      </w:pPr>
    </w:p>
    <w:p w14:paraId="1C5DB9DA" w14:textId="77981138" w:rsidR="002F4AD2" w:rsidRPr="002F4AD2" w:rsidRDefault="002F4AD2" w:rsidP="009628BC">
      <w:pPr>
        <w:jc w:val="both"/>
        <w:rPr>
          <w:rFonts w:eastAsiaTheme="minorEastAsia" w:cstheme="minorHAnsi"/>
          <w:b/>
          <w:bCs/>
          <w:sz w:val="28"/>
          <w:szCs w:val="21"/>
        </w:rPr>
      </w:pPr>
      <w:r w:rsidRPr="002F4AD2">
        <w:rPr>
          <w:rFonts w:eastAsiaTheme="minorEastAsia" w:cstheme="minorHAnsi"/>
          <w:b/>
          <w:bCs/>
          <w:sz w:val="28"/>
          <w:szCs w:val="21"/>
        </w:rPr>
        <w:t xml:space="preserve">Infrastructure </w:t>
      </w:r>
      <w:r w:rsidR="00007763">
        <w:rPr>
          <w:rFonts w:eastAsiaTheme="minorEastAsia" w:cstheme="minorHAnsi"/>
          <w:b/>
          <w:bCs/>
          <w:sz w:val="28"/>
          <w:szCs w:val="21"/>
        </w:rPr>
        <w:t>c</w:t>
      </w:r>
      <w:r w:rsidRPr="002F4AD2">
        <w:rPr>
          <w:rFonts w:eastAsiaTheme="minorEastAsia" w:cstheme="minorHAnsi"/>
          <w:b/>
          <w:bCs/>
          <w:sz w:val="28"/>
          <w:szCs w:val="21"/>
        </w:rPr>
        <w:t>hanges completed or started during the reporting year</w:t>
      </w:r>
      <w:r w:rsidR="00942759">
        <w:rPr>
          <w:rFonts w:eastAsiaTheme="minorEastAsia" w:cstheme="minorHAnsi"/>
          <w:b/>
          <w:bCs/>
          <w:sz w:val="28"/>
          <w:szCs w:val="21"/>
        </w:rPr>
        <w:t xml:space="preserve"> (i.e. additional tanks)</w:t>
      </w:r>
      <w:r w:rsidRPr="002F4AD2">
        <w:rPr>
          <w:rFonts w:eastAsiaTheme="minorEastAsia" w:cstheme="minorHAnsi"/>
          <w:b/>
          <w:bCs/>
          <w:sz w:val="28"/>
          <w:szCs w:val="21"/>
        </w:rPr>
        <w:t>:</w:t>
      </w:r>
    </w:p>
    <w:tbl>
      <w:tblPr>
        <w:tblStyle w:val="TableGrid"/>
        <w:tblW w:w="0" w:type="auto"/>
        <w:tblLook w:val="04A0" w:firstRow="1" w:lastRow="0" w:firstColumn="1" w:lastColumn="0" w:noHBand="0" w:noVBand="1"/>
      </w:tblPr>
      <w:tblGrid>
        <w:gridCol w:w="9016"/>
      </w:tblGrid>
      <w:tr w:rsidR="002F4AD2" w14:paraId="5ED22706" w14:textId="77777777" w:rsidTr="002F4AD2">
        <w:tc>
          <w:tcPr>
            <w:tcW w:w="9016" w:type="dxa"/>
          </w:tcPr>
          <w:p w14:paraId="3F300731" w14:textId="18F72263" w:rsidR="002F4AD2" w:rsidRDefault="001B3B1C" w:rsidP="009628BC">
            <w:pPr>
              <w:spacing w:line="276" w:lineRule="auto"/>
              <w:rPr>
                <w:rFonts w:cstheme="minorHAnsi"/>
                <w:sz w:val="28"/>
              </w:rPr>
            </w:pPr>
            <w:r>
              <w:rPr>
                <w:rFonts w:cstheme="minorHAnsi"/>
                <w:sz w:val="28"/>
              </w:rPr>
              <w:t>250-word</w:t>
            </w:r>
            <w:r w:rsidR="002F4AD2">
              <w:rPr>
                <w:rFonts w:cstheme="minorHAnsi"/>
                <w:sz w:val="28"/>
              </w:rPr>
              <w:t xml:space="preserve"> limit</w:t>
            </w:r>
          </w:p>
          <w:p w14:paraId="6138E5BB" w14:textId="77777777" w:rsidR="002F4AD2" w:rsidRDefault="002F4AD2" w:rsidP="009628BC">
            <w:pPr>
              <w:spacing w:line="276" w:lineRule="auto"/>
              <w:rPr>
                <w:rFonts w:cstheme="minorHAnsi"/>
                <w:sz w:val="28"/>
              </w:rPr>
            </w:pPr>
          </w:p>
        </w:tc>
      </w:tr>
    </w:tbl>
    <w:p w14:paraId="5988A42E" w14:textId="77777777" w:rsidR="00B41A9A" w:rsidRDefault="00B41A9A" w:rsidP="00B41A9A"/>
    <w:p w14:paraId="5DE76114" w14:textId="49B5ABB2" w:rsidR="0057405B" w:rsidRDefault="592DD1DB" w:rsidP="009628BC">
      <w:pPr>
        <w:pStyle w:val="Heading2"/>
        <w:spacing w:before="0" w:line="276" w:lineRule="auto"/>
      </w:pPr>
      <w:bookmarkStart w:id="8" w:name="_Toc212552740"/>
      <w:r>
        <w:t xml:space="preserve">Contact </w:t>
      </w:r>
      <w:r w:rsidR="752B6E4C">
        <w:t>U</w:t>
      </w:r>
      <w:r>
        <w:t>s</w:t>
      </w:r>
      <w:bookmarkEnd w:id="8"/>
    </w:p>
    <w:p w14:paraId="10842159" w14:textId="7EFF0B07" w:rsidR="0057405B" w:rsidRPr="00634570" w:rsidRDefault="0057405B" w:rsidP="009628BC">
      <w:pPr>
        <w:jc w:val="both"/>
        <w:rPr>
          <w:rFonts w:eastAsiaTheme="minorEastAsia" w:cstheme="minorHAnsi"/>
          <w:sz w:val="24"/>
          <w:szCs w:val="20"/>
        </w:rPr>
      </w:pPr>
      <w:r w:rsidRPr="00634570">
        <w:rPr>
          <w:rFonts w:eastAsiaTheme="minorEastAsia" w:cstheme="minorHAnsi"/>
          <w:sz w:val="24"/>
          <w:szCs w:val="20"/>
        </w:rPr>
        <w:t xml:space="preserve">If you have any questions or would like further information on any aspect of </w:t>
      </w:r>
      <w:r w:rsidR="00317523" w:rsidRPr="00634570">
        <w:rPr>
          <w:rFonts w:eastAsiaTheme="minorEastAsia" w:cstheme="minorHAnsi"/>
          <w:sz w:val="24"/>
          <w:szCs w:val="20"/>
        </w:rPr>
        <w:t>our licensed activity</w:t>
      </w:r>
      <w:r w:rsidRPr="00634570">
        <w:rPr>
          <w:rFonts w:eastAsiaTheme="minorEastAsia" w:cstheme="minorHAnsi"/>
          <w:sz w:val="24"/>
          <w:szCs w:val="20"/>
        </w:rPr>
        <w:t>, please contact us directly.</w:t>
      </w:r>
      <w:r w:rsidR="00401C88">
        <w:rPr>
          <w:rFonts w:eastAsiaTheme="minorEastAsia" w:cstheme="minorHAnsi"/>
          <w:sz w:val="24"/>
          <w:szCs w:val="20"/>
        </w:rPr>
        <w:t xml:space="preserve"> This can be left blank rather than including personal data.</w:t>
      </w:r>
      <w:r w:rsidRPr="00634570">
        <w:rPr>
          <w:rFonts w:eastAsiaTheme="minorEastAsia" w:cstheme="minorHAnsi"/>
          <w:sz w:val="24"/>
          <w:szCs w:val="20"/>
        </w:rPr>
        <w:t xml:space="preserve"> </w:t>
      </w:r>
    </w:p>
    <w:p w14:paraId="38000815" w14:textId="77777777" w:rsidR="0057405B" w:rsidRPr="00634570" w:rsidRDefault="0057405B" w:rsidP="009628BC">
      <w:pPr>
        <w:jc w:val="both"/>
        <w:rPr>
          <w:rFonts w:eastAsiaTheme="minorEastAsia" w:cstheme="minorHAnsi"/>
          <w:sz w:val="24"/>
          <w:szCs w:val="20"/>
        </w:rPr>
      </w:pPr>
      <w:r w:rsidRPr="00634570">
        <w:rPr>
          <w:rFonts w:eastAsiaTheme="minorEastAsia" w:cstheme="minorHAnsi"/>
          <w:sz w:val="24"/>
          <w:szCs w:val="20"/>
        </w:rPr>
        <w:t>See below details:</w:t>
      </w:r>
    </w:p>
    <w:tbl>
      <w:tblPr>
        <w:tblStyle w:val="TableGrid"/>
        <w:tblW w:w="0" w:type="auto"/>
        <w:tblLook w:val="04A0" w:firstRow="1" w:lastRow="0" w:firstColumn="1" w:lastColumn="0" w:noHBand="0" w:noVBand="1"/>
      </w:tblPr>
      <w:tblGrid>
        <w:gridCol w:w="9016"/>
      </w:tblGrid>
      <w:tr w:rsidR="0057405B" w14:paraId="44FEC08B" w14:textId="77777777" w:rsidTr="00BB5CF0">
        <w:tc>
          <w:tcPr>
            <w:tcW w:w="9016" w:type="dxa"/>
          </w:tcPr>
          <w:p w14:paraId="7442E2AB" w14:textId="77777777" w:rsidR="0057405B" w:rsidRDefault="0057405B" w:rsidP="009628BC">
            <w:pPr>
              <w:spacing w:line="276" w:lineRule="auto"/>
              <w:rPr>
                <w:rFonts w:cstheme="minorHAnsi"/>
                <w:sz w:val="28"/>
              </w:rPr>
            </w:pPr>
          </w:p>
        </w:tc>
      </w:tr>
    </w:tbl>
    <w:p w14:paraId="23942AD9" w14:textId="77777777" w:rsidR="006D7368" w:rsidRDefault="006D7368">
      <w:pPr>
        <w:rPr>
          <w:rFonts w:eastAsiaTheme="majorEastAsia" w:cstheme="minorHAnsi"/>
          <w:color w:val="262626" w:themeColor="text1" w:themeTint="D9"/>
          <w:sz w:val="24"/>
          <w:szCs w:val="24"/>
        </w:rPr>
      </w:pPr>
      <w:r>
        <w:rPr>
          <w:rFonts w:cstheme="minorHAnsi"/>
          <w:sz w:val="24"/>
          <w:szCs w:val="24"/>
        </w:rPr>
        <w:br w:type="page"/>
      </w:r>
    </w:p>
    <w:p w14:paraId="752B33B5" w14:textId="7F79A2A8" w:rsidR="0057405B" w:rsidRPr="00764F9A" w:rsidRDefault="592DD1DB" w:rsidP="002504FC">
      <w:pPr>
        <w:pStyle w:val="Heading1"/>
        <w:spacing w:before="0" w:after="0" w:line="276" w:lineRule="auto"/>
        <w:rPr>
          <w:i/>
          <w:iCs/>
        </w:rPr>
      </w:pPr>
      <w:bookmarkStart w:id="9" w:name="_Toc212552741"/>
      <w:r>
        <w:lastRenderedPageBreak/>
        <w:t>How we Manage our Facility</w:t>
      </w:r>
      <w:bookmarkEnd w:id="9"/>
    </w:p>
    <w:p w14:paraId="79DBB83E" w14:textId="7D4F2A17" w:rsidR="003819AF" w:rsidRPr="00764F9A" w:rsidRDefault="0E615558" w:rsidP="002504FC">
      <w:pPr>
        <w:pStyle w:val="Heading2"/>
        <w:spacing w:before="0" w:line="276" w:lineRule="auto"/>
      </w:pPr>
      <w:bookmarkStart w:id="10" w:name="_Toc212552742"/>
      <w:r>
        <w:t>Environmental Management System</w:t>
      </w:r>
      <w:r w:rsidR="0063385F">
        <w:t xml:space="preserve"> (EMS)</w:t>
      </w:r>
      <w:r w:rsidR="6E9E96A7">
        <w:t xml:space="preserve"> &amp; Environmental Management Programme</w:t>
      </w:r>
      <w:r w:rsidR="0063385F">
        <w:t xml:space="preserve"> (EMP)</w:t>
      </w:r>
      <w:bookmarkEnd w:id="10"/>
    </w:p>
    <w:p w14:paraId="50A59663" w14:textId="2374A68D" w:rsidR="0087152E" w:rsidRDefault="0057405B" w:rsidP="7CD3BF2D">
      <w:pPr>
        <w:jc w:val="both"/>
        <w:rPr>
          <w:rFonts w:eastAsiaTheme="minorEastAsia"/>
          <w:sz w:val="28"/>
          <w:szCs w:val="28"/>
        </w:rPr>
      </w:pPr>
      <w:r w:rsidRPr="7CD3BF2D">
        <w:rPr>
          <w:rFonts w:eastAsiaTheme="minorEastAsia"/>
          <w:sz w:val="28"/>
          <w:szCs w:val="28"/>
        </w:rPr>
        <w:t>The information below sets out the environmental goals</w:t>
      </w:r>
      <w:r w:rsidR="00DB0DDF" w:rsidRPr="7CD3BF2D">
        <w:rPr>
          <w:rFonts w:eastAsiaTheme="minorEastAsia"/>
          <w:sz w:val="28"/>
          <w:szCs w:val="28"/>
        </w:rPr>
        <w:t xml:space="preserve"> </w:t>
      </w:r>
      <w:r w:rsidR="00C665E7" w:rsidRPr="7CD3BF2D">
        <w:rPr>
          <w:rFonts w:eastAsiaTheme="minorEastAsia"/>
          <w:sz w:val="28"/>
          <w:szCs w:val="28"/>
        </w:rPr>
        <w:t>/</w:t>
      </w:r>
      <w:r w:rsidR="00DB0DDF" w:rsidRPr="7CD3BF2D">
        <w:rPr>
          <w:rFonts w:eastAsiaTheme="minorEastAsia"/>
          <w:sz w:val="28"/>
          <w:szCs w:val="28"/>
        </w:rPr>
        <w:t xml:space="preserve"> </w:t>
      </w:r>
      <w:r w:rsidR="00C665E7" w:rsidRPr="7CD3BF2D">
        <w:rPr>
          <w:rFonts w:eastAsiaTheme="minorEastAsia"/>
          <w:sz w:val="28"/>
          <w:szCs w:val="28"/>
        </w:rPr>
        <w:t>targets</w:t>
      </w:r>
      <w:r w:rsidRPr="7CD3BF2D">
        <w:rPr>
          <w:rFonts w:eastAsiaTheme="minorEastAsia"/>
          <w:sz w:val="28"/>
          <w:szCs w:val="28"/>
        </w:rPr>
        <w:t xml:space="preserve"> for our facility to help us prevent environmental pollution and reduce our impact on the environment. Target dates for </w:t>
      </w:r>
      <w:r w:rsidR="006E27C3" w:rsidRPr="7CD3BF2D">
        <w:rPr>
          <w:rFonts w:eastAsiaTheme="minorEastAsia"/>
          <w:sz w:val="28"/>
          <w:szCs w:val="28"/>
        </w:rPr>
        <w:t xml:space="preserve">completing </w:t>
      </w:r>
      <w:r w:rsidRPr="7CD3BF2D">
        <w:rPr>
          <w:rFonts w:eastAsiaTheme="minorEastAsia"/>
          <w:sz w:val="28"/>
          <w:szCs w:val="28"/>
        </w:rPr>
        <w:t>each go</w:t>
      </w:r>
      <w:r w:rsidR="006E27C3" w:rsidRPr="7CD3BF2D">
        <w:rPr>
          <w:rFonts w:eastAsiaTheme="minorEastAsia"/>
          <w:sz w:val="28"/>
          <w:szCs w:val="28"/>
        </w:rPr>
        <w:t xml:space="preserve">al </w:t>
      </w:r>
      <w:r w:rsidRPr="7CD3BF2D">
        <w:rPr>
          <w:rFonts w:eastAsiaTheme="minorEastAsia"/>
          <w:sz w:val="28"/>
          <w:szCs w:val="28"/>
        </w:rPr>
        <w:t>and progress towards achieving the goal are outlined in Table 1</w:t>
      </w:r>
      <w:r w:rsidR="16773691" w:rsidRPr="7CD3BF2D">
        <w:rPr>
          <w:rFonts w:eastAsiaTheme="minorEastAsia"/>
          <w:sz w:val="28"/>
          <w:szCs w:val="28"/>
        </w:rPr>
        <w:t xml:space="preserve">. </w:t>
      </w:r>
    </w:p>
    <w:p w14:paraId="427FA77B" w14:textId="77777777" w:rsidR="00E37836" w:rsidRPr="002418FF" w:rsidRDefault="00E37836" w:rsidP="00E37836">
      <w:pPr>
        <w:jc w:val="both"/>
        <w:rPr>
          <w:rFonts w:eastAsiaTheme="minorEastAsia" w:cstheme="minorHAnsi"/>
        </w:rPr>
      </w:pPr>
    </w:p>
    <w:p w14:paraId="78D6EE35" w14:textId="6C6BF743" w:rsidR="0057405B" w:rsidRPr="00166652" w:rsidRDefault="00B459C4" w:rsidP="1752A6E3">
      <w:pPr>
        <w:pStyle w:val="Caption"/>
        <w:keepNext/>
        <w:rPr>
          <w:b/>
          <w:bCs/>
          <w:i w:val="0"/>
          <w:iCs w:val="0"/>
          <w:sz w:val="28"/>
          <w:szCs w:val="28"/>
        </w:rPr>
      </w:pPr>
      <w:r w:rsidRPr="1752A6E3">
        <w:rPr>
          <w:b/>
          <w:bCs/>
          <w:i w:val="0"/>
          <w:iCs w:val="0"/>
          <w:sz w:val="28"/>
          <w:szCs w:val="28"/>
        </w:rPr>
        <w:t xml:space="preserve">Table </w:t>
      </w:r>
      <w:r w:rsidRPr="1752A6E3">
        <w:rPr>
          <w:b/>
          <w:bCs/>
          <w:i w:val="0"/>
          <w:iCs w:val="0"/>
          <w:sz w:val="28"/>
          <w:szCs w:val="28"/>
        </w:rPr>
        <w:fldChar w:fldCharType="begin"/>
      </w:r>
      <w:r w:rsidRPr="1752A6E3">
        <w:rPr>
          <w:b/>
          <w:bCs/>
          <w:i w:val="0"/>
          <w:iCs w:val="0"/>
          <w:sz w:val="28"/>
          <w:szCs w:val="28"/>
        </w:rPr>
        <w:instrText xml:space="preserve"> SEQ Table \* ARABIC </w:instrText>
      </w:r>
      <w:r w:rsidRPr="1752A6E3">
        <w:rPr>
          <w:b/>
          <w:bCs/>
          <w:i w:val="0"/>
          <w:iCs w:val="0"/>
          <w:sz w:val="28"/>
          <w:szCs w:val="28"/>
        </w:rPr>
        <w:fldChar w:fldCharType="separate"/>
      </w:r>
      <w:r w:rsidR="00A8569B" w:rsidRPr="1752A6E3">
        <w:rPr>
          <w:b/>
          <w:bCs/>
          <w:i w:val="0"/>
          <w:iCs w:val="0"/>
          <w:noProof/>
          <w:sz w:val="28"/>
          <w:szCs w:val="28"/>
        </w:rPr>
        <w:t>1</w:t>
      </w:r>
      <w:r w:rsidRPr="1752A6E3">
        <w:rPr>
          <w:b/>
          <w:bCs/>
          <w:i w:val="0"/>
          <w:iCs w:val="0"/>
          <w:sz w:val="28"/>
          <w:szCs w:val="28"/>
        </w:rPr>
        <w:fldChar w:fldCharType="end"/>
      </w:r>
      <w:r w:rsidR="00AE3384" w:rsidRPr="1752A6E3">
        <w:rPr>
          <w:b/>
          <w:bCs/>
          <w:i w:val="0"/>
          <w:iCs w:val="0"/>
          <w:sz w:val="28"/>
          <w:szCs w:val="28"/>
        </w:rPr>
        <w:t xml:space="preserve">. </w:t>
      </w:r>
      <w:r w:rsidRPr="1752A6E3">
        <w:rPr>
          <w:rFonts w:eastAsiaTheme="minorEastAsia"/>
          <w:b/>
          <w:bCs/>
          <w:i w:val="0"/>
          <w:iCs w:val="0"/>
          <w:sz w:val="28"/>
          <w:szCs w:val="28"/>
        </w:rPr>
        <w:t>Environmental Goals / Target</w:t>
      </w:r>
    </w:p>
    <w:tbl>
      <w:tblPr>
        <w:tblStyle w:val="GridTable6Colorful"/>
        <w:tblW w:w="9067" w:type="dxa"/>
        <w:tblLook w:val="04A0" w:firstRow="1" w:lastRow="0" w:firstColumn="1" w:lastColumn="0" w:noHBand="0" w:noVBand="1"/>
      </w:tblPr>
      <w:tblGrid>
        <w:gridCol w:w="3219"/>
        <w:gridCol w:w="1887"/>
        <w:gridCol w:w="1635"/>
        <w:gridCol w:w="2326"/>
      </w:tblGrid>
      <w:tr w:rsidR="00780E2A" w:rsidRPr="0018661B" w14:paraId="55A47F59" w14:textId="77777777" w:rsidTr="7CD3BF2D">
        <w:trPr>
          <w:cnfStyle w:val="100000000000" w:firstRow="1" w:lastRow="0" w:firstColumn="0" w:lastColumn="0" w:oddVBand="0" w:evenVBand="0" w:oddHBand="0" w:evenHBand="0" w:firstRowFirstColumn="0" w:firstRowLastColumn="0" w:lastRowFirstColumn="0" w:lastRowLastColumn="0"/>
          <w:trHeight w:val="1470"/>
        </w:trPr>
        <w:tc>
          <w:tcPr>
            <w:cnfStyle w:val="001000000000" w:firstRow="0" w:lastRow="0" w:firstColumn="1" w:lastColumn="0" w:oddVBand="0" w:evenVBand="0" w:oddHBand="0" w:evenHBand="0" w:firstRowFirstColumn="0" w:firstRowLastColumn="0" w:lastRowFirstColumn="0" w:lastRowLastColumn="0"/>
            <w:tcW w:w="3219" w:type="dxa"/>
          </w:tcPr>
          <w:p w14:paraId="687D6C1A" w14:textId="766F191F" w:rsidR="00780E2A" w:rsidRPr="0018661B" w:rsidRDefault="431E8BDB" w:rsidP="00BB5CF0">
            <w:pPr>
              <w:rPr>
                <w:rFonts w:ascii="Calibri" w:eastAsia="Times New Roman" w:hAnsi="Calibri" w:cs="Calibri"/>
                <w:sz w:val="24"/>
                <w:szCs w:val="24"/>
              </w:rPr>
            </w:pPr>
            <w:r w:rsidRPr="1752A6E3">
              <w:rPr>
                <w:rFonts w:ascii="Calibri" w:eastAsia="Times New Roman" w:hAnsi="Calibri" w:cs="Calibri"/>
                <w:sz w:val="24"/>
                <w:szCs w:val="24"/>
              </w:rPr>
              <w:t xml:space="preserve">Environmental </w:t>
            </w:r>
            <w:r w:rsidR="24CB52DF" w:rsidRPr="1752A6E3">
              <w:rPr>
                <w:rFonts w:ascii="Calibri" w:eastAsia="Times New Roman" w:hAnsi="Calibri" w:cs="Calibri"/>
                <w:sz w:val="24"/>
                <w:szCs w:val="24"/>
              </w:rPr>
              <w:t>g</w:t>
            </w:r>
            <w:r w:rsidRPr="1752A6E3">
              <w:rPr>
                <w:rFonts w:ascii="Calibri" w:eastAsia="Times New Roman" w:hAnsi="Calibri" w:cs="Calibri"/>
                <w:sz w:val="24"/>
                <w:szCs w:val="24"/>
              </w:rPr>
              <w:t xml:space="preserve">oal / </w:t>
            </w:r>
            <w:r w:rsidR="003660FB">
              <w:rPr>
                <w:rFonts w:ascii="Calibri" w:eastAsia="Times New Roman" w:hAnsi="Calibri" w:cs="Calibri"/>
                <w:sz w:val="24"/>
                <w:szCs w:val="24"/>
              </w:rPr>
              <w:t>t</w:t>
            </w:r>
            <w:r w:rsidRPr="1752A6E3">
              <w:rPr>
                <w:rFonts w:ascii="Calibri" w:eastAsia="Times New Roman" w:hAnsi="Calibri" w:cs="Calibri"/>
                <w:sz w:val="24"/>
                <w:szCs w:val="24"/>
              </w:rPr>
              <w:t xml:space="preserve">arget </w:t>
            </w:r>
          </w:p>
        </w:tc>
        <w:tc>
          <w:tcPr>
            <w:tcW w:w="1887" w:type="dxa"/>
          </w:tcPr>
          <w:p w14:paraId="2EA8FD3C" w14:textId="64525C54" w:rsidR="00780E2A" w:rsidRPr="0018661B" w:rsidRDefault="00780E2A" w:rsidP="00BB5CF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szCs w:val="20"/>
              </w:rPr>
            </w:pPr>
            <w:r>
              <w:rPr>
                <w:rFonts w:ascii="Calibri" w:eastAsia="Times New Roman" w:hAnsi="Calibri" w:cs="Calibri"/>
                <w:sz w:val="24"/>
                <w:szCs w:val="20"/>
              </w:rPr>
              <w:t>Means to achieve goal / target</w:t>
            </w:r>
          </w:p>
        </w:tc>
        <w:tc>
          <w:tcPr>
            <w:tcW w:w="1635" w:type="dxa"/>
          </w:tcPr>
          <w:p w14:paraId="02AD9D01" w14:textId="176B204B" w:rsidR="00780E2A" w:rsidRPr="0018661B" w:rsidRDefault="00780E2A" w:rsidP="00BB5CF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szCs w:val="20"/>
              </w:rPr>
            </w:pPr>
            <w:r>
              <w:rPr>
                <w:rFonts w:ascii="Calibri" w:eastAsia="Times New Roman" w:hAnsi="Calibri" w:cs="Calibri"/>
                <w:sz w:val="24"/>
                <w:szCs w:val="20"/>
              </w:rPr>
              <w:t>Timeline for achieving goal / target</w:t>
            </w:r>
          </w:p>
        </w:tc>
        <w:tc>
          <w:tcPr>
            <w:tcW w:w="2326" w:type="dxa"/>
          </w:tcPr>
          <w:p w14:paraId="2407ADD5" w14:textId="568D3817" w:rsidR="00780E2A" w:rsidRPr="0018661B" w:rsidRDefault="00780E2A" w:rsidP="00BB5CF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szCs w:val="20"/>
              </w:rPr>
            </w:pPr>
            <w:r w:rsidRPr="0018661B">
              <w:rPr>
                <w:rFonts w:ascii="Calibri" w:eastAsia="Times New Roman" w:hAnsi="Calibri" w:cs="Calibri"/>
                <w:sz w:val="24"/>
                <w:szCs w:val="20"/>
              </w:rPr>
              <w:t>Progress</w:t>
            </w:r>
          </w:p>
        </w:tc>
      </w:tr>
      <w:tr w:rsidR="00780E2A" w:rsidRPr="0018661B" w14:paraId="3F876664" w14:textId="77777777" w:rsidTr="7CD3BF2D">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3219" w:type="dxa"/>
          </w:tcPr>
          <w:p w14:paraId="22B6514D" w14:textId="482196CD" w:rsidR="00780E2A" w:rsidRPr="0018661B" w:rsidRDefault="00780E2A" w:rsidP="00BB5CF0">
            <w:pPr>
              <w:jc w:val="both"/>
              <w:rPr>
                <w:rFonts w:eastAsia="Times New Roman" w:cstheme="minorHAnsi"/>
                <w:b w:val="0"/>
                <w:sz w:val="24"/>
                <w:szCs w:val="20"/>
              </w:rPr>
            </w:pPr>
            <w:r>
              <w:rPr>
                <w:rFonts w:eastAsia="Times New Roman" w:cstheme="minorHAnsi"/>
                <w:b w:val="0"/>
                <w:sz w:val="24"/>
                <w:szCs w:val="20"/>
              </w:rPr>
              <w:t>Energy and resource efficiency</w:t>
            </w:r>
          </w:p>
        </w:tc>
        <w:tc>
          <w:tcPr>
            <w:tcW w:w="1887" w:type="dxa"/>
          </w:tcPr>
          <w:p w14:paraId="4759B3E4" w14:textId="5B43E053" w:rsidR="00780E2A" w:rsidRPr="0018661B" w:rsidRDefault="00780E2A" w:rsidP="00BB5CF0">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0"/>
              </w:rPr>
            </w:pPr>
          </w:p>
        </w:tc>
        <w:tc>
          <w:tcPr>
            <w:tcW w:w="1635" w:type="dxa"/>
          </w:tcPr>
          <w:p w14:paraId="4349ACA1" w14:textId="77777777" w:rsidR="00780E2A" w:rsidRPr="0018661B" w:rsidRDefault="00780E2A" w:rsidP="00BB5CF0">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0"/>
              </w:rPr>
            </w:pPr>
          </w:p>
        </w:tc>
        <w:tc>
          <w:tcPr>
            <w:tcW w:w="2326" w:type="dxa"/>
          </w:tcPr>
          <w:p w14:paraId="5756FF27" w14:textId="596CF040" w:rsidR="00780E2A" w:rsidRPr="0018661B" w:rsidRDefault="00780E2A" w:rsidP="00BB5CF0">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0"/>
              </w:rPr>
            </w:pPr>
          </w:p>
        </w:tc>
      </w:tr>
      <w:tr w:rsidR="00780E2A" w:rsidRPr="0018661B" w14:paraId="4407B0F0" w14:textId="77777777" w:rsidTr="7CD3BF2D">
        <w:trPr>
          <w:trHeight w:val="582"/>
        </w:trPr>
        <w:tc>
          <w:tcPr>
            <w:cnfStyle w:val="001000000000" w:firstRow="0" w:lastRow="0" w:firstColumn="1" w:lastColumn="0" w:oddVBand="0" w:evenVBand="0" w:oddHBand="0" w:evenHBand="0" w:firstRowFirstColumn="0" w:firstRowLastColumn="0" w:lastRowFirstColumn="0" w:lastRowLastColumn="0"/>
            <w:tcW w:w="3219" w:type="dxa"/>
          </w:tcPr>
          <w:p w14:paraId="486FE165" w14:textId="1F485227" w:rsidR="00780E2A" w:rsidRPr="0018661B" w:rsidRDefault="00780E2A" w:rsidP="00BB5CF0">
            <w:pPr>
              <w:jc w:val="both"/>
              <w:rPr>
                <w:rFonts w:ascii="Calibri" w:eastAsia="Times New Roman" w:hAnsi="Calibri" w:cs="Calibri"/>
                <w:b w:val="0"/>
                <w:sz w:val="24"/>
                <w:szCs w:val="20"/>
              </w:rPr>
            </w:pPr>
            <w:r>
              <w:rPr>
                <w:rFonts w:ascii="Calibri" w:eastAsia="Times New Roman" w:hAnsi="Calibri" w:cs="Calibri"/>
                <w:b w:val="0"/>
                <w:sz w:val="24"/>
                <w:szCs w:val="20"/>
              </w:rPr>
              <w:t>Reduction in water consumption</w:t>
            </w:r>
          </w:p>
        </w:tc>
        <w:tc>
          <w:tcPr>
            <w:tcW w:w="1887" w:type="dxa"/>
          </w:tcPr>
          <w:p w14:paraId="0726BC15" w14:textId="1C869D0C" w:rsidR="00780E2A" w:rsidRPr="0018661B" w:rsidRDefault="00780E2A" w:rsidP="00BB5C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0"/>
              </w:rPr>
            </w:pPr>
          </w:p>
        </w:tc>
        <w:tc>
          <w:tcPr>
            <w:tcW w:w="1635" w:type="dxa"/>
          </w:tcPr>
          <w:p w14:paraId="03892E65" w14:textId="77777777" w:rsidR="00780E2A" w:rsidRPr="0018661B" w:rsidRDefault="00780E2A" w:rsidP="00BB5C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0"/>
              </w:rPr>
            </w:pPr>
          </w:p>
        </w:tc>
        <w:tc>
          <w:tcPr>
            <w:tcW w:w="2326" w:type="dxa"/>
          </w:tcPr>
          <w:p w14:paraId="740A23AE" w14:textId="7C70841C" w:rsidR="00780E2A" w:rsidRPr="0018661B" w:rsidRDefault="00780E2A" w:rsidP="00BB5C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0"/>
              </w:rPr>
            </w:pPr>
          </w:p>
        </w:tc>
      </w:tr>
      <w:tr w:rsidR="00780E2A" w:rsidRPr="0018661B" w14:paraId="451BC496" w14:textId="77777777" w:rsidTr="7CD3BF2D">
        <w:trPr>
          <w:cnfStyle w:val="000000100000" w:firstRow="0" w:lastRow="0" w:firstColumn="0" w:lastColumn="0" w:oddVBand="0" w:evenVBand="0" w:oddHBand="1" w:evenHBand="0"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3219" w:type="dxa"/>
          </w:tcPr>
          <w:p w14:paraId="3E91817E" w14:textId="7E8E0BC4" w:rsidR="00780E2A" w:rsidRDefault="00780E2A" w:rsidP="00BB5CF0">
            <w:pPr>
              <w:jc w:val="both"/>
              <w:rPr>
                <w:rFonts w:ascii="Calibri" w:eastAsia="Times New Roman" w:hAnsi="Calibri" w:cs="Calibri"/>
                <w:b w:val="0"/>
                <w:sz w:val="24"/>
                <w:szCs w:val="20"/>
              </w:rPr>
            </w:pPr>
            <w:r>
              <w:rPr>
                <w:rFonts w:ascii="Calibri" w:eastAsia="Times New Roman" w:hAnsi="Calibri" w:cs="Calibri"/>
                <w:b w:val="0"/>
                <w:sz w:val="24"/>
                <w:szCs w:val="20"/>
              </w:rPr>
              <w:t>Use of cleaner technology, cleaner production</w:t>
            </w:r>
          </w:p>
        </w:tc>
        <w:tc>
          <w:tcPr>
            <w:tcW w:w="1887" w:type="dxa"/>
          </w:tcPr>
          <w:p w14:paraId="74E607DA" w14:textId="77777777" w:rsidR="00780E2A" w:rsidRPr="0018661B" w:rsidRDefault="00780E2A" w:rsidP="00BB5C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0"/>
              </w:rPr>
            </w:pPr>
          </w:p>
        </w:tc>
        <w:tc>
          <w:tcPr>
            <w:tcW w:w="1635" w:type="dxa"/>
          </w:tcPr>
          <w:p w14:paraId="37C83ECA" w14:textId="77777777" w:rsidR="00780E2A" w:rsidRPr="0018661B" w:rsidRDefault="00780E2A" w:rsidP="00BB5C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0"/>
              </w:rPr>
            </w:pPr>
          </w:p>
        </w:tc>
        <w:tc>
          <w:tcPr>
            <w:tcW w:w="2326" w:type="dxa"/>
          </w:tcPr>
          <w:p w14:paraId="181DAA52" w14:textId="77777777" w:rsidR="00780E2A" w:rsidRPr="0018661B" w:rsidRDefault="00780E2A" w:rsidP="00BB5C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0"/>
              </w:rPr>
            </w:pPr>
          </w:p>
        </w:tc>
      </w:tr>
      <w:tr w:rsidR="00780E2A" w:rsidRPr="0018661B" w14:paraId="4028814F" w14:textId="77777777" w:rsidTr="7CD3BF2D">
        <w:trPr>
          <w:trHeight w:val="1173"/>
        </w:trPr>
        <w:tc>
          <w:tcPr>
            <w:cnfStyle w:val="001000000000" w:firstRow="0" w:lastRow="0" w:firstColumn="1" w:lastColumn="0" w:oddVBand="0" w:evenVBand="0" w:oddHBand="0" w:evenHBand="0" w:firstRowFirstColumn="0" w:firstRowLastColumn="0" w:lastRowFirstColumn="0" w:lastRowLastColumn="0"/>
            <w:tcW w:w="3219" w:type="dxa"/>
          </w:tcPr>
          <w:p w14:paraId="41EB85BB" w14:textId="586A967C" w:rsidR="00780E2A" w:rsidRDefault="43FF34DF" w:rsidP="00BB5CF0">
            <w:pPr>
              <w:jc w:val="both"/>
              <w:rPr>
                <w:rFonts w:ascii="Calibri" w:eastAsia="Times New Roman" w:hAnsi="Calibri" w:cs="Calibri"/>
                <w:b w:val="0"/>
                <w:bCs w:val="0"/>
                <w:sz w:val="24"/>
                <w:szCs w:val="24"/>
              </w:rPr>
            </w:pPr>
            <w:r w:rsidRPr="7CD3BF2D">
              <w:rPr>
                <w:rFonts w:ascii="Calibri" w:eastAsia="Times New Roman" w:hAnsi="Calibri" w:cs="Calibri"/>
                <w:b w:val="0"/>
                <w:bCs w:val="0"/>
                <w:sz w:val="24"/>
                <w:szCs w:val="24"/>
              </w:rPr>
              <w:t xml:space="preserve">Prevention, </w:t>
            </w:r>
            <w:bookmarkStart w:id="11" w:name="_Int_Q1PVXXJk"/>
            <w:r w:rsidRPr="7CD3BF2D">
              <w:rPr>
                <w:rFonts w:ascii="Calibri" w:eastAsia="Times New Roman" w:hAnsi="Calibri" w:cs="Calibri"/>
                <w:b w:val="0"/>
                <w:bCs w:val="0"/>
                <w:sz w:val="24"/>
                <w:szCs w:val="24"/>
              </w:rPr>
              <w:t>reduction</w:t>
            </w:r>
            <w:bookmarkEnd w:id="11"/>
            <w:r w:rsidRPr="7CD3BF2D">
              <w:rPr>
                <w:rFonts w:ascii="Calibri" w:eastAsia="Times New Roman" w:hAnsi="Calibri" w:cs="Calibri"/>
                <w:b w:val="0"/>
                <w:bCs w:val="0"/>
                <w:sz w:val="24"/>
                <w:szCs w:val="24"/>
              </w:rPr>
              <w:t xml:space="preserve"> and minimisation of waste including waste reduction targets</w:t>
            </w:r>
          </w:p>
        </w:tc>
        <w:tc>
          <w:tcPr>
            <w:tcW w:w="1887" w:type="dxa"/>
          </w:tcPr>
          <w:p w14:paraId="68878A1C" w14:textId="77777777" w:rsidR="00780E2A" w:rsidRPr="0018661B" w:rsidRDefault="00780E2A" w:rsidP="00BB5C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0"/>
              </w:rPr>
            </w:pPr>
          </w:p>
        </w:tc>
        <w:tc>
          <w:tcPr>
            <w:tcW w:w="1635" w:type="dxa"/>
          </w:tcPr>
          <w:p w14:paraId="32CA3162" w14:textId="77777777" w:rsidR="00780E2A" w:rsidRPr="0018661B" w:rsidRDefault="00780E2A" w:rsidP="00BB5C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0"/>
              </w:rPr>
            </w:pPr>
          </w:p>
        </w:tc>
        <w:tc>
          <w:tcPr>
            <w:tcW w:w="2326" w:type="dxa"/>
          </w:tcPr>
          <w:p w14:paraId="11D554F2" w14:textId="77777777" w:rsidR="00780E2A" w:rsidRPr="0018661B" w:rsidRDefault="00780E2A" w:rsidP="00BB5C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0"/>
              </w:rPr>
            </w:pPr>
          </w:p>
        </w:tc>
      </w:tr>
      <w:tr w:rsidR="00780E2A" w:rsidRPr="0018661B" w14:paraId="6CC66228" w14:textId="77777777" w:rsidTr="7CD3BF2D">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3219" w:type="dxa"/>
          </w:tcPr>
          <w:p w14:paraId="7890339F" w14:textId="4A22CF0F" w:rsidR="00780E2A" w:rsidRDefault="00780E2A" w:rsidP="00BB5CF0">
            <w:pPr>
              <w:jc w:val="both"/>
              <w:rPr>
                <w:rFonts w:ascii="Calibri" w:eastAsia="Times New Roman" w:hAnsi="Calibri" w:cs="Calibri"/>
                <w:b w:val="0"/>
                <w:sz w:val="24"/>
                <w:szCs w:val="20"/>
              </w:rPr>
            </w:pPr>
            <w:r>
              <w:rPr>
                <w:rFonts w:ascii="Calibri" w:eastAsia="Times New Roman" w:hAnsi="Calibri" w:cs="Calibri"/>
                <w:b w:val="0"/>
                <w:sz w:val="24"/>
                <w:szCs w:val="20"/>
              </w:rPr>
              <w:t xml:space="preserve">Impacts from eventual decommissioning of the installation </w:t>
            </w:r>
          </w:p>
        </w:tc>
        <w:tc>
          <w:tcPr>
            <w:tcW w:w="1887" w:type="dxa"/>
          </w:tcPr>
          <w:p w14:paraId="185F431A" w14:textId="77777777" w:rsidR="00780E2A" w:rsidRPr="0018661B" w:rsidRDefault="00780E2A" w:rsidP="00BB5C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0"/>
              </w:rPr>
            </w:pPr>
          </w:p>
        </w:tc>
        <w:tc>
          <w:tcPr>
            <w:tcW w:w="1635" w:type="dxa"/>
          </w:tcPr>
          <w:p w14:paraId="199DF8D7" w14:textId="77777777" w:rsidR="00780E2A" w:rsidRPr="0018661B" w:rsidRDefault="00780E2A" w:rsidP="00BB5C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0"/>
              </w:rPr>
            </w:pPr>
          </w:p>
        </w:tc>
        <w:tc>
          <w:tcPr>
            <w:tcW w:w="2326" w:type="dxa"/>
          </w:tcPr>
          <w:p w14:paraId="5C601304" w14:textId="77777777" w:rsidR="00780E2A" w:rsidRPr="0018661B" w:rsidRDefault="00780E2A" w:rsidP="00BB5C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0"/>
              </w:rPr>
            </w:pPr>
          </w:p>
        </w:tc>
      </w:tr>
      <w:tr w:rsidR="00780E2A" w:rsidRPr="0018661B" w14:paraId="0488D3FE" w14:textId="77777777" w:rsidTr="7CD3BF2D">
        <w:trPr>
          <w:trHeight w:val="878"/>
        </w:trPr>
        <w:tc>
          <w:tcPr>
            <w:cnfStyle w:val="001000000000" w:firstRow="0" w:lastRow="0" w:firstColumn="1" w:lastColumn="0" w:oddVBand="0" w:evenVBand="0" w:oddHBand="0" w:evenHBand="0" w:firstRowFirstColumn="0" w:firstRowLastColumn="0" w:lastRowFirstColumn="0" w:lastRowLastColumn="0"/>
            <w:tcW w:w="3219" w:type="dxa"/>
          </w:tcPr>
          <w:p w14:paraId="2C454CEC" w14:textId="1BB4CBCF" w:rsidR="00780E2A" w:rsidRDefault="00780E2A" w:rsidP="00BB5CF0">
            <w:pPr>
              <w:jc w:val="both"/>
              <w:rPr>
                <w:rFonts w:ascii="Calibri" w:eastAsia="Times New Roman" w:hAnsi="Calibri" w:cs="Calibri"/>
                <w:b w:val="0"/>
                <w:sz w:val="24"/>
                <w:szCs w:val="20"/>
              </w:rPr>
            </w:pPr>
            <w:r>
              <w:rPr>
                <w:rFonts w:ascii="Calibri" w:eastAsia="Times New Roman" w:hAnsi="Calibri" w:cs="Calibri"/>
                <w:b w:val="0"/>
                <w:sz w:val="24"/>
                <w:szCs w:val="20"/>
              </w:rPr>
              <w:t>Monitoring and measurement programme</w:t>
            </w:r>
          </w:p>
        </w:tc>
        <w:tc>
          <w:tcPr>
            <w:tcW w:w="1887" w:type="dxa"/>
          </w:tcPr>
          <w:p w14:paraId="3F89EBC9" w14:textId="77777777" w:rsidR="00780E2A" w:rsidRPr="0018661B" w:rsidRDefault="00780E2A" w:rsidP="00BB5C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0"/>
              </w:rPr>
            </w:pPr>
          </w:p>
        </w:tc>
        <w:tc>
          <w:tcPr>
            <w:tcW w:w="1635" w:type="dxa"/>
          </w:tcPr>
          <w:p w14:paraId="29276340" w14:textId="77777777" w:rsidR="00780E2A" w:rsidRPr="0018661B" w:rsidRDefault="00780E2A" w:rsidP="00BB5C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0"/>
              </w:rPr>
            </w:pPr>
          </w:p>
        </w:tc>
        <w:tc>
          <w:tcPr>
            <w:tcW w:w="2326" w:type="dxa"/>
          </w:tcPr>
          <w:p w14:paraId="671750EF" w14:textId="77777777" w:rsidR="00780E2A" w:rsidRPr="0018661B" w:rsidRDefault="00780E2A" w:rsidP="00BB5C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0"/>
              </w:rPr>
            </w:pPr>
          </w:p>
        </w:tc>
      </w:tr>
    </w:tbl>
    <w:p w14:paraId="761BC239" w14:textId="77777777" w:rsidR="0057405B" w:rsidRPr="00D01B11" w:rsidRDefault="0057405B" w:rsidP="0057405B">
      <w:pPr>
        <w:rPr>
          <w:rFonts w:eastAsiaTheme="minorEastAsia" w:cstheme="minorHAnsi"/>
          <w:sz w:val="18"/>
          <w:szCs w:val="14"/>
        </w:rPr>
      </w:pPr>
      <w:r w:rsidRPr="00D01B11">
        <w:rPr>
          <w:rFonts w:eastAsiaTheme="minorEastAsia" w:cstheme="minorHAnsi"/>
          <w:sz w:val="16"/>
          <w:szCs w:val="14"/>
        </w:rPr>
        <w:t>Add rows as necessary</w:t>
      </w:r>
    </w:p>
    <w:p w14:paraId="5A542158" w14:textId="77777777" w:rsidR="00B41A9A" w:rsidRDefault="00B41A9A" w:rsidP="0057405B">
      <w:pPr>
        <w:rPr>
          <w:rFonts w:eastAsiaTheme="minorEastAsia" w:cstheme="minorHAnsi"/>
          <w:sz w:val="24"/>
          <w:szCs w:val="20"/>
        </w:rPr>
      </w:pPr>
    </w:p>
    <w:p w14:paraId="1AC0E4C6" w14:textId="581C8CD8" w:rsidR="0057405B" w:rsidRPr="00E95CD2" w:rsidRDefault="0057405B" w:rsidP="0057405B">
      <w:pPr>
        <w:rPr>
          <w:rFonts w:eastAsiaTheme="minorEastAsia" w:cstheme="minorHAnsi"/>
          <w:sz w:val="24"/>
          <w:szCs w:val="20"/>
        </w:rPr>
      </w:pPr>
      <w:r w:rsidRPr="00E95CD2">
        <w:rPr>
          <w:rFonts w:eastAsiaTheme="minorEastAsia" w:cstheme="minorHAnsi"/>
          <w:sz w:val="24"/>
          <w:szCs w:val="20"/>
        </w:rPr>
        <w:t>Comment</w:t>
      </w:r>
    </w:p>
    <w:tbl>
      <w:tblPr>
        <w:tblStyle w:val="TableGrid"/>
        <w:tblW w:w="0" w:type="auto"/>
        <w:tblLook w:val="04A0" w:firstRow="1" w:lastRow="0" w:firstColumn="1" w:lastColumn="0" w:noHBand="0" w:noVBand="1"/>
      </w:tblPr>
      <w:tblGrid>
        <w:gridCol w:w="9016"/>
      </w:tblGrid>
      <w:tr w:rsidR="0057405B" w14:paraId="1D8D9B79" w14:textId="77777777" w:rsidTr="00B41A9A">
        <w:tc>
          <w:tcPr>
            <w:tcW w:w="9016" w:type="dxa"/>
          </w:tcPr>
          <w:p w14:paraId="75153BB8" w14:textId="22533429" w:rsidR="0057405B" w:rsidRPr="00EC3705" w:rsidRDefault="001B3B1C" w:rsidP="00BB5CF0">
            <w:pPr>
              <w:spacing w:line="276" w:lineRule="auto"/>
              <w:rPr>
                <w:rFonts w:cstheme="minorHAnsi"/>
                <w:sz w:val="28"/>
              </w:rPr>
            </w:pPr>
            <w:r>
              <w:rPr>
                <w:rFonts w:cstheme="minorHAnsi"/>
                <w:sz w:val="28"/>
              </w:rPr>
              <w:t>100-word</w:t>
            </w:r>
            <w:r w:rsidR="0057405B" w:rsidRPr="00EC3705">
              <w:rPr>
                <w:rFonts w:cstheme="minorHAnsi"/>
                <w:sz w:val="28"/>
              </w:rPr>
              <w:t xml:space="preserve"> limit</w:t>
            </w:r>
          </w:p>
          <w:p w14:paraId="4AA10019" w14:textId="77777777" w:rsidR="0057405B" w:rsidRDefault="0057405B" w:rsidP="00BB5CF0">
            <w:pPr>
              <w:spacing w:line="276" w:lineRule="auto"/>
              <w:rPr>
                <w:rFonts w:cstheme="minorHAnsi"/>
                <w:b/>
                <w:sz w:val="28"/>
              </w:rPr>
            </w:pPr>
          </w:p>
        </w:tc>
      </w:tr>
    </w:tbl>
    <w:p w14:paraId="4F4B70E5" w14:textId="35B6AF81" w:rsidR="509BFD51" w:rsidRDefault="509BFD51" w:rsidP="509BFD51">
      <w:pPr>
        <w:jc w:val="both"/>
        <w:rPr>
          <w:sz w:val="28"/>
          <w:szCs w:val="28"/>
        </w:rPr>
      </w:pPr>
    </w:p>
    <w:p w14:paraId="7BEF72AC" w14:textId="56DAD0DE" w:rsidR="00BD31BF" w:rsidRPr="00752916" w:rsidRDefault="00C23BD4" w:rsidP="007B061F">
      <w:pPr>
        <w:jc w:val="both"/>
        <w:rPr>
          <w:sz w:val="28"/>
          <w:szCs w:val="28"/>
        </w:rPr>
        <w:sectPr w:rsidR="00BD31BF" w:rsidRPr="00752916" w:rsidSect="00C76A6C">
          <w:headerReference w:type="even" r:id="rId26"/>
          <w:pgSz w:w="11906" w:h="16838" w:code="9"/>
          <w:pgMar w:top="1440" w:right="1440" w:bottom="1440" w:left="1440" w:header="709" w:footer="709" w:gutter="0"/>
          <w:cols w:space="708"/>
          <w:titlePg/>
          <w:docGrid w:linePitch="360"/>
        </w:sectPr>
      </w:pPr>
      <w:r w:rsidRPr="00752916">
        <w:rPr>
          <w:sz w:val="28"/>
          <w:szCs w:val="28"/>
        </w:rPr>
        <w:t xml:space="preserve">The </w:t>
      </w:r>
      <w:r w:rsidR="00E86E31" w:rsidRPr="00752916">
        <w:rPr>
          <w:sz w:val="28"/>
          <w:szCs w:val="28"/>
        </w:rPr>
        <w:t xml:space="preserve">summary </w:t>
      </w:r>
      <w:r w:rsidRPr="00752916">
        <w:rPr>
          <w:sz w:val="28"/>
          <w:szCs w:val="28"/>
        </w:rPr>
        <w:t xml:space="preserve">report on the EMP, including the success in meeting agreed targets </w:t>
      </w:r>
      <w:r w:rsidR="000E29CD" w:rsidRPr="00752916">
        <w:rPr>
          <w:sz w:val="28"/>
          <w:szCs w:val="28"/>
        </w:rPr>
        <w:t xml:space="preserve">can be found in Appendix I. </w:t>
      </w:r>
    </w:p>
    <w:p w14:paraId="75CE06D4" w14:textId="257B9E46" w:rsidR="007914D5" w:rsidRDefault="6F752A03" w:rsidP="008222CF">
      <w:pPr>
        <w:pStyle w:val="Heading1"/>
        <w:spacing w:before="0" w:after="0" w:line="276" w:lineRule="auto"/>
      </w:pPr>
      <w:bookmarkStart w:id="12" w:name="_Toc212552743"/>
      <w:bookmarkStart w:id="13" w:name="_Hlk94173481"/>
      <w:r>
        <w:lastRenderedPageBreak/>
        <w:t>Organic Fertiliser</w:t>
      </w:r>
      <w:bookmarkEnd w:id="12"/>
      <w:r>
        <w:t xml:space="preserve"> </w:t>
      </w:r>
    </w:p>
    <w:bookmarkEnd w:id="13"/>
    <w:p w14:paraId="5EE07801" w14:textId="632AF120" w:rsidR="00DB1860" w:rsidRPr="00166652" w:rsidRDefault="00001CAE" w:rsidP="00B6051D">
      <w:pPr>
        <w:pStyle w:val="Caption"/>
        <w:keepNext/>
        <w:spacing w:after="0" w:line="276" w:lineRule="auto"/>
        <w:rPr>
          <w:b/>
          <w:bCs/>
          <w:i w:val="0"/>
          <w:iCs w:val="0"/>
          <w:sz w:val="28"/>
          <w:szCs w:val="28"/>
        </w:rPr>
      </w:pPr>
      <w:r w:rsidRPr="00166652">
        <w:rPr>
          <w:b/>
          <w:bCs/>
          <w:i w:val="0"/>
          <w:iCs w:val="0"/>
          <w:sz w:val="28"/>
          <w:szCs w:val="28"/>
        </w:rPr>
        <w:t xml:space="preserve">Table </w:t>
      </w:r>
      <w:r w:rsidRPr="00166652">
        <w:rPr>
          <w:b/>
          <w:bCs/>
          <w:i w:val="0"/>
          <w:iCs w:val="0"/>
          <w:sz w:val="28"/>
          <w:szCs w:val="28"/>
        </w:rPr>
        <w:fldChar w:fldCharType="begin"/>
      </w:r>
      <w:r w:rsidRPr="00166652">
        <w:rPr>
          <w:b/>
          <w:bCs/>
          <w:i w:val="0"/>
          <w:iCs w:val="0"/>
          <w:sz w:val="28"/>
          <w:szCs w:val="28"/>
        </w:rPr>
        <w:instrText xml:space="preserve"> SEQ Table \* ARABIC </w:instrText>
      </w:r>
      <w:r w:rsidRPr="00166652">
        <w:rPr>
          <w:b/>
          <w:bCs/>
          <w:i w:val="0"/>
          <w:iCs w:val="0"/>
          <w:sz w:val="28"/>
          <w:szCs w:val="28"/>
        </w:rPr>
        <w:fldChar w:fldCharType="separate"/>
      </w:r>
      <w:r w:rsidR="00A8569B">
        <w:rPr>
          <w:b/>
          <w:bCs/>
          <w:i w:val="0"/>
          <w:iCs w:val="0"/>
          <w:noProof/>
          <w:sz w:val="28"/>
          <w:szCs w:val="28"/>
        </w:rPr>
        <w:t>2</w:t>
      </w:r>
      <w:r w:rsidRPr="00166652">
        <w:rPr>
          <w:b/>
          <w:bCs/>
          <w:i w:val="0"/>
          <w:iCs w:val="0"/>
          <w:sz w:val="28"/>
          <w:szCs w:val="28"/>
        </w:rPr>
        <w:fldChar w:fldCharType="end"/>
      </w:r>
      <w:r w:rsidR="00AE3384" w:rsidRPr="00166652">
        <w:rPr>
          <w:b/>
          <w:bCs/>
          <w:i w:val="0"/>
          <w:iCs w:val="0"/>
          <w:sz w:val="28"/>
          <w:szCs w:val="28"/>
        </w:rPr>
        <w:t xml:space="preserve">. </w:t>
      </w:r>
      <w:r w:rsidRPr="00166652">
        <w:rPr>
          <w:rFonts w:eastAsiaTheme="minorEastAsia" w:cstheme="minorHAnsi"/>
          <w:b/>
          <w:bCs/>
          <w:i w:val="0"/>
          <w:iCs w:val="0"/>
          <w:sz w:val="28"/>
          <w:szCs w:val="28"/>
        </w:rPr>
        <w:t>Organic Fertiliser Movements</w:t>
      </w:r>
    </w:p>
    <w:tbl>
      <w:tblPr>
        <w:tblStyle w:val="GridTable6Colorful"/>
        <w:tblpPr w:leftFromText="180" w:rightFromText="180" w:vertAnchor="text" w:horzAnchor="margin" w:tblpXSpec="center" w:tblpY="154"/>
        <w:tblW w:w="14948" w:type="dxa"/>
        <w:tblLook w:val="04A0" w:firstRow="1" w:lastRow="0" w:firstColumn="1" w:lastColumn="0" w:noHBand="0" w:noVBand="1"/>
      </w:tblPr>
      <w:tblGrid>
        <w:gridCol w:w="1838"/>
        <w:gridCol w:w="1418"/>
        <w:gridCol w:w="2055"/>
        <w:gridCol w:w="1573"/>
        <w:gridCol w:w="1900"/>
        <w:gridCol w:w="2977"/>
        <w:gridCol w:w="1417"/>
        <w:gridCol w:w="1770"/>
      </w:tblGrid>
      <w:tr w:rsidR="00DB1860" w:rsidRPr="003E7A8E" w14:paraId="21C7AC56" w14:textId="77777777" w:rsidTr="1752A6E3">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838" w:type="dxa"/>
          </w:tcPr>
          <w:p w14:paraId="08FCC21C" w14:textId="77777777" w:rsidR="00DB1860" w:rsidRPr="00466E40" w:rsidRDefault="00DB1860" w:rsidP="00DB1860">
            <w:pPr>
              <w:jc w:val="center"/>
              <w:rPr>
                <w:b w:val="0"/>
                <w:bCs w:val="0"/>
                <w:color w:val="C00000"/>
                <w:sz w:val="16"/>
                <w:szCs w:val="16"/>
              </w:rPr>
            </w:pPr>
          </w:p>
        </w:tc>
        <w:tc>
          <w:tcPr>
            <w:tcW w:w="1418" w:type="dxa"/>
          </w:tcPr>
          <w:p w14:paraId="63AF633E" w14:textId="77777777" w:rsidR="00DB1860" w:rsidRPr="0067294B" w:rsidRDefault="00DB1860" w:rsidP="00DB1860">
            <w:pPr>
              <w:jc w:val="center"/>
              <w:cnfStyle w:val="100000000000" w:firstRow="1" w:lastRow="0" w:firstColumn="0" w:lastColumn="0" w:oddVBand="0" w:evenVBand="0" w:oddHBand="0" w:evenHBand="0" w:firstRowFirstColumn="0" w:firstRowLastColumn="0" w:lastRowFirstColumn="0" w:lastRowLastColumn="0"/>
              <w:rPr>
                <w:b w:val="0"/>
                <w:bCs w:val="0"/>
                <w:color w:val="C00000"/>
                <w:sz w:val="20"/>
                <w:szCs w:val="20"/>
              </w:rPr>
            </w:pPr>
            <w:r w:rsidRPr="0067294B">
              <w:rPr>
                <w:color w:val="C00000"/>
                <w:sz w:val="20"/>
                <w:szCs w:val="20"/>
              </w:rPr>
              <w:t>a</w:t>
            </w:r>
          </w:p>
        </w:tc>
        <w:tc>
          <w:tcPr>
            <w:tcW w:w="2055" w:type="dxa"/>
          </w:tcPr>
          <w:p w14:paraId="5A7F2EC5" w14:textId="77777777" w:rsidR="00DB1860" w:rsidRPr="0067294B" w:rsidRDefault="00DB1860" w:rsidP="00DB1860">
            <w:pPr>
              <w:jc w:val="center"/>
              <w:cnfStyle w:val="100000000000" w:firstRow="1" w:lastRow="0" w:firstColumn="0" w:lastColumn="0" w:oddVBand="0" w:evenVBand="0" w:oddHBand="0" w:evenHBand="0" w:firstRowFirstColumn="0" w:firstRowLastColumn="0" w:lastRowFirstColumn="0" w:lastRowLastColumn="0"/>
              <w:rPr>
                <w:b w:val="0"/>
                <w:bCs w:val="0"/>
                <w:color w:val="C00000"/>
                <w:sz w:val="20"/>
                <w:szCs w:val="20"/>
              </w:rPr>
            </w:pPr>
            <w:r w:rsidRPr="0067294B">
              <w:rPr>
                <w:color w:val="C00000"/>
                <w:sz w:val="20"/>
                <w:szCs w:val="20"/>
              </w:rPr>
              <w:t>b</w:t>
            </w:r>
          </w:p>
        </w:tc>
        <w:tc>
          <w:tcPr>
            <w:tcW w:w="1573" w:type="dxa"/>
          </w:tcPr>
          <w:p w14:paraId="5C320EF6" w14:textId="77777777" w:rsidR="00DB1860" w:rsidRPr="0067294B" w:rsidRDefault="00DB1860" w:rsidP="00DB1860">
            <w:pPr>
              <w:jc w:val="center"/>
              <w:cnfStyle w:val="100000000000" w:firstRow="1" w:lastRow="0" w:firstColumn="0" w:lastColumn="0" w:oddVBand="0" w:evenVBand="0" w:oddHBand="0" w:evenHBand="0" w:firstRowFirstColumn="0" w:firstRowLastColumn="0" w:lastRowFirstColumn="0" w:lastRowLastColumn="0"/>
              <w:rPr>
                <w:b w:val="0"/>
                <w:bCs w:val="0"/>
                <w:color w:val="C00000"/>
                <w:sz w:val="20"/>
                <w:szCs w:val="20"/>
              </w:rPr>
            </w:pPr>
            <w:r w:rsidRPr="0067294B">
              <w:rPr>
                <w:color w:val="C00000"/>
                <w:sz w:val="20"/>
                <w:szCs w:val="20"/>
              </w:rPr>
              <w:t>c</w:t>
            </w:r>
          </w:p>
        </w:tc>
        <w:tc>
          <w:tcPr>
            <w:tcW w:w="1900" w:type="dxa"/>
          </w:tcPr>
          <w:p w14:paraId="0774D394" w14:textId="77777777" w:rsidR="00DB1860" w:rsidRPr="0067294B" w:rsidRDefault="00DB1860" w:rsidP="00DB1860">
            <w:pPr>
              <w:jc w:val="center"/>
              <w:cnfStyle w:val="100000000000" w:firstRow="1" w:lastRow="0" w:firstColumn="0" w:lastColumn="0" w:oddVBand="0" w:evenVBand="0" w:oddHBand="0" w:evenHBand="0" w:firstRowFirstColumn="0" w:firstRowLastColumn="0" w:lastRowFirstColumn="0" w:lastRowLastColumn="0"/>
              <w:rPr>
                <w:b w:val="0"/>
                <w:bCs w:val="0"/>
                <w:color w:val="C00000"/>
                <w:sz w:val="20"/>
                <w:szCs w:val="20"/>
              </w:rPr>
            </w:pPr>
            <w:r w:rsidRPr="0067294B">
              <w:rPr>
                <w:color w:val="C00000"/>
                <w:sz w:val="20"/>
                <w:szCs w:val="20"/>
              </w:rPr>
              <w:t>d</w:t>
            </w:r>
          </w:p>
        </w:tc>
        <w:tc>
          <w:tcPr>
            <w:tcW w:w="2977" w:type="dxa"/>
          </w:tcPr>
          <w:p w14:paraId="27E590EF" w14:textId="77777777" w:rsidR="00DB1860" w:rsidRPr="0067294B" w:rsidRDefault="00DB1860" w:rsidP="00DB1860">
            <w:pPr>
              <w:jc w:val="center"/>
              <w:cnfStyle w:val="100000000000" w:firstRow="1" w:lastRow="0" w:firstColumn="0" w:lastColumn="0" w:oddVBand="0" w:evenVBand="0" w:oddHBand="0" w:evenHBand="0" w:firstRowFirstColumn="0" w:firstRowLastColumn="0" w:lastRowFirstColumn="0" w:lastRowLastColumn="0"/>
              <w:rPr>
                <w:b w:val="0"/>
                <w:bCs w:val="0"/>
                <w:color w:val="C00000"/>
                <w:sz w:val="20"/>
                <w:szCs w:val="20"/>
              </w:rPr>
            </w:pPr>
            <w:r w:rsidRPr="0067294B">
              <w:rPr>
                <w:color w:val="C00000"/>
                <w:sz w:val="20"/>
                <w:szCs w:val="20"/>
              </w:rPr>
              <w:t>e</w:t>
            </w:r>
          </w:p>
        </w:tc>
        <w:tc>
          <w:tcPr>
            <w:tcW w:w="1417" w:type="dxa"/>
          </w:tcPr>
          <w:p w14:paraId="2CF5F532" w14:textId="77777777" w:rsidR="00DB1860" w:rsidRPr="00162CA5" w:rsidRDefault="00DB1860" w:rsidP="00DB1860">
            <w:pPr>
              <w:cnfStyle w:val="100000000000" w:firstRow="1" w:lastRow="0" w:firstColumn="0" w:lastColumn="0" w:oddVBand="0" w:evenVBand="0" w:oddHBand="0" w:evenHBand="0" w:firstRowFirstColumn="0" w:firstRowLastColumn="0" w:lastRowFirstColumn="0" w:lastRowLastColumn="0"/>
              <w:rPr>
                <w:b w:val="0"/>
                <w:bCs w:val="0"/>
                <w:color w:val="C00000"/>
                <w:sz w:val="16"/>
                <w:szCs w:val="16"/>
              </w:rPr>
            </w:pPr>
          </w:p>
        </w:tc>
        <w:tc>
          <w:tcPr>
            <w:tcW w:w="1770" w:type="dxa"/>
          </w:tcPr>
          <w:p w14:paraId="72CC46DE" w14:textId="77777777" w:rsidR="00DB1860" w:rsidRPr="00162CA5" w:rsidRDefault="00DB1860" w:rsidP="00DB1860">
            <w:pPr>
              <w:cnfStyle w:val="100000000000" w:firstRow="1" w:lastRow="0" w:firstColumn="0" w:lastColumn="0" w:oddVBand="0" w:evenVBand="0" w:oddHBand="0" w:evenHBand="0" w:firstRowFirstColumn="0" w:firstRowLastColumn="0" w:lastRowFirstColumn="0" w:lastRowLastColumn="0"/>
              <w:rPr>
                <w:b w:val="0"/>
                <w:bCs w:val="0"/>
                <w:color w:val="C00000"/>
                <w:sz w:val="16"/>
                <w:szCs w:val="16"/>
              </w:rPr>
            </w:pPr>
          </w:p>
        </w:tc>
      </w:tr>
      <w:tr w:rsidR="00171F66" w:rsidRPr="003E7A8E" w14:paraId="60BAB833" w14:textId="77777777" w:rsidTr="1752A6E3">
        <w:trPr>
          <w:cnfStyle w:val="000000100000" w:firstRow="0" w:lastRow="0" w:firstColumn="0" w:lastColumn="0" w:oddVBand="0" w:evenVBand="0" w:oddHBand="1" w:evenHBand="0" w:firstRowFirstColumn="0" w:firstRowLastColumn="0" w:lastRowFirstColumn="0" w:lastRowLastColumn="0"/>
          <w:trHeight w:val="3896"/>
        </w:trPr>
        <w:tc>
          <w:tcPr>
            <w:cnfStyle w:val="001000000000" w:firstRow="0" w:lastRow="0" w:firstColumn="1" w:lastColumn="0" w:oddVBand="0" w:evenVBand="0" w:oddHBand="0" w:evenHBand="0" w:firstRowFirstColumn="0" w:firstRowLastColumn="0" w:lastRowFirstColumn="0" w:lastRowLastColumn="0"/>
            <w:tcW w:w="1838" w:type="dxa"/>
          </w:tcPr>
          <w:p w14:paraId="042B121F" w14:textId="5A2A5574" w:rsidR="00DB1860" w:rsidRPr="0067294B" w:rsidRDefault="1AC251F2" w:rsidP="00DB1860">
            <w:pPr>
              <w:rPr>
                <w:b w:val="0"/>
                <w:bCs w:val="0"/>
                <w:sz w:val="20"/>
                <w:szCs w:val="20"/>
              </w:rPr>
            </w:pPr>
            <w:r w:rsidRPr="1752A6E3">
              <w:rPr>
                <w:sz w:val="20"/>
                <w:szCs w:val="20"/>
              </w:rPr>
              <w:t xml:space="preserve">Type of </w:t>
            </w:r>
            <w:r w:rsidR="088DB2A9" w:rsidRPr="1752A6E3">
              <w:rPr>
                <w:sz w:val="20"/>
                <w:szCs w:val="20"/>
              </w:rPr>
              <w:t>o</w:t>
            </w:r>
            <w:r w:rsidRPr="1752A6E3">
              <w:rPr>
                <w:sz w:val="20"/>
                <w:szCs w:val="20"/>
              </w:rPr>
              <w:t xml:space="preserve">rganic </w:t>
            </w:r>
            <w:r w:rsidR="16E9E892" w:rsidRPr="1752A6E3">
              <w:rPr>
                <w:sz w:val="20"/>
                <w:szCs w:val="20"/>
              </w:rPr>
              <w:t>f</w:t>
            </w:r>
            <w:r w:rsidRPr="1752A6E3">
              <w:rPr>
                <w:sz w:val="20"/>
                <w:szCs w:val="20"/>
              </w:rPr>
              <w:t>ertiliser</w:t>
            </w:r>
          </w:p>
          <w:p w14:paraId="0362EF8E" w14:textId="5CE3A881" w:rsidR="00DB1860" w:rsidRPr="0067294B" w:rsidRDefault="00DB1860" w:rsidP="00DB1860">
            <w:pPr>
              <w:rPr>
                <w:b w:val="0"/>
                <w:bCs w:val="0"/>
                <w:sz w:val="20"/>
                <w:szCs w:val="20"/>
              </w:rPr>
            </w:pPr>
            <w:r w:rsidRPr="0067294B">
              <w:rPr>
                <w:sz w:val="20"/>
                <w:szCs w:val="20"/>
              </w:rPr>
              <w:t>pig slurry / poultry litter/</w:t>
            </w:r>
            <w:r w:rsidR="00EE247E" w:rsidRPr="0067294B">
              <w:rPr>
                <w:sz w:val="20"/>
                <w:szCs w:val="20"/>
              </w:rPr>
              <w:t>wash wate</w:t>
            </w:r>
            <w:r w:rsidR="00EE247E" w:rsidRPr="0067294B">
              <w:rPr>
                <w:b w:val="0"/>
                <w:bCs w:val="0"/>
                <w:sz w:val="20"/>
                <w:szCs w:val="20"/>
              </w:rPr>
              <w:t>r</w:t>
            </w:r>
            <w:r w:rsidRPr="0067294B">
              <w:rPr>
                <w:sz w:val="20"/>
                <w:szCs w:val="20"/>
              </w:rPr>
              <w:t>)</w:t>
            </w:r>
          </w:p>
        </w:tc>
        <w:tc>
          <w:tcPr>
            <w:tcW w:w="1418" w:type="dxa"/>
          </w:tcPr>
          <w:p w14:paraId="058CC839" w14:textId="251D38DB" w:rsidR="00DB1860" w:rsidRPr="0067294B" w:rsidRDefault="1AC251F2" w:rsidP="00DB1860">
            <w:pPr>
              <w:cnfStyle w:val="000000100000" w:firstRow="0" w:lastRow="0" w:firstColumn="0" w:lastColumn="0" w:oddVBand="0" w:evenVBand="0" w:oddHBand="1" w:evenHBand="0" w:firstRowFirstColumn="0" w:firstRowLastColumn="0" w:lastRowFirstColumn="0" w:lastRowLastColumn="0"/>
              <w:rPr>
                <w:b/>
                <w:bCs/>
                <w:sz w:val="20"/>
                <w:szCs w:val="20"/>
              </w:rPr>
            </w:pPr>
            <w:r w:rsidRPr="1752A6E3">
              <w:rPr>
                <w:b/>
                <w:bCs/>
                <w:sz w:val="20"/>
                <w:szCs w:val="20"/>
              </w:rPr>
              <w:t xml:space="preserve">Opening </w:t>
            </w:r>
            <w:r w:rsidR="4786CE59" w:rsidRPr="1752A6E3">
              <w:rPr>
                <w:b/>
                <w:bCs/>
                <w:sz w:val="20"/>
                <w:szCs w:val="20"/>
              </w:rPr>
              <w:t>q</w:t>
            </w:r>
            <w:r w:rsidRPr="1752A6E3">
              <w:rPr>
                <w:b/>
                <w:bCs/>
                <w:sz w:val="20"/>
                <w:szCs w:val="20"/>
              </w:rPr>
              <w:t>uantity of organic fertiliser</w:t>
            </w:r>
            <w:r w:rsidRPr="004C6C09">
              <w:rPr>
                <w:sz w:val="20"/>
                <w:szCs w:val="20"/>
              </w:rPr>
              <w:t xml:space="preserve"> (1</w:t>
            </w:r>
            <w:r w:rsidRPr="004C6C09">
              <w:rPr>
                <w:sz w:val="20"/>
                <w:szCs w:val="20"/>
                <w:vertAlign w:val="superscript"/>
              </w:rPr>
              <w:t>st</w:t>
            </w:r>
            <w:r w:rsidRPr="004C6C09">
              <w:rPr>
                <w:sz w:val="20"/>
                <w:szCs w:val="20"/>
              </w:rPr>
              <w:t xml:space="preserve"> January of reporting calendar year) (estimate)</w:t>
            </w:r>
          </w:p>
        </w:tc>
        <w:tc>
          <w:tcPr>
            <w:tcW w:w="2055" w:type="dxa"/>
          </w:tcPr>
          <w:p w14:paraId="04E9D793" w14:textId="1AD27EA4" w:rsidR="00DB1860" w:rsidRPr="0067294B" w:rsidRDefault="1AC251F2" w:rsidP="00DB1860">
            <w:pPr>
              <w:cnfStyle w:val="000000100000" w:firstRow="0" w:lastRow="0" w:firstColumn="0" w:lastColumn="0" w:oddVBand="0" w:evenVBand="0" w:oddHBand="1" w:evenHBand="0" w:firstRowFirstColumn="0" w:firstRowLastColumn="0" w:lastRowFirstColumn="0" w:lastRowLastColumn="0"/>
              <w:rPr>
                <w:b/>
                <w:bCs/>
                <w:sz w:val="20"/>
                <w:szCs w:val="20"/>
              </w:rPr>
            </w:pPr>
            <w:r w:rsidRPr="1752A6E3">
              <w:rPr>
                <w:b/>
                <w:bCs/>
                <w:sz w:val="20"/>
                <w:szCs w:val="20"/>
              </w:rPr>
              <w:t xml:space="preserve">Quantity of organic fertiliser produced by animals housed </w:t>
            </w:r>
            <w:r w:rsidR="001B3B1C" w:rsidRPr="1752A6E3">
              <w:rPr>
                <w:b/>
                <w:bCs/>
                <w:sz w:val="20"/>
                <w:szCs w:val="20"/>
              </w:rPr>
              <w:t>on-site</w:t>
            </w:r>
            <w:r w:rsidRPr="1752A6E3">
              <w:rPr>
                <w:b/>
                <w:bCs/>
                <w:sz w:val="20"/>
                <w:szCs w:val="20"/>
              </w:rPr>
              <w:t xml:space="preserve"> in reporting year </w:t>
            </w:r>
            <w:r w:rsidR="002B3BC0" w:rsidRPr="002B3BC0">
              <w:rPr>
                <w:sz w:val="20"/>
                <w:szCs w:val="20"/>
              </w:rPr>
              <w:t>(</w:t>
            </w:r>
            <w:r w:rsidRPr="1752A6E3">
              <w:rPr>
                <w:sz w:val="20"/>
                <w:szCs w:val="20"/>
              </w:rPr>
              <w:t xml:space="preserve">Organic </w:t>
            </w:r>
            <w:r w:rsidR="77BD8BFC" w:rsidRPr="1752A6E3">
              <w:rPr>
                <w:sz w:val="20"/>
                <w:szCs w:val="20"/>
              </w:rPr>
              <w:t>f</w:t>
            </w:r>
            <w:r w:rsidRPr="1752A6E3">
              <w:rPr>
                <w:sz w:val="20"/>
                <w:szCs w:val="20"/>
              </w:rPr>
              <w:t xml:space="preserve">ertiliser &amp; </w:t>
            </w:r>
            <w:r w:rsidR="40A85DEE" w:rsidRPr="1752A6E3">
              <w:rPr>
                <w:sz w:val="20"/>
                <w:szCs w:val="20"/>
              </w:rPr>
              <w:t>e</w:t>
            </w:r>
            <w:r w:rsidRPr="1752A6E3">
              <w:rPr>
                <w:sz w:val="20"/>
                <w:szCs w:val="20"/>
              </w:rPr>
              <w:t>stimated production based on organic fertiliser records and change in storage capacity</w:t>
            </w:r>
            <w:r w:rsidR="002B3BC0">
              <w:rPr>
                <w:sz w:val="20"/>
                <w:szCs w:val="20"/>
              </w:rPr>
              <w:t>)</w:t>
            </w:r>
            <w:r w:rsidRPr="1752A6E3">
              <w:rPr>
                <w:sz w:val="20"/>
                <w:szCs w:val="20"/>
              </w:rPr>
              <w:t xml:space="preserve"> m</w:t>
            </w:r>
            <w:r w:rsidRPr="1752A6E3">
              <w:rPr>
                <w:sz w:val="20"/>
                <w:szCs w:val="20"/>
                <w:vertAlign w:val="superscript"/>
              </w:rPr>
              <w:t>3</w:t>
            </w:r>
          </w:p>
        </w:tc>
        <w:tc>
          <w:tcPr>
            <w:tcW w:w="1573" w:type="dxa"/>
          </w:tcPr>
          <w:p w14:paraId="19FFE3F8" w14:textId="35219BF1" w:rsidR="00DB1860" w:rsidRPr="0067294B" w:rsidRDefault="1AC251F2" w:rsidP="00DB1860">
            <w:pPr>
              <w:cnfStyle w:val="000000100000" w:firstRow="0" w:lastRow="0" w:firstColumn="0" w:lastColumn="0" w:oddVBand="0" w:evenVBand="0" w:oddHBand="1" w:evenHBand="0" w:firstRowFirstColumn="0" w:firstRowLastColumn="0" w:lastRowFirstColumn="0" w:lastRowLastColumn="0"/>
              <w:rPr>
                <w:b/>
                <w:bCs/>
                <w:sz w:val="20"/>
                <w:szCs w:val="20"/>
              </w:rPr>
            </w:pPr>
            <w:r w:rsidRPr="1752A6E3">
              <w:rPr>
                <w:b/>
                <w:bCs/>
                <w:sz w:val="20"/>
                <w:szCs w:val="20"/>
              </w:rPr>
              <w:t xml:space="preserve">Closing </w:t>
            </w:r>
            <w:r w:rsidR="5AC79362" w:rsidRPr="1752A6E3">
              <w:rPr>
                <w:b/>
                <w:bCs/>
                <w:sz w:val="20"/>
                <w:szCs w:val="20"/>
              </w:rPr>
              <w:t>q</w:t>
            </w:r>
            <w:r w:rsidRPr="1752A6E3">
              <w:rPr>
                <w:b/>
                <w:bCs/>
                <w:sz w:val="20"/>
                <w:szCs w:val="20"/>
              </w:rPr>
              <w:t xml:space="preserve">uantity of organic fertiliser </w:t>
            </w:r>
            <w:r w:rsidRPr="002B3BC0">
              <w:rPr>
                <w:sz w:val="20"/>
                <w:szCs w:val="20"/>
              </w:rPr>
              <w:t>(</w:t>
            </w:r>
            <w:r w:rsidRPr="1752A6E3">
              <w:rPr>
                <w:sz w:val="20"/>
                <w:szCs w:val="20"/>
              </w:rPr>
              <w:t>1</w:t>
            </w:r>
            <w:r w:rsidRPr="1752A6E3">
              <w:rPr>
                <w:sz w:val="20"/>
                <w:szCs w:val="20"/>
                <w:vertAlign w:val="superscript"/>
              </w:rPr>
              <w:t>st</w:t>
            </w:r>
            <w:r w:rsidRPr="1752A6E3">
              <w:rPr>
                <w:sz w:val="20"/>
                <w:szCs w:val="20"/>
              </w:rPr>
              <w:t xml:space="preserve"> January of current calendar year</w:t>
            </w:r>
            <w:r w:rsidRPr="002B3BC0">
              <w:rPr>
                <w:sz w:val="20"/>
                <w:szCs w:val="20"/>
              </w:rPr>
              <w:t>)</w:t>
            </w:r>
          </w:p>
        </w:tc>
        <w:tc>
          <w:tcPr>
            <w:tcW w:w="1900" w:type="dxa"/>
          </w:tcPr>
          <w:p w14:paraId="08D9521A" w14:textId="28FBEF65" w:rsidR="00DB1860" w:rsidRPr="0067294B" w:rsidRDefault="00DB1860" w:rsidP="00DB1860">
            <w:pPr>
              <w:cnfStyle w:val="000000100000" w:firstRow="0" w:lastRow="0" w:firstColumn="0" w:lastColumn="0" w:oddVBand="0" w:evenVBand="0" w:oddHBand="1" w:evenHBand="0" w:firstRowFirstColumn="0" w:firstRowLastColumn="0" w:lastRowFirstColumn="0" w:lastRowLastColumn="0"/>
              <w:rPr>
                <w:b/>
                <w:bCs/>
                <w:sz w:val="20"/>
                <w:szCs w:val="20"/>
              </w:rPr>
            </w:pPr>
            <w:r w:rsidRPr="0067294B">
              <w:rPr>
                <w:b/>
                <w:bCs/>
                <w:sz w:val="20"/>
                <w:szCs w:val="20"/>
              </w:rPr>
              <w:t>Total quantity of organic fertiliser moved off site in reporting year</w:t>
            </w:r>
            <w:r w:rsidRPr="0067294B">
              <w:rPr>
                <w:sz w:val="20"/>
                <w:szCs w:val="20"/>
              </w:rPr>
              <w:t xml:space="preserve"> (as recorded in the organic fertiliser register and "record 3" as submitted to DAFM* where </w:t>
            </w:r>
            <w:r w:rsidR="00BE17EC" w:rsidRPr="0067294B">
              <w:rPr>
                <w:sz w:val="20"/>
                <w:szCs w:val="20"/>
              </w:rPr>
              <w:t>applicable)</w:t>
            </w:r>
            <w:r w:rsidRPr="0067294B">
              <w:rPr>
                <w:sz w:val="20"/>
                <w:szCs w:val="20"/>
              </w:rPr>
              <w:t xml:space="preserve"> m</w:t>
            </w:r>
            <w:r w:rsidRPr="0067294B">
              <w:rPr>
                <w:sz w:val="20"/>
                <w:szCs w:val="20"/>
                <w:vertAlign w:val="superscript"/>
              </w:rPr>
              <w:t>3</w:t>
            </w:r>
          </w:p>
        </w:tc>
        <w:tc>
          <w:tcPr>
            <w:tcW w:w="2977" w:type="dxa"/>
          </w:tcPr>
          <w:p w14:paraId="142F5AFB" w14:textId="77777777" w:rsidR="00DB1860" w:rsidRPr="0067294B" w:rsidRDefault="00DB1860" w:rsidP="00DB1860">
            <w:pPr>
              <w:cnfStyle w:val="000000100000" w:firstRow="0" w:lastRow="0" w:firstColumn="0" w:lastColumn="0" w:oddVBand="0" w:evenVBand="0" w:oddHBand="1" w:evenHBand="0" w:firstRowFirstColumn="0" w:firstRowLastColumn="0" w:lastRowFirstColumn="0" w:lastRowLastColumn="0"/>
              <w:rPr>
                <w:b/>
                <w:bCs/>
                <w:sz w:val="20"/>
                <w:szCs w:val="20"/>
              </w:rPr>
            </w:pPr>
            <w:r w:rsidRPr="00D13B51">
              <w:rPr>
                <w:b/>
                <w:bCs/>
                <w:sz w:val="20"/>
                <w:szCs w:val="20"/>
              </w:rPr>
              <w:t>Where there is a difference between the amount moved off site</w:t>
            </w:r>
            <w:r w:rsidRPr="0067294B">
              <w:rPr>
                <w:sz w:val="20"/>
                <w:szCs w:val="20"/>
              </w:rPr>
              <w:t xml:space="preserve"> (record 3 amount</w:t>
            </w:r>
            <w:r w:rsidRPr="00D13B51">
              <w:rPr>
                <w:b/>
                <w:bCs/>
                <w:sz w:val="20"/>
                <w:szCs w:val="20"/>
              </w:rPr>
              <w:t>) and the amount generated</w:t>
            </w:r>
            <w:r w:rsidRPr="0067294B">
              <w:rPr>
                <w:sz w:val="20"/>
                <w:szCs w:val="20"/>
              </w:rPr>
              <w:t xml:space="preserve"> (taking into account opening and closing amounts) </w:t>
            </w:r>
            <w:r w:rsidRPr="00D13B51">
              <w:rPr>
                <w:b/>
                <w:bCs/>
                <w:sz w:val="20"/>
                <w:szCs w:val="20"/>
              </w:rPr>
              <w:t>provide details to account for this difference</w:t>
            </w:r>
            <w:r w:rsidRPr="0067294B">
              <w:rPr>
                <w:sz w:val="20"/>
                <w:szCs w:val="20"/>
              </w:rPr>
              <w:t>, e.g. applying organic fertiliser to Licensee's farmland. m</w:t>
            </w:r>
            <w:r w:rsidRPr="0067294B">
              <w:rPr>
                <w:sz w:val="20"/>
                <w:szCs w:val="20"/>
                <w:vertAlign w:val="superscript"/>
              </w:rPr>
              <w:t>3</w:t>
            </w:r>
          </w:p>
        </w:tc>
        <w:tc>
          <w:tcPr>
            <w:tcW w:w="1417" w:type="dxa"/>
          </w:tcPr>
          <w:p w14:paraId="77C2171D" w14:textId="77777777" w:rsidR="00DB1860" w:rsidRPr="0067294B" w:rsidRDefault="00DB1860" w:rsidP="00DB1860">
            <w:pPr>
              <w:cnfStyle w:val="000000100000" w:firstRow="0" w:lastRow="0" w:firstColumn="0" w:lastColumn="0" w:oddVBand="0" w:evenVBand="0" w:oddHBand="1" w:evenHBand="0" w:firstRowFirstColumn="0" w:firstRowLastColumn="0" w:lastRowFirstColumn="0" w:lastRowLastColumn="0"/>
              <w:rPr>
                <w:sz w:val="20"/>
                <w:szCs w:val="20"/>
              </w:rPr>
            </w:pPr>
            <w:r w:rsidRPr="00D13B51">
              <w:rPr>
                <w:b/>
                <w:bCs/>
                <w:sz w:val="20"/>
                <w:szCs w:val="20"/>
              </w:rPr>
              <w:t>Volume of imported slurry</w:t>
            </w:r>
            <w:r w:rsidRPr="0067294B">
              <w:rPr>
                <w:sz w:val="20"/>
                <w:szCs w:val="20"/>
              </w:rPr>
              <w:t xml:space="preserve"> (e.g. from sister site)</w:t>
            </w:r>
          </w:p>
          <w:p w14:paraId="6BFD9BC2" w14:textId="77777777" w:rsidR="00DB1860" w:rsidRPr="0067294B" w:rsidRDefault="00DB1860" w:rsidP="00DB1860">
            <w:pPr>
              <w:cnfStyle w:val="000000100000" w:firstRow="0" w:lastRow="0" w:firstColumn="0" w:lastColumn="0" w:oddVBand="0" w:evenVBand="0" w:oddHBand="1" w:evenHBand="0" w:firstRowFirstColumn="0" w:firstRowLastColumn="0" w:lastRowFirstColumn="0" w:lastRowLastColumn="0"/>
              <w:rPr>
                <w:sz w:val="20"/>
                <w:szCs w:val="20"/>
              </w:rPr>
            </w:pPr>
          </w:p>
        </w:tc>
        <w:tc>
          <w:tcPr>
            <w:tcW w:w="1770" w:type="dxa"/>
          </w:tcPr>
          <w:p w14:paraId="7B4D54CA" w14:textId="2089DAED" w:rsidR="00DB1860" w:rsidRPr="00D13B51" w:rsidRDefault="00DB1860" w:rsidP="00DB1860">
            <w:pPr>
              <w:cnfStyle w:val="000000100000" w:firstRow="0" w:lastRow="0" w:firstColumn="0" w:lastColumn="0" w:oddVBand="0" w:evenVBand="0" w:oddHBand="1" w:evenHBand="0" w:firstRowFirstColumn="0" w:firstRowLastColumn="0" w:lastRowFirstColumn="0" w:lastRowLastColumn="0"/>
              <w:rPr>
                <w:b/>
                <w:bCs/>
                <w:sz w:val="20"/>
                <w:szCs w:val="20"/>
              </w:rPr>
            </w:pPr>
            <w:r w:rsidRPr="00D13B51">
              <w:rPr>
                <w:b/>
                <w:bCs/>
                <w:sz w:val="20"/>
                <w:szCs w:val="20"/>
              </w:rPr>
              <w:t xml:space="preserve">Have records of movement of organic fertiliser (record 3) for the reporting year been submitted to </w:t>
            </w:r>
            <w:r w:rsidR="002F32B6" w:rsidRPr="00D13B51">
              <w:rPr>
                <w:b/>
                <w:bCs/>
                <w:sz w:val="20"/>
                <w:szCs w:val="20"/>
              </w:rPr>
              <w:t>DAFM? *</w:t>
            </w:r>
          </w:p>
        </w:tc>
      </w:tr>
      <w:tr w:rsidR="00DB1860" w:rsidRPr="003E7A8E" w14:paraId="204AEABB" w14:textId="77777777" w:rsidTr="1752A6E3">
        <w:trPr>
          <w:trHeight w:val="990"/>
        </w:trPr>
        <w:tc>
          <w:tcPr>
            <w:cnfStyle w:val="001000000000" w:firstRow="0" w:lastRow="0" w:firstColumn="1" w:lastColumn="0" w:oddVBand="0" w:evenVBand="0" w:oddHBand="0" w:evenHBand="0" w:firstRowFirstColumn="0" w:firstRowLastColumn="0" w:lastRowFirstColumn="0" w:lastRowLastColumn="0"/>
            <w:tcW w:w="1838" w:type="dxa"/>
          </w:tcPr>
          <w:p w14:paraId="76396F3D" w14:textId="77777777" w:rsidR="00DB1860" w:rsidRPr="003E7A8E" w:rsidRDefault="00DB1860" w:rsidP="00DB1860"/>
        </w:tc>
        <w:tc>
          <w:tcPr>
            <w:tcW w:w="1418" w:type="dxa"/>
          </w:tcPr>
          <w:p w14:paraId="146D7AE3" w14:textId="77777777" w:rsidR="00DB1860" w:rsidRPr="003E7A8E" w:rsidRDefault="00DB1860" w:rsidP="00DB1860">
            <w:pPr>
              <w:cnfStyle w:val="000000000000" w:firstRow="0" w:lastRow="0" w:firstColumn="0" w:lastColumn="0" w:oddVBand="0" w:evenVBand="0" w:oddHBand="0" w:evenHBand="0" w:firstRowFirstColumn="0" w:firstRowLastColumn="0" w:lastRowFirstColumn="0" w:lastRowLastColumn="0"/>
            </w:pPr>
          </w:p>
        </w:tc>
        <w:tc>
          <w:tcPr>
            <w:tcW w:w="2055" w:type="dxa"/>
          </w:tcPr>
          <w:p w14:paraId="47101687" w14:textId="77777777" w:rsidR="00DB1860" w:rsidRPr="003E7A8E" w:rsidRDefault="00DB1860" w:rsidP="00DB1860">
            <w:pPr>
              <w:cnfStyle w:val="000000000000" w:firstRow="0" w:lastRow="0" w:firstColumn="0" w:lastColumn="0" w:oddVBand="0" w:evenVBand="0" w:oddHBand="0" w:evenHBand="0" w:firstRowFirstColumn="0" w:firstRowLastColumn="0" w:lastRowFirstColumn="0" w:lastRowLastColumn="0"/>
            </w:pPr>
          </w:p>
        </w:tc>
        <w:tc>
          <w:tcPr>
            <w:tcW w:w="1573" w:type="dxa"/>
          </w:tcPr>
          <w:p w14:paraId="4F3D1E7F" w14:textId="77777777" w:rsidR="00DB1860" w:rsidRPr="003E7A8E" w:rsidRDefault="00DB1860" w:rsidP="00DB1860">
            <w:pPr>
              <w:cnfStyle w:val="000000000000" w:firstRow="0" w:lastRow="0" w:firstColumn="0" w:lastColumn="0" w:oddVBand="0" w:evenVBand="0" w:oddHBand="0" w:evenHBand="0" w:firstRowFirstColumn="0" w:firstRowLastColumn="0" w:lastRowFirstColumn="0" w:lastRowLastColumn="0"/>
            </w:pPr>
          </w:p>
        </w:tc>
        <w:tc>
          <w:tcPr>
            <w:tcW w:w="1900" w:type="dxa"/>
          </w:tcPr>
          <w:p w14:paraId="76C7C5BA" w14:textId="77777777" w:rsidR="00DB1860" w:rsidRPr="003E7A8E" w:rsidRDefault="00DB1860" w:rsidP="00DB1860">
            <w:pPr>
              <w:cnfStyle w:val="000000000000" w:firstRow="0" w:lastRow="0" w:firstColumn="0" w:lastColumn="0" w:oddVBand="0" w:evenVBand="0" w:oddHBand="0" w:evenHBand="0" w:firstRowFirstColumn="0" w:firstRowLastColumn="0" w:lastRowFirstColumn="0" w:lastRowLastColumn="0"/>
            </w:pPr>
          </w:p>
        </w:tc>
        <w:tc>
          <w:tcPr>
            <w:tcW w:w="2977" w:type="dxa"/>
          </w:tcPr>
          <w:p w14:paraId="68F9575F" w14:textId="77777777" w:rsidR="00DB1860" w:rsidRPr="003E7A8E" w:rsidRDefault="00DB1860" w:rsidP="00DB1860">
            <w:pPr>
              <w:cnfStyle w:val="000000000000" w:firstRow="0" w:lastRow="0" w:firstColumn="0" w:lastColumn="0" w:oddVBand="0" w:evenVBand="0" w:oddHBand="0" w:evenHBand="0" w:firstRowFirstColumn="0" w:firstRowLastColumn="0" w:lastRowFirstColumn="0" w:lastRowLastColumn="0"/>
            </w:pPr>
          </w:p>
        </w:tc>
        <w:tc>
          <w:tcPr>
            <w:tcW w:w="1417" w:type="dxa"/>
          </w:tcPr>
          <w:p w14:paraId="4099B971" w14:textId="77777777" w:rsidR="00DB1860" w:rsidRPr="003E7A8E" w:rsidRDefault="00DB1860" w:rsidP="00DB1860">
            <w:pPr>
              <w:cnfStyle w:val="000000000000" w:firstRow="0" w:lastRow="0" w:firstColumn="0" w:lastColumn="0" w:oddVBand="0" w:evenVBand="0" w:oddHBand="0" w:evenHBand="0" w:firstRowFirstColumn="0" w:firstRowLastColumn="0" w:lastRowFirstColumn="0" w:lastRowLastColumn="0"/>
            </w:pPr>
          </w:p>
        </w:tc>
        <w:tc>
          <w:tcPr>
            <w:tcW w:w="1770" w:type="dxa"/>
          </w:tcPr>
          <w:p w14:paraId="646C0D66" w14:textId="77777777" w:rsidR="00DB1860" w:rsidRPr="003E7A8E" w:rsidRDefault="00DB1860" w:rsidP="00DB1860">
            <w:pPr>
              <w:cnfStyle w:val="000000000000" w:firstRow="0" w:lastRow="0" w:firstColumn="0" w:lastColumn="0" w:oddVBand="0" w:evenVBand="0" w:oddHBand="0" w:evenHBand="0" w:firstRowFirstColumn="0" w:firstRowLastColumn="0" w:lastRowFirstColumn="0" w:lastRowLastColumn="0"/>
            </w:pPr>
          </w:p>
        </w:tc>
      </w:tr>
    </w:tbl>
    <w:p w14:paraId="48A170E1" w14:textId="28F5279C" w:rsidR="00886E64" w:rsidRPr="00D01B11" w:rsidRDefault="00886E64" w:rsidP="00E3081E">
      <w:pPr>
        <w:rPr>
          <w:rFonts w:eastAsiaTheme="minorEastAsia" w:cstheme="minorHAnsi"/>
          <w:sz w:val="16"/>
          <w:szCs w:val="12"/>
        </w:rPr>
      </w:pPr>
      <w:r w:rsidRPr="00D01B11">
        <w:rPr>
          <w:rFonts w:eastAsiaTheme="minorEastAsia" w:cstheme="minorHAnsi"/>
          <w:sz w:val="16"/>
          <w:szCs w:val="12"/>
        </w:rPr>
        <w:t>Add rows as necessary</w:t>
      </w:r>
    </w:p>
    <w:p w14:paraId="21F2716B" w14:textId="77777777" w:rsidR="00162CA5" w:rsidRPr="007457A2" w:rsidRDefault="00162CA5" w:rsidP="007B061F">
      <w:pPr>
        <w:jc w:val="both"/>
        <w:rPr>
          <w:rFonts w:eastAsiaTheme="minorEastAsia" w:cstheme="minorHAnsi"/>
          <w:sz w:val="18"/>
          <w:szCs w:val="18"/>
        </w:rPr>
      </w:pPr>
      <w:r w:rsidRPr="007457A2">
        <w:rPr>
          <w:rFonts w:eastAsiaTheme="minorEastAsia" w:cstheme="minorHAnsi"/>
          <w:sz w:val="18"/>
          <w:szCs w:val="14"/>
        </w:rPr>
        <w:t xml:space="preserve">Column </w:t>
      </w:r>
      <w:r w:rsidRPr="007457A2">
        <w:rPr>
          <w:rFonts w:eastAsiaTheme="minorEastAsia" w:cstheme="minorHAnsi"/>
          <w:b/>
          <w:bCs/>
          <w:color w:val="C00000"/>
          <w:sz w:val="18"/>
          <w:szCs w:val="14"/>
        </w:rPr>
        <w:t xml:space="preserve">a </w:t>
      </w:r>
      <w:r w:rsidRPr="007457A2">
        <w:rPr>
          <w:rFonts w:eastAsiaTheme="minorEastAsia" w:cstheme="minorHAnsi"/>
          <w:sz w:val="18"/>
          <w:szCs w:val="18"/>
        </w:rPr>
        <w:t>This is the opening quantity of organic fertiliser recorded on 1st of January of AER reporting year.</w:t>
      </w:r>
    </w:p>
    <w:p w14:paraId="6CF5E45B" w14:textId="0FE8893B" w:rsidR="00162CA5" w:rsidRPr="007457A2" w:rsidRDefault="00162CA5" w:rsidP="007B061F">
      <w:pPr>
        <w:jc w:val="both"/>
        <w:rPr>
          <w:rFonts w:eastAsiaTheme="minorEastAsia" w:cstheme="minorHAnsi"/>
          <w:sz w:val="18"/>
          <w:szCs w:val="18"/>
        </w:rPr>
      </w:pPr>
      <w:r w:rsidRPr="007457A2">
        <w:rPr>
          <w:rFonts w:eastAsiaTheme="minorEastAsia" w:cstheme="minorHAnsi"/>
          <w:sz w:val="18"/>
          <w:szCs w:val="18"/>
        </w:rPr>
        <w:t xml:space="preserve">Column </w:t>
      </w:r>
      <w:r w:rsidRPr="007457A2">
        <w:rPr>
          <w:rFonts w:eastAsiaTheme="minorEastAsia" w:cstheme="minorHAnsi"/>
          <w:b/>
          <w:bCs/>
          <w:color w:val="C00000"/>
          <w:sz w:val="18"/>
          <w:szCs w:val="18"/>
        </w:rPr>
        <w:t>b</w:t>
      </w:r>
      <w:r w:rsidRPr="007457A2">
        <w:rPr>
          <w:rFonts w:eastAsiaTheme="minorEastAsia" w:cstheme="minorHAnsi"/>
          <w:sz w:val="18"/>
          <w:szCs w:val="18"/>
        </w:rPr>
        <w:t xml:space="preserve"> This is the quantity of organic fertiliser </w:t>
      </w:r>
      <w:r w:rsidR="00AC0E4D">
        <w:rPr>
          <w:rFonts w:eastAsiaTheme="minorEastAsia" w:cstheme="minorHAnsi"/>
          <w:sz w:val="18"/>
          <w:szCs w:val="18"/>
        </w:rPr>
        <w:t xml:space="preserve">produced by animals housed </w:t>
      </w:r>
      <w:r w:rsidR="001B3B1C">
        <w:rPr>
          <w:rFonts w:eastAsiaTheme="minorEastAsia" w:cstheme="minorHAnsi"/>
          <w:sz w:val="18"/>
          <w:szCs w:val="18"/>
        </w:rPr>
        <w:t>on-site</w:t>
      </w:r>
      <w:r w:rsidR="00AC0E4D">
        <w:rPr>
          <w:rFonts w:eastAsiaTheme="minorEastAsia" w:cstheme="minorHAnsi"/>
          <w:sz w:val="18"/>
          <w:szCs w:val="18"/>
        </w:rPr>
        <w:t xml:space="preserve"> in the reporting year (organic fertiliser &amp; estimated production based on organic fertiliser records and change in storage capacity)</w:t>
      </w:r>
      <w:r w:rsidRPr="007457A2">
        <w:rPr>
          <w:rFonts w:eastAsiaTheme="minorEastAsia" w:cstheme="minorHAnsi"/>
          <w:sz w:val="18"/>
          <w:szCs w:val="18"/>
        </w:rPr>
        <w:t>.</w:t>
      </w:r>
    </w:p>
    <w:p w14:paraId="55B84CA1" w14:textId="4E2D43D0" w:rsidR="00667767" w:rsidRDefault="003A1D7C" w:rsidP="007B061F">
      <w:pPr>
        <w:jc w:val="both"/>
        <w:rPr>
          <w:rFonts w:eastAsiaTheme="minorEastAsia" w:cstheme="minorHAnsi"/>
          <w:sz w:val="18"/>
          <w:szCs w:val="18"/>
        </w:rPr>
      </w:pPr>
      <w:r w:rsidRPr="007457A2">
        <w:rPr>
          <w:rFonts w:eastAsiaTheme="minorEastAsia" w:cstheme="minorHAnsi"/>
          <w:sz w:val="18"/>
          <w:szCs w:val="18"/>
        </w:rPr>
        <w:t xml:space="preserve">Column </w:t>
      </w:r>
      <w:r w:rsidRPr="007457A2">
        <w:rPr>
          <w:rFonts w:eastAsiaTheme="minorEastAsia" w:cstheme="minorHAnsi"/>
          <w:b/>
          <w:bCs/>
          <w:color w:val="C00000"/>
          <w:sz w:val="18"/>
          <w:szCs w:val="18"/>
        </w:rPr>
        <w:t xml:space="preserve">c </w:t>
      </w:r>
      <w:r w:rsidRPr="007457A2">
        <w:rPr>
          <w:rFonts w:eastAsiaTheme="minorEastAsia" w:cstheme="minorHAnsi"/>
          <w:sz w:val="18"/>
          <w:szCs w:val="18"/>
        </w:rPr>
        <w:t>This is the quantity of organic fertiliser at close of reporting year calculated by recording the opening quantity on 1st January of the current calendar year.</w:t>
      </w:r>
    </w:p>
    <w:p w14:paraId="69366879" w14:textId="4B6E51E0" w:rsidR="00162CA5" w:rsidRPr="003A1D7C" w:rsidRDefault="00162CA5" w:rsidP="007B061F">
      <w:pPr>
        <w:jc w:val="both"/>
        <w:rPr>
          <w:sz w:val="18"/>
          <w:szCs w:val="18"/>
        </w:rPr>
      </w:pPr>
      <w:r w:rsidRPr="003A1D7C">
        <w:rPr>
          <w:rFonts w:eastAsiaTheme="minorEastAsia" w:cstheme="minorHAnsi"/>
          <w:sz w:val="18"/>
          <w:szCs w:val="18"/>
        </w:rPr>
        <w:t xml:space="preserve">Column </w:t>
      </w:r>
      <w:r w:rsidR="003A1D7C" w:rsidRPr="003A1D7C">
        <w:rPr>
          <w:rFonts w:eastAsiaTheme="minorEastAsia" w:cstheme="minorHAnsi"/>
          <w:b/>
          <w:bCs/>
          <w:color w:val="C00000"/>
          <w:sz w:val="18"/>
          <w:szCs w:val="18"/>
        </w:rPr>
        <w:t>d</w:t>
      </w:r>
      <w:r w:rsidRPr="003A1D7C">
        <w:rPr>
          <w:rFonts w:eastAsiaTheme="minorEastAsia" w:cstheme="minorHAnsi"/>
          <w:sz w:val="18"/>
          <w:szCs w:val="18"/>
        </w:rPr>
        <w:t xml:space="preserve"> </w:t>
      </w:r>
      <w:r w:rsidRPr="003A1D7C">
        <w:rPr>
          <w:sz w:val="18"/>
          <w:szCs w:val="18"/>
        </w:rPr>
        <w:t>Total quantity of organic fertiliser moved off site and recorded in the organic fertiliser register and "record 3" as submitted to DAFM* in AER reporting year.</w:t>
      </w:r>
    </w:p>
    <w:p w14:paraId="42BFC0A0" w14:textId="31F08570" w:rsidR="003F5A3A" w:rsidRDefault="00162CA5" w:rsidP="007B061F">
      <w:pPr>
        <w:jc w:val="both"/>
        <w:rPr>
          <w:sz w:val="18"/>
          <w:szCs w:val="18"/>
        </w:rPr>
      </w:pPr>
      <w:r w:rsidRPr="1752A6E3">
        <w:rPr>
          <w:sz w:val="18"/>
          <w:szCs w:val="18"/>
        </w:rPr>
        <w:t xml:space="preserve">Column </w:t>
      </w:r>
      <w:r w:rsidR="003A1D7C" w:rsidRPr="1752A6E3">
        <w:rPr>
          <w:b/>
          <w:bCs/>
          <w:color w:val="C00000"/>
          <w:sz w:val="18"/>
          <w:szCs w:val="18"/>
        </w:rPr>
        <w:t>e</w:t>
      </w:r>
      <w:r w:rsidRPr="1752A6E3">
        <w:rPr>
          <w:sz w:val="18"/>
          <w:szCs w:val="18"/>
        </w:rPr>
        <w:t xml:space="preserve"> If there is a difference between the amount recorded in the Record 3 form submitted (</w:t>
      </w:r>
      <w:r w:rsidR="003A1D7C" w:rsidRPr="1752A6E3">
        <w:rPr>
          <w:sz w:val="18"/>
          <w:szCs w:val="18"/>
        </w:rPr>
        <w:t>d</w:t>
      </w:r>
      <w:r w:rsidRPr="1752A6E3">
        <w:rPr>
          <w:sz w:val="18"/>
          <w:szCs w:val="18"/>
        </w:rPr>
        <w:t>) and the amount recorded by adding together the opening quantity (</w:t>
      </w:r>
      <w:r w:rsidR="00667767" w:rsidRPr="1752A6E3">
        <w:rPr>
          <w:b/>
          <w:bCs/>
          <w:color w:val="C00000"/>
          <w:sz w:val="18"/>
          <w:szCs w:val="18"/>
        </w:rPr>
        <w:t>a</w:t>
      </w:r>
      <w:r w:rsidRPr="1752A6E3">
        <w:rPr>
          <w:sz w:val="18"/>
          <w:szCs w:val="18"/>
        </w:rPr>
        <w:t>) and amount generated (</w:t>
      </w:r>
      <w:r w:rsidR="00667767" w:rsidRPr="1752A6E3">
        <w:rPr>
          <w:b/>
          <w:bCs/>
          <w:color w:val="C00000"/>
          <w:sz w:val="18"/>
          <w:szCs w:val="18"/>
        </w:rPr>
        <w:t>b</w:t>
      </w:r>
      <w:r w:rsidRPr="1752A6E3">
        <w:rPr>
          <w:sz w:val="18"/>
          <w:szCs w:val="18"/>
        </w:rPr>
        <w:t xml:space="preserve">) and </w:t>
      </w:r>
      <w:r w:rsidR="00667767" w:rsidRPr="1752A6E3">
        <w:rPr>
          <w:sz w:val="18"/>
          <w:szCs w:val="18"/>
        </w:rPr>
        <w:t>subtracting</w:t>
      </w:r>
      <w:r w:rsidRPr="1752A6E3">
        <w:rPr>
          <w:sz w:val="18"/>
          <w:szCs w:val="18"/>
        </w:rPr>
        <w:t xml:space="preserve"> the closing quantity (</w:t>
      </w:r>
      <w:r w:rsidR="003A1D7C" w:rsidRPr="1752A6E3">
        <w:rPr>
          <w:b/>
          <w:bCs/>
          <w:color w:val="C00000"/>
          <w:sz w:val="18"/>
          <w:szCs w:val="18"/>
        </w:rPr>
        <w:t>c</w:t>
      </w:r>
      <w:r w:rsidRPr="1752A6E3">
        <w:rPr>
          <w:sz w:val="18"/>
          <w:szCs w:val="18"/>
        </w:rPr>
        <w:t xml:space="preserve">) i.e. if </w:t>
      </w:r>
      <w:r w:rsidR="00AC0E4D" w:rsidRPr="1752A6E3">
        <w:rPr>
          <w:b/>
          <w:bCs/>
          <w:color w:val="C00000"/>
          <w:sz w:val="18"/>
          <w:szCs w:val="18"/>
        </w:rPr>
        <w:t>d</w:t>
      </w:r>
      <w:r w:rsidR="00AC0E4D" w:rsidRPr="1752A6E3">
        <w:rPr>
          <w:sz w:val="18"/>
          <w:szCs w:val="18"/>
        </w:rPr>
        <w:t xml:space="preserve"> </w:t>
      </w:r>
      <w:r w:rsidRPr="1752A6E3">
        <w:rPr>
          <w:sz w:val="18"/>
          <w:szCs w:val="18"/>
        </w:rPr>
        <w:t xml:space="preserve">does not match </w:t>
      </w:r>
      <w:r w:rsidR="003A1D7C" w:rsidRPr="1752A6E3">
        <w:rPr>
          <w:b/>
          <w:bCs/>
          <w:color w:val="C00000"/>
          <w:sz w:val="18"/>
          <w:szCs w:val="18"/>
        </w:rPr>
        <w:t>a</w:t>
      </w:r>
      <w:r w:rsidRPr="1752A6E3">
        <w:rPr>
          <w:b/>
          <w:bCs/>
          <w:color w:val="C00000"/>
          <w:sz w:val="18"/>
          <w:szCs w:val="18"/>
        </w:rPr>
        <w:t xml:space="preserve"> + </w:t>
      </w:r>
      <w:r w:rsidR="003A1D7C" w:rsidRPr="1752A6E3">
        <w:rPr>
          <w:b/>
          <w:bCs/>
          <w:color w:val="C00000"/>
          <w:sz w:val="18"/>
          <w:szCs w:val="18"/>
        </w:rPr>
        <w:t>b</w:t>
      </w:r>
      <w:r w:rsidRPr="1752A6E3">
        <w:rPr>
          <w:b/>
          <w:bCs/>
          <w:color w:val="C00000"/>
          <w:sz w:val="18"/>
          <w:szCs w:val="18"/>
        </w:rPr>
        <w:t xml:space="preserve"> - </w:t>
      </w:r>
      <w:r w:rsidR="003A1D7C" w:rsidRPr="1752A6E3">
        <w:rPr>
          <w:b/>
          <w:bCs/>
          <w:color w:val="C00000"/>
          <w:sz w:val="18"/>
          <w:szCs w:val="18"/>
        </w:rPr>
        <w:t>c</w:t>
      </w:r>
      <w:r w:rsidRPr="1752A6E3">
        <w:rPr>
          <w:sz w:val="18"/>
          <w:szCs w:val="18"/>
        </w:rPr>
        <w:t>, account for the mismatch, for example where the unit is applying organic fertiliser on their own landbank</w:t>
      </w:r>
      <w:r w:rsidR="00667767" w:rsidRPr="1752A6E3">
        <w:rPr>
          <w:sz w:val="18"/>
          <w:szCs w:val="18"/>
        </w:rPr>
        <w:t xml:space="preserve">. </w:t>
      </w:r>
    </w:p>
    <w:p w14:paraId="6FAD0D40" w14:textId="3DAA89B0" w:rsidR="003F5A3A" w:rsidRDefault="278C81BA" w:rsidP="1752A6E3">
      <w:pPr>
        <w:jc w:val="both"/>
        <w:rPr>
          <w:rFonts w:eastAsiaTheme="minorEastAsia"/>
          <w:sz w:val="16"/>
          <w:szCs w:val="16"/>
        </w:rPr>
      </w:pPr>
      <w:r w:rsidRPr="1752A6E3">
        <w:rPr>
          <w:rFonts w:eastAsiaTheme="minorEastAsia"/>
          <w:sz w:val="16"/>
          <w:szCs w:val="16"/>
        </w:rPr>
        <w:t>*DAFM - Department of Agriculture Food and Marine</w:t>
      </w:r>
    </w:p>
    <w:p w14:paraId="63CB4EB8" w14:textId="047C25DD" w:rsidR="003F5A3A" w:rsidRDefault="003F5A3A" w:rsidP="00162CA5">
      <w:pPr>
        <w:rPr>
          <w:sz w:val="18"/>
          <w:szCs w:val="18"/>
        </w:rPr>
      </w:pPr>
    </w:p>
    <w:p w14:paraId="4D352831" w14:textId="77777777" w:rsidR="003F5A3A" w:rsidRDefault="003F5A3A" w:rsidP="003F5A3A">
      <w:pPr>
        <w:rPr>
          <w:rFonts w:eastAsiaTheme="minorEastAsia" w:cstheme="minorHAnsi"/>
          <w:sz w:val="28"/>
          <w:szCs w:val="21"/>
        </w:rPr>
      </w:pPr>
      <w:r w:rsidRPr="00EC3705">
        <w:rPr>
          <w:rFonts w:eastAsiaTheme="minorEastAsia" w:cstheme="minorHAnsi"/>
          <w:sz w:val="28"/>
          <w:szCs w:val="21"/>
        </w:rPr>
        <w:lastRenderedPageBreak/>
        <w:t>Comment</w:t>
      </w:r>
    </w:p>
    <w:tbl>
      <w:tblPr>
        <w:tblStyle w:val="TableGrid"/>
        <w:tblpPr w:leftFromText="180" w:rightFromText="180" w:vertAnchor="text" w:horzAnchor="margin" w:tblpY="66"/>
        <w:tblW w:w="14029" w:type="dxa"/>
        <w:tblLook w:val="04A0" w:firstRow="1" w:lastRow="0" w:firstColumn="1" w:lastColumn="0" w:noHBand="0" w:noVBand="1"/>
      </w:tblPr>
      <w:tblGrid>
        <w:gridCol w:w="14029"/>
      </w:tblGrid>
      <w:tr w:rsidR="003F5A3A" w14:paraId="500C4EE6" w14:textId="77777777" w:rsidTr="001C37DE">
        <w:tc>
          <w:tcPr>
            <w:tcW w:w="14029" w:type="dxa"/>
          </w:tcPr>
          <w:p w14:paraId="0B53AD21" w14:textId="5CC4DC76" w:rsidR="003F5A3A" w:rsidRPr="00EC3705" w:rsidRDefault="001B3B1C" w:rsidP="00B76243">
            <w:pPr>
              <w:spacing w:line="276" w:lineRule="auto"/>
              <w:rPr>
                <w:rFonts w:cstheme="minorHAnsi"/>
                <w:sz w:val="28"/>
              </w:rPr>
            </w:pPr>
            <w:r>
              <w:rPr>
                <w:rFonts w:cstheme="minorHAnsi"/>
                <w:sz w:val="28"/>
              </w:rPr>
              <w:t>100-word</w:t>
            </w:r>
            <w:r w:rsidR="003F5A3A" w:rsidRPr="00EC3705">
              <w:rPr>
                <w:rFonts w:cstheme="minorHAnsi"/>
                <w:sz w:val="28"/>
              </w:rPr>
              <w:t xml:space="preserve"> limit</w:t>
            </w:r>
          </w:p>
          <w:p w14:paraId="24258FD9" w14:textId="77777777" w:rsidR="003F5A3A" w:rsidRDefault="003F5A3A" w:rsidP="00B76243">
            <w:pPr>
              <w:spacing w:line="276" w:lineRule="auto"/>
              <w:rPr>
                <w:rFonts w:cstheme="minorHAnsi"/>
                <w:sz w:val="28"/>
              </w:rPr>
            </w:pPr>
          </w:p>
        </w:tc>
      </w:tr>
    </w:tbl>
    <w:p w14:paraId="58B75496" w14:textId="77777777" w:rsidR="00BD31BF" w:rsidRPr="00E37836" w:rsidRDefault="00BD31BF" w:rsidP="00162CA5">
      <w:pPr>
        <w:rPr>
          <w:sz w:val="24"/>
          <w:szCs w:val="24"/>
        </w:rPr>
      </w:pPr>
    </w:p>
    <w:p w14:paraId="3F731378" w14:textId="77777777" w:rsidR="00BD31BF" w:rsidRDefault="00BD31BF" w:rsidP="00162CA5">
      <w:pPr>
        <w:rPr>
          <w:sz w:val="16"/>
          <w:szCs w:val="16"/>
        </w:rPr>
      </w:pPr>
    </w:p>
    <w:p w14:paraId="47AA024B" w14:textId="727ADE01" w:rsidR="00BD31BF" w:rsidRDefault="00BD31BF" w:rsidP="00162CA5">
      <w:pPr>
        <w:rPr>
          <w:sz w:val="16"/>
          <w:szCs w:val="16"/>
        </w:rPr>
        <w:sectPr w:rsidR="00BD31BF" w:rsidSect="00BA3C2A">
          <w:headerReference w:type="even" r:id="rId27"/>
          <w:pgSz w:w="16838" w:h="11906" w:orient="landscape" w:code="9"/>
          <w:pgMar w:top="1440" w:right="1440" w:bottom="1440" w:left="1440" w:header="709" w:footer="709" w:gutter="0"/>
          <w:cols w:space="708"/>
          <w:titlePg/>
          <w:docGrid w:linePitch="360"/>
        </w:sectPr>
      </w:pPr>
    </w:p>
    <w:p w14:paraId="7DEE2007" w14:textId="06426471" w:rsidR="00AD1C27" w:rsidRPr="00764F9A" w:rsidRDefault="067F94FF" w:rsidP="008222CF">
      <w:pPr>
        <w:pStyle w:val="Heading1"/>
        <w:spacing w:before="0" w:after="0" w:line="276" w:lineRule="auto"/>
      </w:pPr>
      <w:bookmarkStart w:id="14" w:name="_Toc212552744"/>
      <w:r>
        <w:lastRenderedPageBreak/>
        <w:t>Underground and Overground Tanks</w:t>
      </w:r>
      <w:r w:rsidR="00E12FDB">
        <w:t xml:space="preserve"> and </w:t>
      </w:r>
      <w:r>
        <w:t>Bunds</w:t>
      </w:r>
      <w:bookmarkEnd w:id="14"/>
      <w:r>
        <w:t xml:space="preserve"> </w:t>
      </w:r>
    </w:p>
    <w:p w14:paraId="6C01B768" w14:textId="58D41800" w:rsidR="00952A7E" w:rsidRPr="00166652" w:rsidRDefault="00001CAE" w:rsidP="00062399">
      <w:pPr>
        <w:pStyle w:val="Caption"/>
        <w:spacing w:after="0" w:line="276" w:lineRule="auto"/>
        <w:rPr>
          <w:b/>
          <w:bCs/>
          <w:i w:val="0"/>
          <w:iCs w:val="0"/>
          <w:sz w:val="28"/>
          <w:szCs w:val="28"/>
        </w:rPr>
      </w:pPr>
      <w:r w:rsidRPr="00166652">
        <w:rPr>
          <w:b/>
          <w:bCs/>
          <w:i w:val="0"/>
          <w:iCs w:val="0"/>
          <w:sz w:val="28"/>
          <w:szCs w:val="28"/>
        </w:rPr>
        <w:t xml:space="preserve">Table </w:t>
      </w:r>
      <w:r w:rsidRPr="00166652">
        <w:rPr>
          <w:b/>
          <w:bCs/>
          <w:i w:val="0"/>
          <w:iCs w:val="0"/>
          <w:sz w:val="28"/>
          <w:szCs w:val="28"/>
        </w:rPr>
        <w:fldChar w:fldCharType="begin"/>
      </w:r>
      <w:r w:rsidRPr="00166652">
        <w:rPr>
          <w:b/>
          <w:bCs/>
          <w:i w:val="0"/>
          <w:iCs w:val="0"/>
          <w:sz w:val="28"/>
          <w:szCs w:val="28"/>
        </w:rPr>
        <w:instrText xml:space="preserve"> SEQ Table \* ARABIC </w:instrText>
      </w:r>
      <w:r w:rsidRPr="00166652">
        <w:rPr>
          <w:b/>
          <w:bCs/>
          <w:i w:val="0"/>
          <w:iCs w:val="0"/>
          <w:sz w:val="28"/>
          <w:szCs w:val="28"/>
        </w:rPr>
        <w:fldChar w:fldCharType="separate"/>
      </w:r>
      <w:r w:rsidR="00A8569B">
        <w:rPr>
          <w:b/>
          <w:bCs/>
          <w:i w:val="0"/>
          <w:iCs w:val="0"/>
          <w:noProof/>
          <w:sz w:val="28"/>
          <w:szCs w:val="28"/>
        </w:rPr>
        <w:t>3</w:t>
      </w:r>
      <w:r w:rsidRPr="00166652">
        <w:rPr>
          <w:b/>
          <w:bCs/>
          <w:i w:val="0"/>
          <w:iCs w:val="0"/>
          <w:sz w:val="28"/>
          <w:szCs w:val="28"/>
        </w:rPr>
        <w:fldChar w:fldCharType="end"/>
      </w:r>
      <w:r w:rsidR="00AE3384" w:rsidRPr="00166652">
        <w:rPr>
          <w:b/>
          <w:bCs/>
          <w:i w:val="0"/>
          <w:iCs w:val="0"/>
          <w:sz w:val="28"/>
          <w:szCs w:val="28"/>
        </w:rPr>
        <w:t>.</w:t>
      </w:r>
      <w:r w:rsidR="00AE4006" w:rsidRPr="00166652">
        <w:rPr>
          <w:b/>
          <w:bCs/>
          <w:i w:val="0"/>
          <w:iCs w:val="0"/>
          <w:sz w:val="28"/>
          <w:szCs w:val="28"/>
        </w:rPr>
        <w:t xml:space="preserve"> </w:t>
      </w:r>
      <w:r w:rsidR="6318DEA0" w:rsidRPr="00166652">
        <w:rPr>
          <w:rFonts w:eastAsiaTheme="minorEastAsia"/>
          <w:b/>
          <w:bCs/>
          <w:i w:val="0"/>
          <w:iCs w:val="0"/>
          <w:sz w:val="28"/>
          <w:szCs w:val="28"/>
        </w:rPr>
        <w:t xml:space="preserve">Underground and Overground Tanks, Bunds </w:t>
      </w:r>
      <w:r w:rsidR="0462EEBA" w:rsidRPr="00166652">
        <w:rPr>
          <w:rFonts w:eastAsiaTheme="minorEastAsia"/>
          <w:b/>
          <w:bCs/>
          <w:i w:val="0"/>
          <w:iCs w:val="0"/>
          <w:sz w:val="28"/>
          <w:szCs w:val="28"/>
        </w:rPr>
        <w:t>Register (</w:t>
      </w:r>
      <w:r w:rsidR="09118A5E" w:rsidRPr="00166652">
        <w:rPr>
          <w:rFonts w:eastAsiaTheme="minorEastAsia"/>
          <w:b/>
          <w:bCs/>
          <w:i w:val="0"/>
          <w:iCs w:val="0"/>
          <w:sz w:val="28"/>
          <w:szCs w:val="28"/>
        </w:rPr>
        <w:t>pig and poultry installations)</w:t>
      </w:r>
    </w:p>
    <w:tbl>
      <w:tblPr>
        <w:tblStyle w:val="GridTable6Colorful"/>
        <w:tblW w:w="13596" w:type="dxa"/>
        <w:tblLook w:val="04A0" w:firstRow="1" w:lastRow="0" w:firstColumn="1" w:lastColumn="0" w:noHBand="0" w:noVBand="1"/>
      </w:tblPr>
      <w:tblGrid>
        <w:gridCol w:w="5103"/>
        <w:gridCol w:w="6096"/>
        <w:gridCol w:w="2397"/>
      </w:tblGrid>
      <w:tr w:rsidR="001A3000" w:rsidRPr="0037096B" w14:paraId="611D37F1" w14:textId="77777777" w:rsidTr="00E37836">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103" w:type="dxa"/>
          </w:tcPr>
          <w:p w14:paraId="71A571AE" w14:textId="5C9E6B76" w:rsidR="001A3000" w:rsidRPr="0037096B" w:rsidRDefault="001A3000" w:rsidP="00062399">
            <w:pPr>
              <w:spacing w:line="276" w:lineRule="auto"/>
              <w:rPr>
                <w:b w:val="0"/>
                <w:bCs w:val="0"/>
                <w:sz w:val="24"/>
                <w:szCs w:val="24"/>
              </w:rPr>
            </w:pPr>
            <w:r w:rsidRPr="0037096B">
              <w:rPr>
                <w:sz w:val="24"/>
                <w:szCs w:val="24"/>
              </w:rPr>
              <w:t xml:space="preserve">Bund/Tank/Containment structure ID </w:t>
            </w:r>
          </w:p>
        </w:tc>
        <w:tc>
          <w:tcPr>
            <w:tcW w:w="6096" w:type="dxa"/>
          </w:tcPr>
          <w:p w14:paraId="480ABAD9" w14:textId="18DC6008" w:rsidR="001A3000" w:rsidRPr="0037096B" w:rsidRDefault="001A3000" w:rsidP="00062399">
            <w:pPr>
              <w:spacing w:line="276"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37096B">
              <w:rPr>
                <w:sz w:val="24"/>
                <w:szCs w:val="24"/>
              </w:rPr>
              <w:t>Type of Containment i.e. tank, bund</w:t>
            </w:r>
          </w:p>
        </w:tc>
        <w:tc>
          <w:tcPr>
            <w:tcW w:w="2397" w:type="dxa"/>
          </w:tcPr>
          <w:p w14:paraId="73070270" w14:textId="204FBF98" w:rsidR="001A3000" w:rsidRPr="0037096B" w:rsidRDefault="001A3000" w:rsidP="00062399">
            <w:pPr>
              <w:spacing w:line="276"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37096B">
              <w:rPr>
                <w:sz w:val="24"/>
                <w:szCs w:val="24"/>
              </w:rPr>
              <w:t xml:space="preserve">Product </w:t>
            </w:r>
            <w:r w:rsidR="0094172B" w:rsidRPr="0037096B">
              <w:rPr>
                <w:sz w:val="24"/>
                <w:szCs w:val="24"/>
              </w:rPr>
              <w:t>Contain</w:t>
            </w:r>
            <w:r w:rsidR="0094172B">
              <w:rPr>
                <w:sz w:val="24"/>
                <w:szCs w:val="24"/>
              </w:rPr>
              <w:t>ed within structure</w:t>
            </w:r>
          </w:p>
        </w:tc>
      </w:tr>
      <w:tr w:rsidR="001A3000" w:rsidRPr="0037096B" w14:paraId="55C5A288" w14:textId="77777777" w:rsidTr="00322901">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103" w:type="dxa"/>
          </w:tcPr>
          <w:p w14:paraId="38F80426" w14:textId="77777777" w:rsidR="001A3000" w:rsidRPr="0037096B" w:rsidRDefault="001A3000" w:rsidP="00B76243">
            <w:pPr>
              <w:rPr>
                <w:sz w:val="24"/>
                <w:szCs w:val="24"/>
              </w:rPr>
            </w:pPr>
          </w:p>
        </w:tc>
        <w:tc>
          <w:tcPr>
            <w:tcW w:w="6096" w:type="dxa"/>
          </w:tcPr>
          <w:p w14:paraId="788785D3" w14:textId="77777777" w:rsidR="001A3000" w:rsidRPr="0037096B" w:rsidRDefault="001A3000" w:rsidP="00B76243">
            <w:pPr>
              <w:cnfStyle w:val="000000100000" w:firstRow="0" w:lastRow="0" w:firstColumn="0" w:lastColumn="0" w:oddVBand="0" w:evenVBand="0" w:oddHBand="1" w:evenHBand="0" w:firstRowFirstColumn="0" w:firstRowLastColumn="0" w:lastRowFirstColumn="0" w:lastRowLastColumn="0"/>
              <w:rPr>
                <w:sz w:val="24"/>
                <w:szCs w:val="24"/>
              </w:rPr>
            </w:pPr>
          </w:p>
        </w:tc>
        <w:tc>
          <w:tcPr>
            <w:tcW w:w="2397" w:type="dxa"/>
          </w:tcPr>
          <w:p w14:paraId="1DC3F95A" w14:textId="5EAEF205" w:rsidR="001A3000" w:rsidRPr="0037096B" w:rsidRDefault="001A3000" w:rsidP="00B76243">
            <w:pPr>
              <w:cnfStyle w:val="000000100000" w:firstRow="0" w:lastRow="0" w:firstColumn="0" w:lastColumn="0" w:oddVBand="0" w:evenVBand="0" w:oddHBand="1" w:evenHBand="0" w:firstRowFirstColumn="0" w:firstRowLastColumn="0" w:lastRowFirstColumn="0" w:lastRowLastColumn="0"/>
              <w:rPr>
                <w:sz w:val="24"/>
                <w:szCs w:val="24"/>
              </w:rPr>
            </w:pPr>
          </w:p>
        </w:tc>
      </w:tr>
      <w:tr w:rsidR="001A3000" w:rsidRPr="0037096B" w14:paraId="13E79127" w14:textId="77777777" w:rsidTr="00322901">
        <w:trPr>
          <w:trHeight w:val="519"/>
        </w:trPr>
        <w:tc>
          <w:tcPr>
            <w:cnfStyle w:val="001000000000" w:firstRow="0" w:lastRow="0" w:firstColumn="1" w:lastColumn="0" w:oddVBand="0" w:evenVBand="0" w:oddHBand="0" w:evenHBand="0" w:firstRowFirstColumn="0" w:firstRowLastColumn="0" w:lastRowFirstColumn="0" w:lastRowLastColumn="0"/>
            <w:tcW w:w="5103" w:type="dxa"/>
          </w:tcPr>
          <w:p w14:paraId="19F92475" w14:textId="77777777" w:rsidR="001A3000" w:rsidRPr="0037096B" w:rsidRDefault="001A3000" w:rsidP="00B76243">
            <w:pPr>
              <w:rPr>
                <w:sz w:val="24"/>
                <w:szCs w:val="24"/>
              </w:rPr>
            </w:pPr>
          </w:p>
        </w:tc>
        <w:tc>
          <w:tcPr>
            <w:tcW w:w="6096" w:type="dxa"/>
          </w:tcPr>
          <w:p w14:paraId="04BFF2B0" w14:textId="77777777" w:rsidR="001A3000" w:rsidRPr="0037096B" w:rsidRDefault="001A3000" w:rsidP="00B76243">
            <w:pPr>
              <w:cnfStyle w:val="000000000000" w:firstRow="0" w:lastRow="0" w:firstColumn="0" w:lastColumn="0" w:oddVBand="0" w:evenVBand="0" w:oddHBand="0" w:evenHBand="0" w:firstRowFirstColumn="0" w:firstRowLastColumn="0" w:lastRowFirstColumn="0" w:lastRowLastColumn="0"/>
              <w:rPr>
                <w:sz w:val="24"/>
                <w:szCs w:val="24"/>
              </w:rPr>
            </w:pPr>
          </w:p>
        </w:tc>
        <w:tc>
          <w:tcPr>
            <w:tcW w:w="2397" w:type="dxa"/>
          </w:tcPr>
          <w:p w14:paraId="05F8694F" w14:textId="0225F1F5" w:rsidR="001A3000" w:rsidRPr="0037096B" w:rsidRDefault="001A3000" w:rsidP="00B76243">
            <w:pPr>
              <w:cnfStyle w:val="000000000000" w:firstRow="0" w:lastRow="0" w:firstColumn="0" w:lastColumn="0" w:oddVBand="0" w:evenVBand="0" w:oddHBand="0" w:evenHBand="0" w:firstRowFirstColumn="0" w:firstRowLastColumn="0" w:lastRowFirstColumn="0" w:lastRowLastColumn="0"/>
              <w:rPr>
                <w:sz w:val="24"/>
                <w:szCs w:val="24"/>
              </w:rPr>
            </w:pPr>
          </w:p>
        </w:tc>
      </w:tr>
    </w:tbl>
    <w:p w14:paraId="3BD30B5C" w14:textId="1E0E18FB" w:rsidR="00952A7E" w:rsidRPr="00D01B11" w:rsidRDefault="00570911" w:rsidP="00E3081E">
      <w:pPr>
        <w:rPr>
          <w:rFonts w:eastAsiaTheme="minorEastAsia" w:cstheme="minorHAnsi"/>
          <w:sz w:val="16"/>
          <w:szCs w:val="12"/>
        </w:rPr>
      </w:pPr>
      <w:r w:rsidRPr="00D01B11">
        <w:rPr>
          <w:rFonts w:eastAsiaTheme="minorEastAsia" w:cstheme="minorHAnsi"/>
          <w:sz w:val="16"/>
          <w:szCs w:val="12"/>
        </w:rPr>
        <w:t>Add rows as necessary</w:t>
      </w:r>
    </w:p>
    <w:p w14:paraId="64634A23" w14:textId="77777777" w:rsidR="001A3000" w:rsidRDefault="001A3000" w:rsidP="00E3081E">
      <w:pPr>
        <w:rPr>
          <w:rFonts w:cstheme="minorHAnsi"/>
          <w:b/>
          <w:sz w:val="24"/>
          <w:szCs w:val="20"/>
        </w:rPr>
      </w:pPr>
    </w:p>
    <w:p w14:paraId="0A9DCDBB" w14:textId="6BE6C57F" w:rsidR="00952A7E" w:rsidRPr="00166652" w:rsidRDefault="00001CAE" w:rsidP="00062399">
      <w:pPr>
        <w:pStyle w:val="Caption"/>
        <w:keepNext/>
        <w:spacing w:after="0" w:line="276" w:lineRule="auto"/>
        <w:rPr>
          <w:b/>
          <w:bCs/>
          <w:i w:val="0"/>
          <w:iCs w:val="0"/>
          <w:sz w:val="28"/>
          <w:szCs w:val="28"/>
        </w:rPr>
      </w:pPr>
      <w:r w:rsidRPr="00166652">
        <w:rPr>
          <w:b/>
          <w:bCs/>
          <w:i w:val="0"/>
          <w:iCs w:val="0"/>
          <w:sz w:val="28"/>
          <w:szCs w:val="28"/>
        </w:rPr>
        <w:t xml:space="preserve">Table </w:t>
      </w:r>
      <w:r w:rsidRPr="00166652">
        <w:rPr>
          <w:b/>
          <w:bCs/>
          <w:i w:val="0"/>
          <w:iCs w:val="0"/>
          <w:sz w:val="28"/>
          <w:szCs w:val="28"/>
        </w:rPr>
        <w:fldChar w:fldCharType="begin"/>
      </w:r>
      <w:r w:rsidRPr="00166652">
        <w:rPr>
          <w:b/>
          <w:bCs/>
          <w:i w:val="0"/>
          <w:iCs w:val="0"/>
          <w:sz w:val="28"/>
          <w:szCs w:val="28"/>
        </w:rPr>
        <w:instrText xml:space="preserve"> SEQ Table \* ARABIC </w:instrText>
      </w:r>
      <w:r w:rsidRPr="00166652">
        <w:rPr>
          <w:b/>
          <w:bCs/>
          <w:i w:val="0"/>
          <w:iCs w:val="0"/>
          <w:sz w:val="28"/>
          <w:szCs w:val="28"/>
        </w:rPr>
        <w:fldChar w:fldCharType="separate"/>
      </w:r>
      <w:r w:rsidR="00A8569B">
        <w:rPr>
          <w:b/>
          <w:bCs/>
          <w:i w:val="0"/>
          <w:iCs w:val="0"/>
          <w:noProof/>
          <w:sz w:val="28"/>
          <w:szCs w:val="28"/>
        </w:rPr>
        <w:t>4</w:t>
      </w:r>
      <w:r w:rsidRPr="00166652">
        <w:rPr>
          <w:b/>
          <w:bCs/>
          <w:i w:val="0"/>
          <w:iCs w:val="0"/>
          <w:sz w:val="28"/>
          <w:szCs w:val="28"/>
        </w:rPr>
        <w:fldChar w:fldCharType="end"/>
      </w:r>
      <w:r w:rsidR="00AE3384" w:rsidRPr="00166652">
        <w:rPr>
          <w:b/>
          <w:bCs/>
          <w:i w:val="0"/>
          <w:iCs w:val="0"/>
          <w:sz w:val="28"/>
          <w:szCs w:val="28"/>
        </w:rPr>
        <w:t>.</w:t>
      </w:r>
      <w:r w:rsidR="00AE4006" w:rsidRPr="00166652">
        <w:rPr>
          <w:b/>
          <w:bCs/>
          <w:i w:val="0"/>
          <w:iCs w:val="0"/>
          <w:sz w:val="28"/>
          <w:szCs w:val="28"/>
        </w:rPr>
        <w:t xml:space="preserve"> </w:t>
      </w:r>
      <w:r w:rsidR="6318DEA0" w:rsidRPr="00166652">
        <w:rPr>
          <w:b/>
          <w:bCs/>
          <w:i w:val="0"/>
          <w:iCs w:val="0"/>
          <w:sz w:val="28"/>
          <w:szCs w:val="28"/>
        </w:rPr>
        <w:t>Inspection of leak detection chamber</w:t>
      </w:r>
      <w:r w:rsidR="77A72229" w:rsidRPr="00166652">
        <w:rPr>
          <w:b/>
          <w:bCs/>
          <w:i w:val="0"/>
          <w:iCs w:val="0"/>
          <w:sz w:val="28"/>
          <w:szCs w:val="28"/>
        </w:rPr>
        <w:t>(s)</w:t>
      </w:r>
      <w:r w:rsidR="6318DEA0" w:rsidRPr="00166652">
        <w:rPr>
          <w:b/>
          <w:bCs/>
          <w:i w:val="0"/>
          <w:iCs w:val="0"/>
          <w:sz w:val="28"/>
          <w:szCs w:val="28"/>
        </w:rPr>
        <w:t xml:space="preserve"> </w:t>
      </w:r>
      <w:r w:rsidR="7436B172" w:rsidRPr="00166652">
        <w:rPr>
          <w:b/>
          <w:bCs/>
          <w:i w:val="0"/>
          <w:iCs w:val="0"/>
          <w:sz w:val="28"/>
          <w:szCs w:val="28"/>
        </w:rPr>
        <w:t>(where applicable)</w:t>
      </w:r>
    </w:p>
    <w:tbl>
      <w:tblPr>
        <w:tblStyle w:val="GridTable6Colorful"/>
        <w:tblW w:w="13608" w:type="dxa"/>
        <w:tblLook w:val="04A0" w:firstRow="1" w:lastRow="0" w:firstColumn="1" w:lastColumn="0" w:noHBand="0" w:noVBand="1"/>
      </w:tblPr>
      <w:tblGrid>
        <w:gridCol w:w="2965"/>
        <w:gridCol w:w="4108"/>
        <w:gridCol w:w="4106"/>
        <w:gridCol w:w="2429"/>
      </w:tblGrid>
      <w:tr w:rsidR="003A7727" w:rsidRPr="0037096B" w14:paraId="6B214C5D" w14:textId="77777777" w:rsidTr="00B937AE">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2965" w:type="dxa"/>
          </w:tcPr>
          <w:p w14:paraId="4B0A0F09" w14:textId="301C9C15" w:rsidR="003A7727" w:rsidRPr="0037096B" w:rsidRDefault="00442A8C" w:rsidP="00062399">
            <w:pPr>
              <w:spacing w:line="276" w:lineRule="auto"/>
              <w:rPr>
                <w:b w:val="0"/>
                <w:bCs w:val="0"/>
                <w:sz w:val="24"/>
                <w:szCs w:val="24"/>
              </w:rPr>
            </w:pPr>
            <w:r>
              <w:rPr>
                <w:sz w:val="24"/>
                <w:szCs w:val="24"/>
              </w:rPr>
              <w:t>Frequency</w:t>
            </w:r>
          </w:p>
        </w:tc>
        <w:tc>
          <w:tcPr>
            <w:tcW w:w="4108" w:type="dxa"/>
          </w:tcPr>
          <w:p w14:paraId="219267E9" w14:textId="74AC2155" w:rsidR="003A7727" w:rsidRPr="0037096B" w:rsidRDefault="003A7727" w:rsidP="00062399">
            <w:pPr>
              <w:spacing w:line="276"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37096B">
              <w:rPr>
                <w:sz w:val="24"/>
                <w:szCs w:val="24"/>
              </w:rPr>
              <w:t>Chamber reference number/name/ID</w:t>
            </w:r>
          </w:p>
        </w:tc>
        <w:tc>
          <w:tcPr>
            <w:tcW w:w="4106" w:type="dxa"/>
          </w:tcPr>
          <w:p w14:paraId="5BEFB6E4" w14:textId="7895B01E" w:rsidR="003A7727" w:rsidRPr="0037096B" w:rsidRDefault="003A7727" w:rsidP="00062399">
            <w:pPr>
              <w:spacing w:line="276"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37096B">
              <w:rPr>
                <w:sz w:val="24"/>
                <w:szCs w:val="24"/>
              </w:rPr>
              <w:t>Evidence of discharge</w:t>
            </w:r>
          </w:p>
        </w:tc>
        <w:tc>
          <w:tcPr>
            <w:tcW w:w="2429" w:type="dxa"/>
          </w:tcPr>
          <w:p w14:paraId="164834E1" w14:textId="20CE9E91" w:rsidR="003A7727" w:rsidRPr="0037096B" w:rsidRDefault="003A7727" w:rsidP="00062399">
            <w:pPr>
              <w:spacing w:line="276"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37096B">
              <w:rPr>
                <w:sz w:val="24"/>
                <w:szCs w:val="24"/>
              </w:rPr>
              <w:t xml:space="preserve">Samples taken </w:t>
            </w:r>
          </w:p>
        </w:tc>
      </w:tr>
      <w:tr w:rsidR="003A7727" w:rsidRPr="0037096B" w14:paraId="2BE80373" w14:textId="77777777" w:rsidTr="00B937AE">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965" w:type="dxa"/>
          </w:tcPr>
          <w:p w14:paraId="777B8790" w14:textId="77777777" w:rsidR="003A7727" w:rsidRPr="0037096B" w:rsidRDefault="003A7727" w:rsidP="00062399">
            <w:pPr>
              <w:spacing w:line="276" w:lineRule="auto"/>
              <w:rPr>
                <w:sz w:val="24"/>
                <w:szCs w:val="24"/>
              </w:rPr>
            </w:pPr>
          </w:p>
        </w:tc>
        <w:tc>
          <w:tcPr>
            <w:tcW w:w="4108" w:type="dxa"/>
          </w:tcPr>
          <w:p w14:paraId="59D524A7" w14:textId="77777777" w:rsidR="003A7727" w:rsidRPr="0037096B" w:rsidRDefault="003A7727" w:rsidP="00062399">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tc>
        <w:tc>
          <w:tcPr>
            <w:tcW w:w="4106" w:type="dxa"/>
          </w:tcPr>
          <w:p w14:paraId="590CA236" w14:textId="08A9169C" w:rsidR="003A7727" w:rsidRPr="0037096B" w:rsidRDefault="003A7727" w:rsidP="00062399">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tc>
        <w:tc>
          <w:tcPr>
            <w:tcW w:w="2429" w:type="dxa"/>
          </w:tcPr>
          <w:p w14:paraId="54B7D80B" w14:textId="77777777" w:rsidR="003A7727" w:rsidRPr="0037096B" w:rsidRDefault="003A7727" w:rsidP="00062399">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tc>
      </w:tr>
    </w:tbl>
    <w:p w14:paraId="37B344A3" w14:textId="77777777" w:rsidR="000678A7" w:rsidRPr="00D01B11" w:rsidRDefault="000678A7" w:rsidP="00062399">
      <w:pPr>
        <w:rPr>
          <w:rFonts w:eastAsiaTheme="minorEastAsia" w:cstheme="minorHAnsi"/>
          <w:sz w:val="16"/>
          <w:szCs w:val="12"/>
        </w:rPr>
      </w:pPr>
      <w:r w:rsidRPr="00D01B11">
        <w:rPr>
          <w:rFonts w:eastAsiaTheme="minorEastAsia" w:cstheme="minorHAnsi"/>
          <w:sz w:val="16"/>
          <w:szCs w:val="12"/>
        </w:rPr>
        <w:t>Add rows as necessary</w:t>
      </w:r>
    </w:p>
    <w:p w14:paraId="33F8D24D" w14:textId="77777777" w:rsidR="00AD1C27" w:rsidRPr="00E75F29" w:rsidRDefault="00AD1C27" w:rsidP="00062399">
      <w:pPr>
        <w:rPr>
          <w:rFonts w:eastAsiaTheme="minorEastAsia" w:cstheme="minorHAnsi"/>
          <w:sz w:val="24"/>
          <w:szCs w:val="24"/>
        </w:rPr>
      </w:pPr>
    </w:p>
    <w:p w14:paraId="5B7A1992" w14:textId="6D6C95B3" w:rsidR="00952A7E" w:rsidRPr="00166652" w:rsidRDefault="00001CAE" w:rsidP="00062399">
      <w:pPr>
        <w:pStyle w:val="Caption"/>
        <w:keepNext/>
        <w:spacing w:after="0" w:line="276" w:lineRule="auto"/>
        <w:rPr>
          <w:b/>
          <w:bCs/>
          <w:i w:val="0"/>
          <w:iCs w:val="0"/>
          <w:sz w:val="28"/>
          <w:szCs w:val="28"/>
        </w:rPr>
      </w:pPr>
      <w:r w:rsidRPr="00166652">
        <w:rPr>
          <w:b/>
          <w:bCs/>
          <w:i w:val="0"/>
          <w:iCs w:val="0"/>
          <w:sz w:val="28"/>
          <w:szCs w:val="28"/>
        </w:rPr>
        <w:t xml:space="preserve">Table </w:t>
      </w:r>
      <w:r w:rsidRPr="00166652">
        <w:rPr>
          <w:b/>
          <w:bCs/>
          <w:i w:val="0"/>
          <w:iCs w:val="0"/>
          <w:sz w:val="28"/>
          <w:szCs w:val="28"/>
        </w:rPr>
        <w:fldChar w:fldCharType="begin"/>
      </w:r>
      <w:r w:rsidRPr="00166652">
        <w:rPr>
          <w:b/>
          <w:bCs/>
          <w:i w:val="0"/>
          <w:iCs w:val="0"/>
          <w:sz w:val="28"/>
          <w:szCs w:val="28"/>
        </w:rPr>
        <w:instrText xml:space="preserve"> SEQ Table \* ARABIC </w:instrText>
      </w:r>
      <w:r w:rsidRPr="00166652">
        <w:rPr>
          <w:b/>
          <w:bCs/>
          <w:i w:val="0"/>
          <w:iCs w:val="0"/>
          <w:sz w:val="28"/>
          <w:szCs w:val="28"/>
        </w:rPr>
        <w:fldChar w:fldCharType="separate"/>
      </w:r>
      <w:r w:rsidR="00A8569B">
        <w:rPr>
          <w:b/>
          <w:bCs/>
          <w:i w:val="0"/>
          <w:iCs w:val="0"/>
          <w:noProof/>
          <w:sz w:val="28"/>
          <w:szCs w:val="28"/>
        </w:rPr>
        <w:t>5</w:t>
      </w:r>
      <w:r w:rsidRPr="00166652">
        <w:rPr>
          <w:b/>
          <w:bCs/>
          <w:i w:val="0"/>
          <w:iCs w:val="0"/>
          <w:sz w:val="28"/>
          <w:szCs w:val="28"/>
        </w:rPr>
        <w:fldChar w:fldCharType="end"/>
      </w:r>
      <w:r w:rsidR="00AE3384" w:rsidRPr="00166652">
        <w:rPr>
          <w:b/>
          <w:bCs/>
          <w:i w:val="0"/>
          <w:iCs w:val="0"/>
          <w:sz w:val="28"/>
          <w:szCs w:val="28"/>
        </w:rPr>
        <w:t>.</w:t>
      </w:r>
      <w:r w:rsidR="00AE4006" w:rsidRPr="00166652">
        <w:rPr>
          <w:b/>
          <w:bCs/>
          <w:i w:val="0"/>
          <w:iCs w:val="0"/>
          <w:sz w:val="28"/>
          <w:szCs w:val="28"/>
        </w:rPr>
        <w:t xml:space="preserve"> </w:t>
      </w:r>
      <w:r w:rsidR="6318DEA0" w:rsidRPr="00166652">
        <w:rPr>
          <w:rFonts w:eastAsiaTheme="minorEastAsia"/>
          <w:b/>
          <w:bCs/>
          <w:i w:val="0"/>
          <w:iCs w:val="0"/>
          <w:sz w:val="28"/>
          <w:szCs w:val="28"/>
        </w:rPr>
        <w:t>Samples collected from the leak detection chamber</w:t>
      </w:r>
      <w:r w:rsidR="40C196C8" w:rsidRPr="00166652">
        <w:rPr>
          <w:rFonts w:eastAsiaTheme="minorEastAsia"/>
          <w:b/>
          <w:bCs/>
          <w:i w:val="0"/>
          <w:iCs w:val="0"/>
          <w:sz w:val="28"/>
          <w:szCs w:val="28"/>
        </w:rPr>
        <w:t xml:space="preserve"> (where applicable)</w:t>
      </w:r>
    </w:p>
    <w:tbl>
      <w:tblPr>
        <w:tblStyle w:val="GridTable6Colorful"/>
        <w:tblW w:w="13603" w:type="dxa"/>
        <w:tblLook w:val="04A0" w:firstRow="1" w:lastRow="0" w:firstColumn="1" w:lastColumn="0" w:noHBand="0" w:noVBand="1"/>
      </w:tblPr>
      <w:tblGrid>
        <w:gridCol w:w="2599"/>
        <w:gridCol w:w="2357"/>
        <w:gridCol w:w="2269"/>
        <w:gridCol w:w="1984"/>
        <w:gridCol w:w="2126"/>
        <w:gridCol w:w="2268"/>
      </w:tblGrid>
      <w:tr w:rsidR="00860DB6" w:rsidRPr="0037096B" w14:paraId="29E0FF5E" w14:textId="77777777" w:rsidTr="00FD4E0E">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599" w:type="dxa"/>
          </w:tcPr>
          <w:p w14:paraId="3B6EC9B1" w14:textId="77777777" w:rsidR="00860DB6" w:rsidRPr="0037096B" w:rsidRDefault="00860DB6" w:rsidP="00062399">
            <w:pPr>
              <w:spacing w:line="276" w:lineRule="auto"/>
              <w:rPr>
                <w:b w:val="0"/>
                <w:bCs w:val="0"/>
                <w:sz w:val="24"/>
                <w:szCs w:val="24"/>
              </w:rPr>
            </w:pPr>
            <w:r w:rsidRPr="0037096B">
              <w:rPr>
                <w:sz w:val="24"/>
                <w:szCs w:val="24"/>
              </w:rPr>
              <w:t>Date</w:t>
            </w:r>
          </w:p>
        </w:tc>
        <w:tc>
          <w:tcPr>
            <w:tcW w:w="2357" w:type="dxa"/>
          </w:tcPr>
          <w:p w14:paraId="243C5110" w14:textId="77777777" w:rsidR="00860DB6" w:rsidRPr="0037096B" w:rsidRDefault="00860DB6" w:rsidP="00062399">
            <w:pPr>
              <w:spacing w:line="276"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37096B">
              <w:rPr>
                <w:sz w:val="24"/>
                <w:szCs w:val="24"/>
              </w:rPr>
              <w:t>Sample Frequency</w:t>
            </w:r>
          </w:p>
        </w:tc>
        <w:tc>
          <w:tcPr>
            <w:tcW w:w="2269" w:type="dxa"/>
          </w:tcPr>
          <w:p w14:paraId="38FE8A69" w14:textId="77777777" w:rsidR="00860DB6" w:rsidRPr="0037096B" w:rsidRDefault="00860DB6" w:rsidP="00062399">
            <w:pPr>
              <w:spacing w:line="276"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37096B">
              <w:rPr>
                <w:sz w:val="24"/>
                <w:szCs w:val="24"/>
              </w:rPr>
              <w:t>Sample ID</w:t>
            </w:r>
          </w:p>
        </w:tc>
        <w:tc>
          <w:tcPr>
            <w:tcW w:w="1984" w:type="dxa"/>
          </w:tcPr>
          <w:p w14:paraId="1810AF72" w14:textId="77777777" w:rsidR="00860DB6" w:rsidRPr="0037096B" w:rsidRDefault="00860DB6" w:rsidP="00062399">
            <w:pPr>
              <w:spacing w:line="276"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37096B">
              <w:rPr>
                <w:sz w:val="24"/>
                <w:szCs w:val="24"/>
              </w:rPr>
              <w:t>Colour / Odour</w:t>
            </w:r>
          </w:p>
        </w:tc>
        <w:tc>
          <w:tcPr>
            <w:tcW w:w="2126" w:type="dxa"/>
          </w:tcPr>
          <w:p w14:paraId="53275EF6" w14:textId="77777777" w:rsidR="00860DB6" w:rsidRPr="0037096B" w:rsidRDefault="00860DB6" w:rsidP="00062399">
            <w:pPr>
              <w:spacing w:line="276"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37096B">
              <w:rPr>
                <w:sz w:val="24"/>
                <w:szCs w:val="24"/>
              </w:rPr>
              <w:t>Parameter</w:t>
            </w:r>
          </w:p>
        </w:tc>
        <w:tc>
          <w:tcPr>
            <w:tcW w:w="2268" w:type="dxa"/>
          </w:tcPr>
          <w:p w14:paraId="5AF5FC68" w14:textId="77777777" w:rsidR="00860DB6" w:rsidRPr="0037096B" w:rsidRDefault="00860DB6" w:rsidP="00062399">
            <w:pPr>
              <w:spacing w:line="276"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37096B">
              <w:rPr>
                <w:sz w:val="24"/>
                <w:szCs w:val="24"/>
              </w:rPr>
              <w:t>Measured value</w:t>
            </w:r>
          </w:p>
        </w:tc>
      </w:tr>
      <w:tr w:rsidR="00171F66" w:rsidRPr="0037096B" w14:paraId="16430D51" w14:textId="77777777" w:rsidTr="00FD4E0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599" w:type="dxa"/>
          </w:tcPr>
          <w:p w14:paraId="37B18DF8" w14:textId="77777777" w:rsidR="00860DB6" w:rsidRPr="0037096B" w:rsidRDefault="00860DB6" w:rsidP="00062399">
            <w:pPr>
              <w:spacing w:line="276" w:lineRule="auto"/>
              <w:rPr>
                <w:sz w:val="24"/>
                <w:szCs w:val="24"/>
              </w:rPr>
            </w:pPr>
          </w:p>
        </w:tc>
        <w:tc>
          <w:tcPr>
            <w:tcW w:w="2357" w:type="dxa"/>
          </w:tcPr>
          <w:p w14:paraId="31A02E3F" w14:textId="77777777" w:rsidR="00860DB6" w:rsidRPr="0037096B" w:rsidRDefault="00860DB6" w:rsidP="00062399">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tc>
        <w:tc>
          <w:tcPr>
            <w:tcW w:w="2269" w:type="dxa"/>
          </w:tcPr>
          <w:p w14:paraId="691B07D7" w14:textId="77777777" w:rsidR="00860DB6" w:rsidRPr="0037096B" w:rsidRDefault="00860DB6" w:rsidP="00062399">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tc>
        <w:tc>
          <w:tcPr>
            <w:tcW w:w="1984" w:type="dxa"/>
          </w:tcPr>
          <w:p w14:paraId="4D08C4F5" w14:textId="77777777" w:rsidR="00860DB6" w:rsidRPr="0037096B" w:rsidRDefault="00860DB6" w:rsidP="00062399">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tc>
        <w:tc>
          <w:tcPr>
            <w:tcW w:w="2126" w:type="dxa"/>
          </w:tcPr>
          <w:p w14:paraId="6478BC86" w14:textId="77777777" w:rsidR="00860DB6" w:rsidRPr="0037096B" w:rsidRDefault="00860DB6" w:rsidP="00062399">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tc>
        <w:tc>
          <w:tcPr>
            <w:tcW w:w="2268" w:type="dxa"/>
          </w:tcPr>
          <w:p w14:paraId="269AA89B" w14:textId="77777777" w:rsidR="00860DB6" w:rsidRPr="0037096B" w:rsidRDefault="00860DB6" w:rsidP="00062399">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tc>
      </w:tr>
    </w:tbl>
    <w:p w14:paraId="2A6C54E9" w14:textId="77777777" w:rsidR="000678A7" w:rsidRPr="00D01B11" w:rsidRDefault="000678A7" w:rsidP="00062399">
      <w:pPr>
        <w:rPr>
          <w:rFonts w:eastAsiaTheme="minorEastAsia" w:cstheme="minorHAnsi"/>
          <w:sz w:val="16"/>
          <w:szCs w:val="12"/>
        </w:rPr>
      </w:pPr>
      <w:r w:rsidRPr="00D01B11">
        <w:rPr>
          <w:rFonts w:eastAsiaTheme="minorEastAsia" w:cstheme="minorHAnsi"/>
          <w:sz w:val="16"/>
          <w:szCs w:val="12"/>
        </w:rPr>
        <w:t>Add rows as necessary</w:t>
      </w:r>
    </w:p>
    <w:p w14:paraId="2F571935" w14:textId="77777777" w:rsidR="00952A7E" w:rsidRDefault="00952A7E" w:rsidP="00062399">
      <w:pPr>
        <w:rPr>
          <w:rFonts w:eastAsiaTheme="minorEastAsia" w:cstheme="minorHAnsi"/>
          <w:sz w:val="16"/>
          <w:szCs w:val="12"/>
        </w:rPr>
      </w:pPr>
    </w:p>
    <w:p w14:paraId="66B05CC7" w14:textId="278F4ED4" w:rsidR="00952A7E" w:rsidRPr="00667767" w:rsidRDefault="00952A7E" w:rsidP="00062399">
      <w:pPr>
        <w:rPr>
          <w:rFonts w:eastAsiaTheme="minorEastAsia" w:cstheme="minorHAnsi"/>
          <w:sz w:val="28"/>
          <w:szCs w:val="21"/>
        </w:rPr>
      </w:pPr>
      <w:r w:rsidRPr="00EC3705">
        <w:rPr>
          <w:rFonts w:eastAsiaTheme="minorEastAsia" w:cstheme="minorHAnsi"/>
          <w:sz w:val="28"/>
          <w:szCs w:val="21"/>
        </w:rPr>
        <w:t>Comment</w:t>
      </w:r>
    </w:p>
    <w:tbl>
      <w:tblPr>
        <w:tblStyle w:val="TableGrid"/>
        <w:tblW w:w="13603" w:type="dxa"/>
        <w:tblLook w:val="04A0" w:firstRow="1" w:lastRow="0" w:firstColumn="1" w:lastColumn="0" w:noHBand="0" w:noVBand="1"/>
      </w:tblPr>
      <w:tblGrid>
        <w:gridCol w:w="13603"/>
      </w:tblGrid>
      <w:tr w:rsidR="00952A7E" w14:paraId="4E22C93F" w14:textId="77777777" w:rsidTr="00FD4E0E">
        <w:trPr>
          <w:trHeight w:val="814"/>
        </w:trPr>
        <w:tc>
          <w:tcPr>
            <w:tcW w:w="13603" w:type="dxa"/>
          </w:tcPr>
          <w:p w14:paraId="48F73115" w14:textId="3B124093" w:rsidR="00952A7E" w:rsidRDefault="001B3B1C" w:rsidP="00062399">
            <w:pPr>
              <w:spacing w:line="276" w:lineRule="auto"/>
              <w:rPr>
                <w:rFonts w:cstheme="minorHAnsi"/>
                <w:sz w:val="28"/>
              </w:rPr>
            </w:pPr>
            <w:r>
              <w:rPr>
                <w:rFonts w:cstheme="minorHAnsi"/>
                <w:sz w:val="28"/>
              </w:rPr>
              <w:t>100-word</w:t>
            </w:r>
            <w:r w:rsidR="00952A7E" w:rsidRPr="00EC3705">
              <w:rPr>
                <w:rFonts w:cstheme="minorHAnsi"/>
                <w:sz w:val="28"/>
              </w:rPr>
              <w:t xml:space="preserve"> limit</w:t>
            </w:r>
          </w:p>
        </w:tc>
      </w:tr>
    </w:tbl>
    <w:p w14:paraId="60F3E185" w14:textId="77777777" w:rsidR="0037096B" w:rsidRDefault="0037096B" w:rsidP="00E3081E">
      <w:pPr>
        <w:rPr>
          <w:rFonts w:eastAsiaTheme="minorEastAsia" w:cstheme="minorHAnsi"/>
          <w:sz w:val="16"/>
          <w:szCs w:val="12"/>
        </w:rPr>
        <w:sectPr w:rsidR="0037096B" w:rsidSect="0037096B">
          <w:headerReference w:type="even" r:id="rId28"/>
          <w:footerReference w:type="default" r:id="rId29"/>
          <w:pgSz w:w="16838" w:h="11906" w:orient="landscape" w:code="9"/>
          <w:pgMar w:top="1440" w:right="1440" w:bottom="1440" w:left="1440" w:header="709" w:footer="709" w:gutter="0"/>
          <w:cols w:space="708"/>
          <w:titlePg/>
          <w:docGrid w:linePitch="360"/>
        </w:sectPr>
      </w:pPr>
    </w:p>
    <w:p w14:paraId="6D55EA73" w14:textId="73C90676" w:rsidR="0057405B" w:rsidRPr="00764F9A" w:rsidRDefault="592DD1DB" w:rsidP="008222CF">
      <w:pPr>
        <w:pStyle w:val="Heading1"/>
        <w:spacing w:before="0" w:after="0" w:line="276" w:lineRule="auto"/>
      </w:pPr>
      <w:bookmarkStart w:id="15" w:name="_Toc212552745"/>
      <w:r>
        <w:lastRenderedPageBreak/>
        <w:t>Energy &amp; Water</w:t>
      </w:r>
      <w:bookmarkEnd w:id="15"/>
    </w:p>
    <w:p w14:paraId="4E51B611" w14:textId="77777777" w:rsidR="0057405B" w:rsidRPr="004875A8" w:rsidRDefault="592DD1DB" w:rsidP="00062399">
      <w:pPr>
        <w:pStyle w:val="Heading2"/>
        <w:spacing w:before="0" w:line="276" w:lineRule="auto"/>
      </w:pPr>
      <w:bookmarkStart w:id="16" w:name="_Toc212552746"/>
      <w:r>
        <w:t>Energy</w:t>
      </w:r>
      <w:bookmarkEnd w:id="16"/>
      <w:r>
        <w:t xml:space="preserve"> </w:t>
      </w:r>
    </w:p>
    <w:p w14:paraId="727D66F5" w14:textId="2DDEFC3D" w:rsidR="0057405B" w:rsidRDefault="0057405B" w:rsidP="00062399">
      <w:pPr>
        <w:jc w:val="both"/>
        <w:rPr>
          <w:rFonts w:eastAsiaTheme="minorEastAsia" w:cstheme="minorHAnsi"/>
          <w:sz w:val="28"/>
          <w:szCs w:val="28"/>
        </w:rPr>
      </w:pPr>
      <w:r w:rsidRPr="00764F9A">
        <w:rPr>
          <w:rFonts w:eastAsiaTheme="minorEastAsia" w:cstheme="minorHAnsi"/>
          <w:sz w:val="28"/>
          <w:szCs w:val="28"/>
        </w:rPr>
        <w:t xml:space="preserve">The information below summarises the energy </w:t>
      </w:r>
      <w:r>
        <w:rPr>
          <w:rFonts w:eastAsiaTheme="minorEastAsia" w:cstheme="minorHAnsi"/>
          <w:sz w:val="28"/>
          <w:szCs w:val="28"/>
        </w:rPr>
        <w:t xml:space="preserve">used </w:t>
      </w:r>
      <w:r w:rsidR="00E904D4">
        <w:rPr>
          <w:rFonts w:eastAsiaTheme="minorEastAsia" w:cstheme="minorHAnsi"/>
          <w:sz w:val="28"/>
          <w:szCs w:val="28"/>
        </w:rPr>
        <w:t>this year</w:t>
      </w:r>
      <w:r w:rsidR="00E602C1" w:rsidRPr="00E602C1">
        <w:rPr>
          <w:rFonts w:eastAsiaTheme="minorEastAsia" w:cstheme="minorHAnsi"/>
          <w:sz w:val="28"/>
          <w:szCs w:val="21"/>
        </w:rPr>
        <w:t xml:space="preserve"> </w:t>
      </w:r>
      <w:r w:rsidR="00E602C1">
        <w:rPr>
          <w:rFonts w:eastAsiaTheme="minorEastAsia" w:cstheme="minorHAnsi"/>
          <w:sz w:val="28"/>
          <w:szCs w:val="21"/>
        </w:rPr>
        <w:t xml:space="preserve">compared to </w:t>
      </w:r>
      <w:r w:rsidR="00E602C1" w:rsidRPr="00764F9A">
        <w:rPr>
          <w:rFonts w:eastAsiaTheme="minorEastAsia" w:cstheme="minorHAnsi"/>
          <w:sz w:val="28"/>
          <w:szCs w:val="21"/>
        </w:rPr>
        <w:t>the previous year</w:t>
      </w:r>
      <w:r w:rsidR="007846CF">
        <w:rPr>
          <w:rFonts w:eastAsiaTheme="minorEastAsia" w:cstheme="minorHAnsi"/>
          <w:sz w:val="28"/>
          <w:szCs w:val="21"/>
        </w:rPr>
        <w:t xml:space="preserve"> and includes renewable and non-renewable energy types</w:t>
      </w:r>
      <w:r>
        <w:rPr>
          <w:rFonts w:eastAsiaTheme="minorEastAsia" w:cstheme="minorHAnsi"/>
          <w:sz w:val="28"/>
          <w:szCs w:val="28"/>
        </w:rPr>
        <w:t>.</w:t>
      </w:r>
    </w:p>
    <w:p w14:paraId="49AA4344" w14:textId="66487E64" w:rsidR="006D5BC3" w:rsidRPr="006D5BC3" w:rsidRDefault="006D5BC3" w:rsidP="00062399">
      <w:pPr>
        <w:ind w:left="714"/>
        <w:rPr>
          <w:rFonts w:eastAsiaTheme="minorEastAsia"/>
        </w:rPr>
      </w:pPr>
    </w:p>
    <w:p w14:paraId="559E3C21" w14:textId="391F9D07" w:rsidR="00B11ABA" w:rsidRDefault="00001CAE" w:rsidP="00B66996">
      <w:pPr>
        <w:pStyle w:val="Caption"/>
        <w:keepNext/>
        <w:spacing w:after="0" w:line="276" w:lineRule="auto"/>
        <w:rPr>
          <w:b/>
          <w:bCs/>
          <w:i w:val="0"/>
          <w:iCs w:val="0"/>
          <w:sz w:val="28"/>
          <w:szCs w:val="28"/>
        </w:rPr>
      </w:pPr>
      <w:r w:rsidRPr="00166652">
        <w:rPr>
          <w:b/>
          <w:bCs/>
          <w:i w:val="0"/>
          <w:iCs w:val="0"/>
          <w:sz w:val="28"/>
          <w:szCs w:val="28"/>
        </w:rPr>
        <w:t xml:space="preserve">Table </w:t>
      </w:r>
      <w:r w:rsidRPr="00166652">
        <w:rPr>
          <w:b/>
          <w:bCs/>
          <w:i w:val="0"/>
          <w:iCs w:val="0"/>
          <w:sz w:val="28"/>
          <w:szCs w:val="28"/>
        </w:rPr>
        <w:fldChar w:fldCharType="begin"/>
      </w:r>
      <w:r w:rsidRPr="00166652">
        <w:rPr>
          <w:b/>
          <w:bCs/>
          <w:i w:val="0"/>
          <w:iCs w:val="0"/>
          <w:sz w:val="28"/>
          <w:szCs w:val="28"/>
        </w:rPr>
        <w:instrText xml:space="preserve"> SEQ Table \* ARABIC </w:instrText>
      </w:r>
      <w:r w:rsidRPr="00166652">
        <w:rPr>
          <w:b/>
          <w:bCs/>
          <w:i w:val="0"/>
          <w:iCs w:val="0"/>
          <w:sz w:val="28"/>
          <w:szCs w:val="28"/>
        </w:rPr>
        <w:fldChar w:fldCharType="separate"/>
      </w:r>
      <w:r w:rsidR="00A8569B">
        <w:rPr>
          <w:b/>
          <w:bCs/>
          <w:i w:val="0"/>
          <w:iCs w:val="0"/>
          <w:noProof/>
          <w:sz w:val="28"/>
          <w:szCs w:val="28"/>
        </w:rPr>
        <w:t>6</w:t>
      </w:r>
      <w:r w:rsidRPr="00166652">
        <w:rPr>
          <w:b/>
          <w:bCs/>
          <w:i w:val="0"/>
          <w:iCs w:val="0"/>
          <w:sz w:val="28"/>
          <w:szCs w:val="28"/>
        </w:rPr>
        <w:fldChar w:fldCharType="end"/>
      </w:r>
      <w:r w:rsidR="00AE3384" w:rsidRPr="00166652">
        <w:rPr>
          <w:b/>
          <w:bCs/>
          <w:i w:val="0"/>
          <w:iCs w:val="0"/>
          <w:sz w:val="28"/>
          <w:szCs w:val="28"/>
        </w:rPr>
        <w:t xml:space="preserve">. </w:t>
      </w:r>
      <w:r w:rsidR="5A456D27" w:rsidRPr="00166652">
        <w:rPr>
          <w:b/>
          <w:bCs/>
          <w:i w:val="0"/>
          <w:iCs w:val="0"/>
          <w:sz w:val="28"/>
          <w:szCs w:val="28"/>
        </w:rPr>
        <w:t xml:space="preserve">Energy Used </w:t>
      </w:r>
    </w:p>
    <w:p w14:paraId="54173F3D" w14:textId="5EAD6758" w:rsidR="00B66996" w:rsidRPr="00B66996" w:rsidRDefault="00B66996" w:rsidP="00B66996">
      <w:bookmarkStart w:id="17" w:name="_MON_1820219284"/>
      <w:bookmarkEnd w:id="17"/>
    </w:p>
    <w:tbl>
      <w:tblPr>
        <w:tblStyle w:val="GridTable6Colorful"/>
        <w:tblW w:w="9351" w:type="dxa"/>
        <w:tblLook w:val="04A0" w:firstRow="1" w:lastRow="0" w:firstColumn="1" w:lastColumn="0" w:noHBand="0" w:noVBand="1"/>
      </w:tblPr>
      <w:tblGrid>
        <w:gridCol w:w="1787"/>
        <w:gridCol w:w="1043"/>
        <w:gridCol w:w="1985"/>
        <w:gridCol w:w="1843"/>
        <w:gridCol w:w="2693"/>
      </w:tblGrid>
      <w:tr w:rsidR="00095DD7" w:rsidRPr="0027253D" w14:paraId="23B245C2" w14:textId="77777777" w:rsidTr="002725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7" w:type="dxa"/>
            <w:vAlign w:val="bottom"/>
          </w:tcPr>
          <w:p w14:paraId="0A7BC81F" w14:textId="5447AE0F" w:rsidR="00095DD7" w:rsidRPr="0027253D" w:rsidRDefault="00095DD7" w:rsidP="0027253D">
            <w:pPr>
              <w:rPr>
                <w:rFonts w:cstheme="minorHAnsi"/>
                <w:sz w:val="24"/>
                <w:szCs w:val="24"/>
              </w:rPr>
            </w:pPr>
            <w:r w:rsidRPr="0027253D">
              <w:rPr>
                <w:rFonts w:cstheme="minorHAnsi"/>
                <w:sz w:val="24"/>
                <w:szCs w:val="24"/>
              </w:rPr>
              <w:t>Energy Used</w:t>
            </w:r>
          </w:p>
        </w:tc>
        <w:tc>
          <w:tcPr>
            <w:tcW w:w="1043" w:type="dxa"/>
            <w:vAlign w:val="bottom"/>
          </w:tcPr>
          <w:p w14:paraId="49B90A07" w14:textId="1BBF6B27" w:rsidR="00095DD7" w:rsidRPr="0027253D" w:rsidRDefault="00095DD7" w:rsidP="0027253D">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27253D">
              <w:rPr>
                <w:rFonts w:cstheme="minorHAnsi"/>
                <w:sz w:val="24"/>
                <w:szCs w:val="24"/>
              </w:rPr>
              <w:t>Units</w:t>
            </w:r>
          </w:p>
        </w:tc>
        <w:tc>
          <w:tcPr>
            <w:tcW w:w="1985" w:type="dxa"/>
            <w:vAlign w:val="bottom"/>
          </w:tcPr>
          <w:p w14:paraId="5AC2944B" w14:textId="2F8B3B89" w:rsidR="00095DD7" w:rsidRPr="0027253D" w:rsidRDefault="00095DD7" w:rsidP="0027253D">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27253D">
              <w:rPr>
                <w:rFonts w:cstheme="minorHAnsi"/>
                <w:sz w:val="24"/>
                <w:szCs w:val="24"/>
              </w:rPr>
              <w:t>Quantity (Previous Year)</w:t>
            </w:r>
          </w:p>
        </w:tc>
        <w:tc>
          <w:tcPr>
            <w:tcW w:w="1843" w:type="dxa"/>
            <w:vAlign w:val="bottom"/>
          </w:tcPr>
          <w:p w14:paraId="75BFF4B5" w14:textId="429EBD7B" w:rsidR="00095DD7" w:rsidRPr="0027253D" w:rsidRDefault="00095DD7" w:rsidP="0027253D">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27253D">
              <w:rPr>
                <w:rFonts w:cstheme="minorHAnsi"/>
                <w:sz w:val="24"/>
                <w:szCs w:val="24"/>
              </w:rPr>
              <w:t>Quantity (Reporting Year)</w:t>
            </w:r>
          </w:p>
        </w:tc>
        <w:tc>
          <w:tcPr>
            <w:tcW w:w="2693" w:type="dxa"/>
            <w:vAlign w:val="bottom"/>
          </w:tcPr>
          <w:p w14:paraId="601BC06F" w14:textId="7860799E" w:rsidR="00095DD7" w:rsidRPr="0027253D" w:rsidRDefault="00095DD7" w:rsidP="0027253D">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27253D">
              <w:rPr>
                <w:rFonts w:cstheme="minorHAnsi"/>
                <w:sz w:val="24"/>
                <w:szCs w:val="24"/>
              </w:rPr>
              <w:t>% Increase/decrease on Previous Year</w:t>
            </w:r>
          </w:p>
        </w:tc>
      </w:tr>
      <w:tr w:rsidR="00095DD7" w:rsidRPr="0027253D" w14:paraId="3D51FBFD" w14:textId="77777777" w:rsidTr="00272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7" w:type="dxa"/>
          </w:tcPr>
          <w:p w14:paraId="092AD861" w14:textId="39366D6B" w:rsidR="00095DD7" w:rsidRPr="0027253D" w:rsidRDefault="00095DD7" w:rsidP="00062399">
            <w:pPr>
              <w:rPr>
                <w:rFonts w:cstheme="minorHAnsi"/>
                <w:b w:val="0"/>
                <w:bCs w:val="0"/>
                <w:sz w:val="24"/>
                <w:szCs w:val="24"/>
              </w:rPr>
            </w:pPr>
            <w:r w:rsidRPr="0027253D">
              <w:rPr>
                <w:rFonts w:cstheme="minorHAnsi"/>
                <w:b w:val="0"/>
                <w:bCs w:val="0"/>
                <w:sz w:val="24"/>
                <w:szCs w:val="24"/>
              </w:rPr>
              <w:t>Electricity</w:t>
            </w:r>
          </w:p>
        </w:tc>
        <w:tc>
          <w:tcPr>
            <w:tcW w:w="1043" w:type="dxa"/>
          </w:tcPr>
          <w:p w14:paraId="4BBBBDDB" w14:textId="77777777" w:rsidR="00095DD7" w:rsidRPr="0027253D" w:rsidRDefault="00095DD7" w:rsidP="00062399">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985" w:type="dxa"/>
          </w:tcPr>
          <w:p w14:paraId="7C6F525F" w14:textId="77777777" w:rsidR="00095DD7" w:rsidRPr="0027253D" w:rsidRDefault="00095DD7" w:rsidP="00062399">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843" w:type="dxa"/>
          </w:tcPr>
          <w:p w14:paraId="55B80238" w14:textId="77777777" w:rsidR="00095DD7" w:rsidRPr="0027253D" w:rsidRDefault="00095DD7" w:rsidP="00062399">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693" w:type="dxa"/>
          </w:tcPr>
          <w:p w14:paraId="0F39F3FD" w14:textId="77777777" w:rsidR="00095DD7" w:rsidRPr="0027253D" w:rsidRDefault="00095DD7" w:rsidP="00062399">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095DD7" w:rsidRPr="0027253D" w14:paraId="1EA38055" w14:textId="77777777" w:rsidTr="0027253D">
        <w:tc>
          <w:tcPr>
            <w:cnfStyle w:val="001000000000" w:firstRow="0" w:lastRow="0" w:firstColumn="1" w:lastColumn="0" w:oddVBand="0" w:evenVBand="0" w:oddHBand="0" w:evenHBand="0" w:firstRowFirstColumn="0" w:firstRowLastColumn="0" w:lastRowFirstColumn="0" w:lastRowLastColumn="0"/>
            <w:tcW w:w="1787" w:type="dxa"/>
          </w:tcPr>
          <w:p w14:paraId="0D3CF2E7" w14:textId="33F9AA1F" w:rsidR="00095DD7" w:rsidRPr="0027253D" w:rsidRDefault="00095DD7" w:rsidP="00062399">
            <w:pPr>
              <w:rPr>
                <w:rFonts w:cstheme="minorHAnsi"/>
                <w:b w:val="0"/>
                <w:bCs w:val="0"/>
                <w:sz w:val="24"/>
                <w:szCs w:val="24"/>
              </w:rPr>
            </w:pPr>
            <w:r w:rsidRPr="0027253D">
              <w:rPr>
                <w:rFonts w:cstheme="minorHAnsi"/>
                <w:b w:val="0"/>
                <w:bCs w:val="0"/>
                <w:sz w:val="24"/>
                <w:szCs w:val="24"/>
              </w:rPr>
              <w:t>Heavy Fuel Oil</w:t>
            </w:r>
          </w:p>
        </w:tc>
        <w:tc>
          <w:tcPr>
            <w:tcW w:w="1043" w:type="dxa"/>
          </w:tcPr>
          <w:p w14:paraId="763F4129" w14:textId="77777777" w:rsidR="00095DD7" w:rsidRPr="0027253D" w:rsidRDefault="00095DD7" w:rsidP="0006239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985" w:type="dxa"/>
          </w:tcPr>
          <w:p w14:paraId="73B3B967" w14:textId="77777777" w:rsidR="00095DD7" w:rsidRPr="0027253D" w:rsidRDefault="00095DD7" w:rsidP="0006239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843" w:type="dxa"/>
          </w:tcPr>
          <w:p w14:paraId="50DC99D4" w14:textId="77777777" w:rsidR="00095DD7" w:rsidRPr="0027253D" w:rsidRDefault="00095DD7" w:rsidP="0006239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93" w:type="dxa"/>
          </w:tcPr>
          <w:p w14:paraId="3A064C22" w14:textId="77777777" w:rsidR="00095DD7" w:rsidRPr="0027253D" w:rsidRDefault="00095DD7" w:rsidP="0006239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095DD7" w:rsidRPr="0027253D" w14:paraId="4B6BFB82" w14:textId="77777777" w:rsidTr="00272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7" w:type="dxa"/>
          </w:tcPr>
          <w:p w14:paraId="017EF767" w14:textId="0C24C464" w:rsidR="00095DD7" w:rsidRPr="0027253D" w:rsidRDefault="00095DD7" w:rsidP="00062399">
            <w:pPr>
              <w:rPr>
                <w:rFonts w:cstheme="minorHAnsi"/>
                <w:b w:val="0"/>
                <w:bCs w:val="0"/>
                <w:sz w:val="24"/>
                <w:szCs w:val="24"/>
              </w:rPr>
            </w:pPr>
            <w:r w:rsidRPr="0027253D">
              <w:rPr>
                <w:rFonts w:cstheme="minorHAnsi"/>
                <w:b w:val="0"/>
                <w:bCs w:val="0"/>
                <w:sz w:val="24"/>
                <w:szCs w:val="24"/>
              </w:rPr>
              <w:t>Light Fuel Oil</w:t>
            </w:r>
          </w:p>
        </w:tc>
        <w:tc>
          <w:tcPr>
            <w:tcW w:w="1043" w:type="dxa"/>
          </w:tcPr>
          <w:p w14:paraId="7EE5D892" w14:textId="77777777" w:rsidR="00095DD7" w:rsidRPr="0027253D" w:rsidRDefault="00095DD7" w:rsidP="00062399">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985" w:type="dxa"/>
          </w:tcPr>
          <w:p w14:paraId="52B2550C" w14:textId="77777777" w:rsidR="00095DD7" w:rsidRPr="0027253D" w:rsidRDefault="00095DD7" w:rsidP="00062399">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843" w:type="dxa"/>
          </w:tcPr>
          <w:p w14:paraId="1E75840E" w14:textId="77777777" w:rsidR="00095DD7" w:rsidRPr="0027253D" w:rsidRDefault="00095DD7" w:rsidP="00062399">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693" w:type="dxa"/>
          </w:tcPr>
          <w:p w14:paraId="1D57C6A2" w14:textId="77777777" w:rsidR="00095DD7" w:rsidRPr="0027253D" w:rsidRDefault="00095DD7" w:rsidP="00062399">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095DD7" w:rsidRPr="0027253D" w14:paraId="6E851FFD" w14:textId="77777777" w:rsidTr="0027253D">
        <w:tc>
          <w:tcPr>
            <w:cnfStyle w:val="001000000000" w:firstRow="0" w:lastRow="0" w:firstColumn="1" w:lastColumn="0" w:oddVBand="0" w:evenVBand="0" w:oddHBand="0" w:evenHBand="0" w:firstRowFirstColumn="0" w:firstRowLastColumn="0" w:lastRowFirstColumn="0" w:lastRowLastColumn="0"/>
            <w:tcW w:w="1787" w:type="dxa"/>
          </w:tcPr>
          <w:p w14:paraId="089C8F15" w14:textId="1969A9FD" w:rsidR="00095DD7" w:rsidRPr="0027253D" w:rsidRDefault="00095DD7" w:rsidP="00062399">
            <w:pPr>
              <w:rPr>
                <w:rFonts w:cstheme="minorHAnsi"/>
                <w:b w:val="0"/>
                <w:bCs w:val="0"/>
                <w:sz w:val="24"/>
                <w:szCs w:val="24"/>
              </w:rPr>
            </w:pPr>
            <w:r w:rsidRPr="0027253D">
              <w:rPr>
                <w:rFonts w:cstheme="minorHAnsi"/>
                <w:b w:val="0"/>
                <w:bCs w:val="0"/>
                <w:sz w:val="24"/>
                <w:szCs w:val="24"/>
              </w:rPr>
              <w:t>Natural Gas</w:t>
            </w:r>
          </w:p>
        </w:tc>
        <w:tc>
          <w:tcPr>
            <w:tcW w:w="1043" w:type="dxa"/>
          </w:tcPr>
          <w:p w14:paraId="7929DED5" w14:textId="77777777" w:rsidR="00095DD7" w:rsidRPr="0027253D" w:rsidRDefault="00095DD7" w:rsidP="0006239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985" w:type="dxa"/>
          </w:tcPr>
          <w:p w14:paraId="56569926" w14:textId="77777777" w:rsidR="00095DD7" w:rsidRPr="0027253D" w:rsidRDefault="00095DD7" w:rsidP="0006239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843" w:type="dxa"/>
          </w:tcPr>
          <w:p w14:paraId="533E25BD" w14:textId="77777777" w:rsidR="00095DD7" w:rsidRPr="0027253D" w:rsidRDefault="00095DD7" w:rsidP="0006239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93" w:type="dxa"/>
          </w:tcPr>
          <w:p w14:paraId="123AA2D2" w14:textId="77777777" w:rsidR="00095DD7" w:rsidRPr="0027253D" w:rsidRDefault="00095DD7" w:rsidP="0006239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095DD7" w:rsidRPr="0027253D" w14:paraId="00B28E73" w14:textId="77777777" w:rsidTr="00272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7" w:type="dxa"/>
          </w:tcPr>
          <w:p w14:paraId="0429149D" w14:textId="497ED666" w:rsidR="00095DD7" w:rsidRPr="0027253D" w:rsidRDefault="00095DD7" w:rsidP="00062399">
            <w:pPr>
              <w:rPr>
                <w:b w:val="0"/>
                <w:sz w:val="24"/>
                <w:szCs w:val="24"/>
                <w:highlight w:val="yellow"/>
              </w:rPr>
            </w:pPr>
            <w:r w:rsidRPr="07F3E375">
              <w:rPr>
                <w:b w:val="0"/>
                <w:sz w:val="24"/>
                <w:szCs w:val="24"/>
              </w:rPr>
              <w:t>Coal / So</w:t>
            </w:r>
            <w:r w:rsidR="005F7E15" w:rsidRPr="07F3E375">
              <w:rPr>
                <w:b w:val="0"/>
                <w:sz w:val="24"/>
                <w:szCs w:val="24"/>
              </w:rPr>
              <w:t>li</w:t>
            </w:r>
            <w:r w:rsidRPr="07F3E375">
              <w:rPr>
                <w:b w:val="0"/>
                <w:sz w:val="24"/>
                <w:szCs w:val="24"/>
              </w:rPr>
              <w:t xml:space="preserve">d </w:t>
            </w:r>
            <w:r w:rsidRPr="07F3E375">
              <w:rPr>
                <w:b w:val="0"/>
                <w:bCs w:val="0"/>
                <w:sz w:val="24"/>
                <w:szCs w:val="24"/>
              </w:rPr>
              <w:t>Fue</w:t>
            </w:r>
            <w:r w:rsidR="681FB5C7" w:rsidRPr="07F3E375">
              <w:rPr>
                <w:b w:val="0"/>
                <w:bCs w:val="0"/>
                <w:sz w:val="24"/>
                <w:szCs w:val="24"/>
              </w:rPr>
              <w:t>l</w:t>
            </w:r>
          </w:p>
        </w:tc>
        <w:tc>
          <w:tcPr>
            <w:tcW w:w="1043" w:type="dxa"/>
          </w:tcPr>
          <w:p w14:paraId="37088D7F" w14:textId="77777777" w:rsidR="00095DD7" w:rsidRPr="0027253D" w:rsidRDefault="00095DD7" w:rsidP="00062399">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985" w:type="dxa"/>
          </w:tcPr>
          <w:p w14:paraId="5E291F65" w14:textId="77777777" w:rsidR="00095DD7" w:rsidRPr="0027253D" w:rsidRDefault="00095DD7" w:rsidP="00062399">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843" w:type="dxa"/>
          </w:tcPr>
          <w:p w14:paraId="6AA652DC" w14:textId="77777777" w:rsidR="00095DD7" w:rsidRPr="0027253D" w:rsidRDefault="00095DD7" w:rsidP="00062399">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693" w:type="dxa"/>
          </w:tcPr>
          <w:p w14:paraId="09C5B4B7" w14:textId="77777777" w:rsidR="00095DD7" w:rsidRPr="0027253D" w:rsidRDefault="00095DD7" w:rsidP="00062399">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5F7E15" w:rsidRPr="0027253D" w14:paraId="27C95335" w14:textId="77777777" w:rsidTr="0027253D">
        <w:tc>
          <w:tcPr>
            <w:cnfStyle w:val="001000000000" w:firstRow="0" w:lastRow="0" w:firstColumn="1" w:lastColumn="0" w:oddVBand="0" w:evenVBand="0" w:oddHBand="0" w:evenHBand="0" w:firstRowFirstColumn="0" w:firstRowLastColumn="0" w:lastRowFirstColumn="0" w:lastRowLastColumn="0"/>
            <w:tcW w:w="1787" w:type="dxa"/>
          </w:tcPr>
          <w:p w14:paraId="6C14AFB9" w14:textId="202A09AF" w:rsidR="005F7E15" w:rsidRPr="0027253D" w:rsidRDefault="005F7E15" w:rsidP="00062399">
            <w:pPr>
              <w:rPr>
                <w:rFonts w:cstheme="minorHAnsi"/>
                <w:b w:val="0"/>
                <w:bCs w:val="0"/>
                <w:sz w:val="24"/>
                <w:szCs w:val="24"/>
              </w:rPr>
            </w:pPr>
            <w:r w:rsidRPr="0027253D">
              <w:rPr>
                <w:rFonts w:cstheme="minorHAnsi"/>
                <w:b w:val="0"/>
                <w:bCs w:val="0"/>
                <w:sz w:val="24"/>
                <w:szCs w:val="24"/>
              </w:rPr>
              <w:t>Peat</w:t>
            </w:r>
          </w:p>
        </w:tc>
        <w:tc>
          <w:tcPr>
            <w:tcW w:w="1043" w:type="dxa"/>
          </w:tcPr>
          <w:p w14:paraId="70A64E21" w14:textId="77777777" w:rsidR="005F7E15" w:rsidRPr="0027253D" w:rsidRDefault="005F7E15" w:rsidP="0006239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985" w:type="dxa"/>
          </w:tcPr>
          <w:p w14:paraId="371046FE" w14:textId="77777777" w:rsidR="005F7E15" w:rsidRPr="0027253D" w:rsidRDefault="005F7E15" w:rsidP="0006239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843" w:type="dxa"/>
          </w:tcPr>
          <w:p w14:paraId="0680539F" w14:textId="77777777" w:rsidR="005F7E15" w:rsidRPr="0027253D" w:rsidRDefault="005F7E15" w:rsidP="0006239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93" w:type="dxa"/>
          </w:tcPr>
          <w:p w14:paraId="0414A9F8" w14:textId="77777777" w:rsidR="005F7E15" w:rsidRPr="0027253D" w:rsidRDefault="005F7E15" w:rsidP="0006239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5F7E15" w:rsidRPr="0027253D" w14:paraId="2D4D524E" w14:textId="77777777" w:rsidTr="00272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7" w:type="dxa"/>
          </w:tcPr>
          <w:p w14:paraId="777390D1" w14:textId="7993CC1B" w:rsidR="005F7E15" w:rsidRPr="0027253D" w:rsidRDefault="005F7E15" w:rsidP="00062399">
            <w:pPr>
              <w:rPr>
                <w:rFonts w:cstheme="minorHAnsi"/>
                <w:b w:val="0"/>
                <w:bCs w:val="0"/>
                <w:sz w:val="24"/>
                <w:szCs w:val="24"/>
              </w:rPr>
            </w:pPr>
            <w:r w:rsidRPr="0027253D">
              <w:rPr>
                <w:rFonts w:cstheme="minorHAnsi"/>
                <w:b w:val="0"/>
                <w:bCs w:val="0"/>
                <w:sz w:val="24"/>
                <w:szCs w:val="24"/>
              </w:rPr>
              <w:t>Renewable Biomass</w:t>
            </w:r>
          </w:p>
        </w:tc>
        <w:tc>
          <w:tcPr>
            <w:tcW w:w="1043" w:type="dxa"/>
          </w:tcPr>
          <w:p w14:paraId="278792FF" w14:textId="77777777" w:rsidR="005F7E15" w:rsidRPr="0027253D" w:rsidRDefault="005F7E15" w:rsidP="00062399">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985" w:type="dxa"/>
          </w:tcPr>
          <w:p w14:paraId="171EF7DD" w14:textId="77777777" w:rsidR="005F7E15" w:rsidRPr="0027253D" w:rsidRDefault="005F7E15" w:rsidP="00062399">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843" w:type="dxa"/>
          </w:tcPr>
          <w:p w14:paraId="1A1787BE" w14:textId="77777777" w:rsidR="005F7E15" w:rsidRPr="0027253D" w:rsidRDefault="005F7E15" w:rsidP="00062399">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693" w:type="dxa"/>
          </w:tcPr>
          <w:p w14:paraId="13BF4F2E" w14:textId="77777777" w:rsidR="005F7E15" w:rsidRPr="0027253D" w:rsidRDefault="005F7E15" w:rsidP="00062399">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5F7E15" w:rsidRPr="0027253D" w14:paraId="6526EBB5" w14:textId="77777777" w:rsidTr="0027253D">
        <w:tc>
          <w:tcPr>
            <w:cnfStyle w:val="001000000000" w:firstRow="0" w:lastRow="0" w:firstColumn="1" w:lastColumn="0" w:oddVBand="0" w:evenVBand="0" w:oddHBand="0" w:evenHBand="0" w:firstRowFirstColumn="0" w:firstRowLastColumn="0" w:lastRowFirstColumn="0" w:lastRowLastColumn="0"/>
            <w:tcW w:w="1787" w:type="dxa"/>
          </w:tcPr>
          <w:p w14:paraId="3A901492" w14:textId="2D44EE74" w:rsidR="005F7E15" w:rsidRPr="0027253D" w:rsidRDefault="005F7E15" w:rsidP="00062399">
            <w:pPr>
              <w:rPr>
                <w:rFonts w:cstheme="minorHAnsi"/>
                <w:b w:val="0"/>
                <w:bCs w:val="0"/>
                <w:sz w:val="24"/>
                <w:szCs w:val="24"/>
              </w:rPr>
            </w:pPr>
            <w:r w:rsidRPr="0027253D">
              <w:rPr>
                <w:rFonts w:cstheme="minorHAnsi"/>
                <w:b w:val="0"/>
                <w:bCs w:val="0"/>
                <w:sz w:val="24"/>
                <w:szCs w:val="24"/>
              </w:rPr>
              <w:t>Renewable Energy Generated On-site</w:t>
            </w:r>
          </w:p>
        </w:tc>
        <w:tc>
          <w:tcPr>
            <w:tcW w:w="1043" w:type="dxa"/>
          </w:tcPr>
          <w:p w14:paraId="44720399" w14:textId="77777777" w:rsidR="005F7E15" w:rsidRPr="0027253D" w:rsidRDefault="005F7E15" w:rsidP="0006239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985" w:type="dxa"/>
          </w:tcPr>
          <w:p w14:paraId="6500E743" w14:textId="77777777" w:rsidR="005F7E15" w:rsidRPr="0027253D" w:rsidRDefault="005F7E15" w:rsidP="0006239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843" w:type="dxa"/>
          </w:tcPr>
          <w:p w14:paraId="6EB4D7A5" w14:textId="77777777" w:rsidR="005F7E15" w:rsidRPr="0027253D" w:rsidRDefault="005F7E15" w:rsidP="0006239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93" w:type="dxa"/>
          </w:tcPr>
          <w:p w14:paraId="2AC1BAC5" w14:textId="77777777" w:rsidR="005F7E15" w:rsidRPr="0027253D" w:rsidRDefault="005F7E15" w:rsidP="0006239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5F7E15" w:rsidRPr="0027253D" w14:paraId="6661BD9F" w14:textId="77777777" w:rsidTr="00272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7" w:type="dxa"/>
          </w:tcPr>
          <w:p w14:paraId="0CB38D0A" w14:textId="10D29CD4" w:rsidR="005F7E15" w:rsidRPr="0027253D" w:rsidRDefault="005F7E15" w:rsidP="00062399">
            <w:pPr>
              <w:rPr>
                <w:rFonts w:cstheme="minorHAnsi"/>
                <w:sz w:val="24"/>
                <w:szCs w:val="24"/>
              </w:rPr>
            </w:pPr>
            <w:r w:rsidRPr="0027253D">
              <w:rPr>
                <w:rFonts w:cstheme="minorHAnsi"/>
                <w:sz w:val="24"/>
                <w:szCs w:val="24"/>
              </w:rPr>
              <w:t>Total Energy Used</w:t>
            </w:r>
          </w:p>
        </w:tc>
        <w:tc>
          <w:tcPr>
            <w:tcW w:w="1043" w:type="dxa"/>
          </w:tcPr>
          <w:p w14:paraId="5F3674A6" w14:textId="77777777" w:rsidR="005F7E15" w:rsidRPr="0027253D" w:rsidRDefault="005F7E15" w:rsidP="00062399">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985" w:type="dxa"/>
          </w:tcPr>
          <w:p w14:paraId="4725F11A" w14:textId="77777777" w:rsidR="005F7E15" w:rsidRPr="0027253D" w:rsidRDefault="005F7E15" w:rsidP="00062399">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843" w:type="dxa"/>
          </w:tcPr>
          <w:p w14:paraId="159F4266" w14:textId="77777777" w:rsidR="005F7E15" w:rsidRPr="0027253D" w:rsidRDefault="005F7E15" w:rsidP="00062399">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693" w:type="dxa"/>
          </w:tcPr>
          <w:p w14:paraId="19C2EF44" w14:textId="77777777" w:rsidR="005F7E15" w:rsidRPr="0027253D" w:rsidRDefault="005F7E15" w:rsidP="00062399">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bl>
    <w:p w14:paraId="40839F07" w14:textId="77777777" w:rsidR="00F16B9B" w:rsidRPr="00F16B9B" w:rsidRDefault="00F16B9B" w:rsidP="00062399"/>
    <w:p w14:paraId="57A1AB63" w14:textId="60D0ACD7" w:rsidR="0057405B" w:rsidRPr="00D22A0B" w:rsidRDefault="00697557" w:rsidP="00062399">
      <w:pPr>
        <w:rPr>
          <w:rFonts w:eastAsiaTheme="minorEastAsia" w:cstheme="minorHAnsi"/>
          <w:sz w:val="28"/>
          <w:szCs w:val="21"/>
        </w:rPr>
      </w:pPr>
      <w:r>
        <w:rPr>
          <w:rFonts w:eastAsiaTheme="minorEastAsia" w:cstheme="minorHAnsi"/>
          <w:sz w:val="28"/>
          <w:szCs w:val="21"/>
        </w:rPr>
        <w:t>C</w:t>
      </w:r>
      <w:r w:rsidR="0057405B" w:rsidRPr="00D22A0B">
        <w:rPr>
          <w:rFonts w:eastAsiaTheme="minorEastAsia" w:cstheme="minorHAnsi"/>
          <w:sz w:val="28"/>
          <w:szCs w:val="21"/>
        </w:rPr>
        <w:t>omment</w:t>
      </w:r>
    </w:p>
    <w:tbl>
      <w:tblPr>
        <w:tblStyle w:val="TableGrid"/>
        <w:tblW w:w="9351" w:type="dxa"/>
        <w:tblLook w:val="04A0" w:firstRow="1" w:lastRow="0" w:firstColumn="1" w:lastColumn="0" w:noHBand="0" w:noVBand="1"/>
      </w:tblPr>
      <w:tblGrid>
        <w:gridCol w:w="9351"/>
      </w:tblGrid>
      <w:tr w:rsidR="0057405B" w14:paraId="0EBA43D8" w14:textId="77777777" w:rsidTr="00E50734">
        <w:tc>
          <w:tcPr>
            <w:tcW w:w="9351" w:type="dxa"/>
          </w:tcPr>
          <w:p w14:paraId="7038E97A" w14:textId="4FA0CE1F" w:rsidR="0057405B" w:rsidRPr="00D22A0B" w:rsidRDefault="001B3B1C" w:rsidP="00062399">
            <w:pPr>
              <w:spacing w:line="276" w:lineRule="auto"/>
              <w:rPr>
                <w:rFonts w:cstheme="minorHAnsi"/>
                <w:sz w:val="28"/>
              </w:rPr>
            </w:pPr>
            <w:r>
              <w:rPr>
                <w:rFonts w:cstheme="minorHAnsi"/>
                <w:sz w:val="28"/>
              </w:rPr>
              <w:t>100-word</w:t>
            </w:r>
            <w:r w:rsidR="0057405B" w:rsidRPr="00D22A0B">
              <w:rPr>
                <w:rFonts w:cstheme="minorHAnsi"/>
                <w:sz w:val="28"/>
              </w:rPr>
              <w:t xml:space="preserve"> limit</w:t>
            </w:r>
          </w:p>
          <w:p w14:paraId="5261D878" w14:textId="77777777" w:rsidR="0057405B" w:rsidRDefault="0057405B" w:rsidP="00062399">
            <w:pPr>
              <w:spacing w:line="276" w:lineRule="auto"/>
              <w:rPr>
                <w:rFonts w:cstheme="minorHAnsi"/>
                <w:b/>
                <w:sz w:val="28"/>
              </w:rPr>
            </w:pPr>
          </w:p>
        </w:tc>
      </w:tr>
    </w:tbl>
    <w:p w14:paraId="3012CF4E" w14:textId="77777777" w:rsidR="00525C19" w:rsidRDefault="00525C19" w:rsidP="009517E3"/>
    <w:p w14:paraId="47351166" w14:textId="123A4CD3" w:rsidR="00525C07" w:rsidRDefault="0057405B" w:rsidP="00062399">
      <w:pPr>
        <w:jc w:val="both"/>
        <w:rPr>
          <w:rFonts w:eastAsiaTheme="minorEastAsia" w:cstheme="minorHAnsi"/>
          <w:sz w:val="28"/>
          <w:szCs w:val="28"/>
        </w:rPr>
      </w:pPr>
      <w:r w:rsidRPr="00764F9A">
        <w:rPr>
          <w:rFonts w:eastAsiaTheme="minorEastAsia" w:cstheme="minorHAnsi"/>
          <w:sz w:val="28"/>
          <w:szCs w:val="28"/>
        </w:rPr>
        <w:t xml:space="preserve">The information below summarises the energy </w:t>
      </w:r>
      <w:r>
        <w:rPr>
          <w:rFonts w:eastAsiaTheme="minorEastAsia" w:cstheme="minorHAnsi"/>
          <w:sz w:val="28"/>
          <w:szCs w:val="28"/>
        </w:rPr>
        <w:t xml:space="preserve">we generated on our site </w:t>
      </w:r>
      <w:r w:rsidR="00E904D4">
        <w:rPr>
          <w:rFonts w:eastAsiaTheme="minorEastAsia" w:cstheme="minorHAnsi"/>
          <w:sz w:val="28"/>
          <w:szCs w:val="28"/>
        </w:rPr>
        <w:t>this year</w:t>
      </w:r>
      <w:r w:rsidR="00A25F8B">
        <w:rPr>
          <w:rFonts w:eastAsiaTheme="minorEastAsia" w:cstheme="minorHAnsi"/>
          <w:sz w:val="28"/>
          <w:szCs w:val="28"/>
        </w:rPr>
        <w:t xml:space="preserve"> with specific focus on renewable energy generation.</w:t>
      </w:r>
    </w:p>
    <w:p w14:paraId="2A28986E" w14:textId="77777777" w:rsidR="0027253D" w:rsidRPr="00A05355" w:rsidRDefault="0027253D" w:rsidP="00062399">
      <w:pPr>
        <w:jc w:val="both"/>
        <w:rPr>
          <w:rFonts w:eastAsiaTheme="minorEastAsia" w:cstheme="minorHAnsi"/>
          <w:sz w:val="28"/>
          <w:szCs w:val="28"/>
        </w:rPr>
      </w:pPr>
    </w:p>
    <w:p w14:paraId="4DB8FCEA" w14:textId="39EE3850" w:rsidR="007060A7" w:rsidRDefault="00001CAE" w:rsidP="007060A7">
      <w:pPr>
        <w:pStyle w:val="Caption"/>
        <w:keepNext/>
        <w:spacing w:after="0" w:line="276" w:lineRule="auto"/>
        <w:rPr>
          <w:rFonts w:eastAsiaTheme="minorEastAsia"/>
          <w:b/>
          <w:bCs/>
          <w:i w:val="0"/>
          <w:iCs w:val="0"/>
          <w:sz w:val="28"/>
          <w:szCs w:val="28"/>
        </w:rPr>
      </w:pPr>
      <w:r w:rsidRPr="00166652">
        <w:rPr>
          <w:b/>
          <w:bCs/>
          <w:i w:val="0"/>
          <w:iCs w:val="0"/>
          <w:sz w:val="28"/>
          <w:szCs w:val="28"/>
        </w:rPr>
        <w:t xml:space="preserve">Table </w:t>
      </w:r>
      <w:r w:rsidRPr="00166652">
        <w:rPr>
          <w:b/>
          <w:bCs/>
          <w:i w:val="0"/>
          <w:iCs w:val="0"/>
          <w:sz w:val="28"/>
          <w:szCs w:val="28"/>
        </w:rPr>
        <w:fldChar w:fldCharType="begin"/>
      </w:r>
      <w:r w:rsidRPr="00166652">
        <w:rPr>
          <w:b/>
          <w:bCs/>
          <w:i w:val="0"/>
          <w:iCs w:val="0"/>
          <w:sz w:val="28"/>
          <w:szCs w:val="28"/>
        </w:rPr>
        <w:instrText xml:space="preserve"> SEQ Table \* ARABIC </w:instrText>
      </w:r>
      <w:r w:rsidRPr="00166652">
        <w:rPr>
          <w:b/>
          <w:bCs/>
          <w:i w:val="0"/>
          <w:iCs w:val="0"/>
          <w:sz w:val="28"/>
          <w:szCs w:val="28"/>
        </w:rPr>
        <w:fldChar w:fldCharType="separate"/>
      </w:r>
      <w:r w:rsidR="00A8569B">
        <w:rPr>
          <w:b/>
          <w:bCs/>
          <w:i w:val="0"/>
          <w:iCs w:val="0"/>
          <w:noProof/>
          <w:sz w:val="28"/>
          <w:szCs w:val="28"/>
        </w:rPr>
        <w:t>7</w:t>
      </w:r>
      <w:r w:rsidRPr="00166652">
        <w:rPr>
          <w:b/>
          <w:bCs/>
          <w:i w:val="0"/>
          <w:iCs w:val="0"/>
          <w:sz w:val="28"/>
          <w:szCs w:val="28"/>
        </w:rPr>
        <w:fldChar w:fldCharType="end"/>
      </w:r>
      <w:r w:rsidR="00AE3384" w:rsidRPr="00166652">
        <w:rPr>
          <w:b/>
          <w:bCs/>
          <w:i w:val="0"/>
          <w:iCs w:val="0"/>
          <w:sz w:val="28"/>
          <w:szCs w:val="28"/>
        </w:rPr>
        <w:t>.</w:t>
      </w:r>
      <w:r w:rsidR="00AE4006" w:rsidRPr="00166652">
        <w:rPr>
          <w:b/>
          <w:bCs/>
          <w:i w:val="0"/>
          <w:iCs w:val="0"/>
          <w:sz w:val="28"/>
          <w:szCs w:val="28"/>
        </w:rPr>
        <w:t xml:space="preserve"> </w:t>
      </w:r>
      <w:r w:rsidR="592DD1DB" w:rsidRPr="00166652">
        <w:rPr>
          <w:rFonts w:eastAsiaTheme="minorEastAsia"/>
          <w:b/>
          <w:bCs/>
          <w:i w:val="0"/>
          <w:iCs w:val="0"/>
          <w:sz w:val="28"/>
          <w:szCs w:val="28"/>
        </w:rPr>
        <w:t>Energy Generate</w:t>
      </w:r>
      <w:r w:rsidR="0027253D">
        <w:rPr>
          <w:rFonts w:eastAsiaTheme="minorEastAsia"/>
          <w:b/>
          <w:bCs/>
          <w:i w:val="0"/>
          <w:iCs w:val="0"/>
          <w:sz w:val="28"/>
          <w:szCs w:val="28"/>
        </w:rPr>
        <w:t>d</w:t>
      </w:r>
    </w:p>
    <w:p w14:paraId="46F09EDD" w14:textId="77777777" w:rsidR="0027253D" w:rsidRPr="0027253D" w:rsidRDefault="0027253D" w:rsidP="0027253D"/>
    <w:tbl>
      <w:tblPr>
        <w:tblStyle w:val="GridTable6Colorful"/>
        <w:tblW w:w="9351" w:type="dxa"/>
        <w:tblLook w:val="04A0" w:firstRow="1" w:lastRow="0" w:firstColumn="1" w:lastColumn="0" w:noHBand="0" w:noVBand="1"/>
      </w:tblPr>
      <w:tblGrid>
        <w:gridCol w:w="1787"/>
        <w:gridCol w:w="1043"/>
        <w:gridCol w:w="1843"/>
        <w:gridCol w:w="1985"/>
        <w:gridCol w:w="2693"/>
      </w:tblGrid>
      <w:tr w:rsidR="0027253D" w:rsidRPr="0027253D" w14:paraId="6806241C" w14:textId="77777777" w:rsidTr="1752A6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7" w:type="dxa"/>
            <w:vAlign w:val="bottom"/>
          </w:tcPr>
          <w:p w14:paraId="37E41B30" w14:textId="6E2E6AEE" w:rsidR="0027253D" w:rsidRPr="0027253D" w:rsidRDefault="0027253D" w:rsidP="006A6D26">
            <w:pPr>
              <w:rPr>
                <w:sz w:val="24"/>
                <w:szCs w:val="24"/>
              </w:rPr>
            </w:pPr>
            <w:bookmarkStart w:id="18" w:name="_MON_1820219265"/>
            <w:bookmarkEnd w:id="18"/>
            <w:r w:rsidRPr="0027253D">
              <w:rPr>
                <w:sz w:val="24"/>
                <w:szCs w:val="24"/>
              </w:rPr>
              <w:t>Energy Generated</w:t>
            </w:r>
          </w:p>
        </w:tc>
        <w:tc>
          <w:tcPr>
            <w:tcW w:w="1043" w:type="dxa"/>
            <w:vAlign w:val="bottom"/>
          </w:tcPr>
          <w:p w14:paraId="44F3DE06" w14:textId="77777777" w:rsidR="0027253D" w:rsidRPr="0027253D" w:rsidRDefault="0027253D" w:rsidP="006A6D26">
            <w:pPr>
              <w:cnfStyle w:val="100000000000" w:firstRow="1" w:lastRow="0" w:firstColumn="0" w:lastColumn="0" w:oddVBand="0" w:evenVBand="0" w:oddHBand="0" w:evenHBand="0" w:firstRowFirstColumn="0" w:firstRowLastColumn="0" w:lastRowFirstColumn="0" w:lastRowLastColumn="0"/>
              <w:rPr>
                <w:sz w:val="24"/>
                <w:szCs w:val="24"/>
              </w:rPr>
            </w:pPr>
            <w:r w:rsidRPr="0027253D">
              <w:rPr>
                <w:sz w:val="24"/>
                <w:szCs w:val="24"/>
              </w:rPr>
              <w:t>Units</w:t>
            </w:r>
          </w:p>
        </w:tc>
        <w:tc>
          <w:tcPr>
            <w:tcW w:w="1843" w:type="dxa"/>
            <w:vAlign w:val="bottom"/>
          </w:tcPr>
          <w:p w14:paraId="5A9960FF" w14:textId="3276FDD2" w:rsidR="0027253D" w:rsidRPr="0027253D" w:rsidRDefault="0027253D" w:rsidP="006A6D26">
            <w:pPr>
              <w:cnfStyle w:val="100000000000" w:firstRow="1" w:lastRow="0" w:firstColumn="0" w:lastColumn="0" w:oddVBand="0" w:evenVBand="0" w:oddHBand="0" w:evenHBand="0" w:firstRowFirstColumn="0" w:firstRowLastColumn="0" w:lastRowFirstColumn="0" w:lastRowLastColumn="0"/>
              <w:rPr>
                <w:sz w:val="24"/>
                <w:szCs w:val="24"/>
              </w:rPr>
            </w:pPr>
            <w:r w:rsidRPr="1752A6E3">
              <w:rPr>
                <w:sz w:val="24"/>
                <w:szCs w:val="24"/>
              </w:rPr>
              <w:t>Quantity (</w:t>
            </w:r>
            <w:r w:rsidR="00903046">
              <w:rPr>
                <w:sz w:val="24"/>
                <w:szCs w:val="24"/>
              </w:rPr>
              <w:t>P</w:t>
            </w:r>
            <w:r w:rsidR="00903046" w:rsidRPr="1752A6E3">
              <w:rPr>
                <w:sz w:val="24"/>
                <w:szCs w:val="24"/>
              </w:rPr>
              <w:t>reviou</w:t>
            </w:r>
            <w:r w:rsidR="00903046" w:rsidRPr="00812E94">
              <w:rPr>
                <w:sz w:val="24"/>
                <w:szCs w:val="24"/>
              </w:rPr>
              <w:t>s</w:t>
            </w:r>
            <w:r w:rsidRPr="1752A6E3">
              <w:rPr>
                <w:sz w:val="24"/>
                <w:szCs w:val="24"/>
              </w:rPr>
              <w:t xml:space="preserve"> Year)</w:t>
            </w:r>
          </w:p>
        </w:tc>
        <w:tc>
          <w:tcPr>
            <w:tcW w:w="1985" w:type="dxa"/>
            <w:vAlign w:val="bottom"/>
          </w:tcPr>
          <w:p w14:paraId="492B0827" w14:textId="49CF4FAF" w:rsidR="0027253D" w:rsidRPr="0027253D" w:rsidRDefault="0027253D" w:rsidP="006A6D26">
            <w:pPr>
              <w:cnfStyle w:val="100000000000" w:firstRow="1" w:lastRow="0" w:firstColumn="0" w:lastColumn="0" w:oddVBand="0" w:evenVBand="0" w:oddHBand="0" w:evenHBand="0" w:firstRowFirstColumn="0" w:firstRowLastColumn="0" w:lastRowFirstColumn="0" w:lastRowLastColumn="0"/>
              <w:rPr>
                <w:sz w:val="24"/>
                <w:szCs w:val="24"/>
              </w:rPr>
            </w:pPr>
            <w:r w:rsidRPr="1752A6E3">
              <w:rPr>
                <w:sz w:val="24"/>
                <w:szCs w:val="24"/>
              </w:rPr>
              <w:t>Quantity (Reporting Year)</w:t>
            </w:r>
          </w:p>
        </w:tc>
        <w:tc>
          <w:tcPr>
            <w:tcW w:w="2693" w:type="dxa"/>
            <w:vAlign w:val="bottom"/>
          </w:tcPr>
          <w:p w14:paraId="12E4A121" w14:textId="3A325FE9" w:rsidR="0027253D" w:rsidRPr="0027253D" w:rsidRDefault="0027253D" w:rsidP="006A6D26">
            <w:pPr>
              <w:cnfStyle w:val="100000000000" w:firstRow="1" w:lastRow="0" w:firstColumn="0" w:lastColumn="0" w:oddVBand="0" w:evenVBand="0" w:oddHBand="0" w:evenHBand="0" w:firstRowFirstColumn="0" w:firstRowLastColumn="0" w:lastRowFirstColumn="0" w:lastRowLastColumn="0"/>
              <w:rPr>
                <w:sz w:val="24"/>
                <w:szCs w:val="24"/>
              </w:rPr>
            </w:pPr>
            <w:r w:rsidRPr="1752A6E3">
              <w:rPr>
                <w:sz w:val="24"/>
                <w:szCs w:val="24"/>
              </w:rPr>
              <w:t>% Increase/decrease on Previous Year</w:t>
            </w:r>
          </w:p>
        </w:tc>
      </w:tr>
      <w:tr w:rsidR="0027253D" w:rsidRPr="0027253D" w14:paraId="200B7923" w14:textId="77777777" w:rsidTr="1752A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7" w:type="dxa"/>
          </w:tcPr>
          <w:p w14:paraId="4EA43E0E" w14:textId="4D663C98" w:rsidR="0027253D" w:rsidRPr="0027253D" w:rsidRDefault="0027253D" w:rsidP="006A6D26">
            <w:pPr>
              <w:rPr>
                <w:b w:val="0"/>
                <w:bCs w:val="0"/>
                <w:sz w:val="24"/>
                <w:szCs w:val="24"/>
              </w:rPr>
            </w:pPr>
            <w:r w:rsidRPr="0027253D">
              <w:rPr>
                <w:b w:val="0"/>
                <w:bCs w:val="0"/>
                <w:sz w:val="24"/>
                <w:szCs w:val="24"/>
              </w:rPr>
              <w:t>Renewable Energy</w:t>
            </w:r>
          </w:p>
        </w:tc>
        <w:tc>
          <w:tcPr>
            <w:tcW w:w="1043" w:type="dxa"/>
          </w:tcPr>
          <w:p w14:paraId="0DED90E8" w14:textId="77777777" w:rsidR="0027253D" w:rsidRPr="0027253D" w:rsidRDefault="0027253D" w:rsidP="006A6D26">
            <w:pPr>
              <w:cnfStyle w:val="000000100000" w:firstRow="0" w:lastRow="0" w:firstColumn="0" w:lastColumn="0" w:oddVBand="0" w:evenVBand="0" w:oddHBand="1" w:evenHBand="0" w:firstRowFirstColumn="0" w:firstRowLastColumn="0" w:lastRowFirstColumn="0" w:lastRowLastColumn="0"/>
              <w:rPr>
                <w:sz w:val="24"/>
                <w:szCs w:val="24"/>
              </w:rPr>
            </w:pPr>
          </w:p>
        </w:tc>
        <w:tc>
          <w:tcPr>
            <w:tcW w:w="1843" w:type="dxa"/>
          </w:tcPr>
          <w:p w14:paraId="6DDCC462" w14:textId="77777777" w:rsidR="0027253D" w:rsidRPr="0027253D" w:rsidRDefault="0027253D" w:rsidP="006A6D26">
            <w:pPr>
              <w:cnfStyle w:val="000000100000" w:firstRow="0" w:lastRow="0" w:firstColumn="0" w:lastColumn="0" w:oddVBand="0" w:evenVBand="0" w:oddHBand="1" w:evenHBand="0" w:firstRowFirstColumn="0" w:firstRowLastColumn="0" w:lastRowFirstColumn="0" w:lastRowLastColumn="0"/>
              <w:rPr>
                <w:sz w:val="24"/>
                <w:szCs w:val="24"/>
              </w:rPr>
            </w:pPr>
          </w:p>
        </w:tc>
        <w:tc>
          <w:tcPr>
            <w:tcW w:w="1985" w:type="dxa"/>
          </w:tcPr>
          <w:p w14:paraId="4966D4F8" w14:textId="77777777" w:rsidR="0027253D" w:rsidRPr="0027253D" w:rsidRDefault="0027253D" w:rsidP="006A6D26">
            <w:pPr>
              <w:cnfStyle w:val="000000100000" w:firstRow="0" w:lastRow="0" w:firstColumn="0" w:lastColumn="0" w:oddVBand="0" w:evenVBand="0" w:oddHBand="1" w:evenHBand="0" w:firstRowFirstColumn="0" w:firstRowLastColumn="0" w:lastRowFirstColumn="0" w:lastRowLastColumn="0"/>
              <w:rPr>
                <w:sz w:val="24"/>
                <w:szCs w:val="24"/>
              </w:rPr>
            </w:pPr>
          </w:p>
        </w:tc>
        <w:tc>
          <w:tcPr>
            <w:tcW w:w="2693" w:type="dxa"/>
          </w:tcPr>
          <w:p w14:paraId="09050131" w14:textId="77777777" w:rsidR="0027253D" w:rsidRPr="0027253D" w:rsidRDefault="0027253D" w:rsidP="006A6D26">
            <w:pPr>
              <w:cnfStyle w:val="000000100000" w:firstRow="0" w:lastRow="0" w:firstColumn="0" w:lastColumn="0" w:oddVBand="0" w:evenVBand="0" w:oddHBand="1" w:evenHBand="0" w:firstRowFirstColumn="0" w:firstRowLastColumn="0" w:lastRowFirstColumn="0" w:lastRowLastColumn="0"/>
              <w:rPr>
                <w:sz w:val="24"/>
                <w:szCs w:val="24"/>
              </w:rPr>
            </w:pPr>
          </w:p>
        </w:tc>
      </w:tr>
      <w:tr w:rsidR="0027253D" w:rsidRPr="0027253D" w14:paraId="3A1B84CE" w14:textId="77777777" w:rsidTr="1752A6E3">
        <w:tc>
          <w:tcPr>
            <w:cnfStyle w:val="001000000000" w:firstRow="0" w:lastRow="0" w:firstColumn="1" w:lastColumn="0" w:oddVBand="0" w:evenVBand="0" w:oddHBand="0" w:evenHBand="0" w:firstRowFirstColumn="0" w:firstRowLastColumn="0" w:lastRowFirstColumn="0" w:lastRowLastColumn="0"/>
            <w:tcW w:w="1787" w:type="dxa"/>
          </w:tcPr>
          <w:p w14:paraId="2D16B03C" w14:textId="77777777" w:rsidR="0027253D" w:rsidRPr="0027253D" w:rsidRDefault="0027253D" w:rsidP="006A6D26">
            <w:pPr>
              <w:rPr>
                <w:sz w:val="24"/>
                <w:szCs w:val="24"/>
              </w:rPr>
            </w:pPr>
            <w:r w:rsidRPr="0027253D">
              <w:rPr>
                <w:sz w:val="24"/>
                <w:szCs w:val="24"/>
              </w:rPr>
              <w:t>Total Energy Used</w:t>
            </w:r>
          </w:p>
        </w:tc>
        <w:tc>
          <w:tcPr>
            <w:tcW w:w="1043" w:type="dxa"/>
          </w:tcPr>
          <w:p w14:paraId="5A73A997" w14:textId="77777777" w:rsidR="0027253D" w:rsidRPr="0027253D" w:rsidRDefault="0027253D" w:rsidP="006A6D26">
            <w:pPr>
              <w:cnfStyle w:val="000000000000" w:firstRow="0" w:lastRow="0" w:firstColumn="0" w:lastColumn="0" w:oddVBand="0" w:evenVBand="0" w:oddHBand="0" w:evenHBand="0" w:firstRowFirstColumn="0" w:firstRowLastColumn="0" w:lastRowFirstColumn="0" w:lastRowLastColumn="0"/>
              <w:rPr>
                <w:sz w:val="24"/>
                <w:szCs w:val="24"/>
              </w:rPr>
            </w:pPr>
          </w:p>
        </w:tc>
        <w:tc>
          <w:tcPr>
            <w:tcW w:w="1843" w:type="dxa"/>
          </w:tcPr>
          <w:p w14:paraId="223DDDC0" w14:textId="77777777" w:rsidR="0027253D" w:rsidRPr="0027253D" w:rsidRDefault="0027253D" w:rsidP="006A6D26">
            <w:pPr>
              <w:cnfStyle w:val="000000000000" w:firstRow="0" w:lastRow="0" w:firstColumn="0" w:lastColumn="0" w:oddVBand="0" w:evenVBand="0" w:oddHBand="0" w:evenHBand="0" w:firstRowFirstColumn="0" w:firstRowLastColumn="0" w:lastRowFirstColumn="0" w:lastRowLastColumn="0"/>
              <w:rPr>
                <w:sz w:val="24"/>
                <w:szCs w:val="24"/>
              </w:rPr>
            </w:pPr>
          </w:p>
        </w:tc>
        <w:tc>
          <w:tcPr>
            <w:tcW w:w="1985" w:type="dxa"/>
          </w:tcPr>
          <w:p w14:paraId="3A70C4B3" w14:textId="77777777" w:rsidR="0027253D" w:rsidRPr="0027253D" w:rsidRDefault="0027253D" w:rsidP="006A6D26">
            <w:pPr>
              <w:cnfStyle w:val="000000000000" w:firstRow="0" w:lastRow="0" w:firstColumn="0" w:lastColumn="0" w:oddVBand="0" w:evenVBand="0" w:oddHBand="0" w:evenHBand="0" w:firstRowFirstColumn="0" w:firstRowLastColumn="0" w:lastRowFirstColumn="0" w:lastRowLastColumn="0"/>
              <w:rPr>
                <w:sz w:val="24"/>
                <w:szCs w:val="24"/>
              </w:rPr>
            </w:pPr>
          </w:p>
        </w:tc>
        <w:tc>
          <w:tcPr>
            <w:tcW w:w="2693" w:type="dxa"/>
          </w:tcPr>
          <w:p w14:paraId="1336D87A" w14:textId="77777777" w:rsidR="0027253D" w:rsidRPr="0027253D" w:rsidRDefault="0027253D" w:rsidP="006A6D26">
            <w:pPr>
              <w:cnfStyle w:val="000000000000" w:firstRow="0" w:lastRow="0" w:firstColumn="0" w:lastColumn="0" w:oddVBand="0" w:evenVBand="0" w:oddHBand="0" w:evenHBand="0" w:firstRowFirstColumn="0" w:firstRowLastColumn="0" w:lastRowFirstColumn="0" w:lastRowLastColumn="0"/>
              <w:rPr>
                <w:sz w:val="24"/>
                <w:szCs w:val="24"/>
              </w:rPr>
            </w:pPr>
          </w:p>
        </w:tc>
      </w:tr>
    </w:tbl>
    <w:p w14:paraId="54793AAA" w14:textId="35374547" w:rsidR="00062399" w:rsidRPr="00062399" w:rsidRDefault="00062399" w:rsidP="00062399">
      <w:pPr>
        <w:rPr>
          <w:rFonts w:eastAsiaTheme="minorEastAsia" w:cstheme="minorHAnsi"/>
          <w:b/>
          <w:bCs/>
          <w:sz w:val="24"/>
          <w:szCs w:val="24"/>
        </w:rPr>
      </w:pPr>
    </w:p>
    <w:p w14:paraId="7CBF4176" w14:textId="61C81923" w:rsidR="0057405B" w:rsidRPr="00062399" w:rsidRDefault="0057405B" w:rsidP="1752A6E3">
      <w:pPr>
        <w:rPr>
          <w:rFonts w:eastAsiaTheme="minorEastAsia"/>
          <w:b/>
          <w:bCs/>
          <w:sz w:val="28"/>
          <w:szCs w:val="28"/>
        </w:rPr>
      </w:pPr>
      <w:r w:rsidRPr="1752A6E3">
        <w:rPr>
          <w:rFonts w:eastAsiaTheme="minorEastAsia"/>
          <w:b/>
          <w:bCs/>
          <w:sz w:val="28"/>
          <w:szCs w:val="28"/>
        </w:rPr>
        <w:lastRenderedPageBreak/>
        <w:t>Comment</w:t>
      </w:r>
    </w:p>
    <w:tbl>
      <w:tblPr>
        <w:tblStyle w:val="TableGrid"/>
        <w:tblW w:w="9209" w:type="dxa"/>
        <w:tblLook w:val="04A0" w:firstRow="1" w:lastRow="0" w:firstColumn="1" w:lastColumn="0" w:noHBand="0" w:noVBand="1"/>
      </w:tblPr>
      <w:tblGrid>
        <w:gridCol w:w="9209"/>
      </w:tblGrid>
      <w:tr w:rsidR="0057405B" w14:paraId="43E42975" w14:textId="77777777" w:rsidTr="009274AC">
        <w:tc>
          <w:tcPr>
            <w:tcW w:w="9209" w:type="dxa"/>
          </w:tcPr>
          <w:p w14:paraId="503F47A6" w14:textId="6A11DC60" w:rsidR="0057405B" w:rsidRPr="00D22A0B" w:rsidRDefault="001B3B1C" w:rsidP="00062399">
            <w:pPr>
              <w:spacing w:line="276" w:lineRule="auto"/>
              <w:rPr>
                <w:rFonts w:cstheme="minorHAnsi"/>
                <w:sz w:val="28"/>
              </w:rPr>
            </w:pPr>
            <w:r>
              <w:rPr>
                <w:rFonts w:cstheme="minorHAnsi"/>
                <w:sz w:val="28"/>
              </w:rPr>
              <w:t>100-word</w:t>
            </w:r>
            <w:r w:rsidR="0057405B" w:rsidRPr="00D22A0B">
              <w:rPr>
                <w:rFonts w:cstheme="minorHAnsi"/>
                <w:sz w:val="28"/>
              </w:rPr>
              <w:t xml:space="preserve"> limit</w:t>
            </w:r>
          </w:p>
          <w:p w14:paraId="26AC87D8" w14:textId="77777777" w:rsidR="0057405B" w:rsidRDefault="0057405B" w:rsidP="00062399">
            <w:pPr>
              <w:spacing w:line="276" w:lineRule="auto"/>
              <w:rPr>
                <w:rFonts w:cstheme="minorHAnsi"/>
                <w:b/>
                <w:sz w:val="28"/>
              </w:rPr>
            </w:pPr>
          </w:p>
        </w:tc>
      </w:tr>
    </w:tbl>
    <w:p w14:paraId="22A9F98B" w14:textId="77777777" w:rsidR="00F54D5E" w:rsidRPr="009517E3" w:rsidRDefault="00F54D5E" w:rsidP="00062399">
      <w:pPr>
        <w:rPr>
          <w:rFonts w:eastAsiaTheme="minorEastAsia" w:cstheme="minorHAnsi"/>
        </w:rPr>
      </w:pPr>
    </w:p>
    <w:p w14:paraId="0B6436DE" w14:textId="77777777" w:rsidR="00F54D5E" w:rsidRPr="002437A6" w:rsidRDefault="00F54D5E" w:rsidP="00062399">
      <w:pPr>
        <w:rPr>
          <w:rFonts w:cstheme="minorHAnsi"/>
          <w:b/>
          <w:sz w:val="28"/>
        </w:rPr>
      </w:pPr>
      <w:r>
        <w:rPr>
          <w:rFonts w:cstheme="minorHAnsi"/>
          <w:b/>
          <w:sz w:val="28"/>
        </w:rPr>
        <w:t>C</w:t>
      </w:r>
      <w:r w:rsidRPr="002437A6">
        <w:rPr>
          <w:rFonts w:cstheme="minorHAnsi"/>
          <w:b/>
          <w:sz w:val="28"/>
        </w:rPr>
        <w:t>hanges in fuel type or additional power generation infrastructure</w:t>
      </w:r>
    </w:p>
    <w:tbl>
      <w:tblPr>
        <w:tblStyle w:val="TableGrid"/>
        <w:tblW w:w="9209" w:type="dxa"/>
        <w:tblLook w:val="04A0" w:firstRow="1" w:lastRow="0" w:firstColumn="1" w:lastColumn="0" w:noHBand="0" w:noVBand="1"/>
      </w:tblPr>
      <w:tblGrid>
        <w:gridCol w:w="9209"/>
      </w:tblGrid>
      <w:tr w:rsidR="00F54D5E" w14:paraId="5BD0CE45" w14:textId="77777777" w:rsidTr="00983967">
        <w:tc>
          <w:tcPr>
            <w:tcW w:w="9209" w:type="dxa"/>
          </w:tcPr>
          <w:p w14:paraId="1E99A663" w14:textId="3006C0F2" w:rsidR="00F54D5E" w:rsidRDefault="001B3B1C" w:rsidP="00062399">
            <w:pPr>
              <w:spacing w:line="276" w:lineRule="auto"/>
              <w:rPr>
                <w:rFonts w:cstheme="minorHAnsi"/>
                <w:sz w:val="28"/>
              </w:rPr>
            </w:pPr>
            <w:r>
              <w:rPr>
                <w:rFonts w:cstheme="minorHAnsi"/>
                <w:sz w:val="28"/>
              </w:rPr>
              <w:t>250-word</w:t>
            </w:r>
            <w:r w:rsidR="00F54D5E">
              <w:rPr>
                <w:rFonts w:cstheme="minorHAnsi"/>
                <w:sz w:val="28"/>
              </w:rPr>
              <w:t xml:space="preserve"> limit</w:t>
            </w:r>
          </w:p>
          <w:p w14:paraId="0790DF3D" w14:textId="77777777" w:rsidR="00F54D5E" w:rsidRDefault="00F54D5E" w:rsidP="00062399">
            <w:pPr>
              <w:spacing w:line="276" w:lineRule="auto"/>
              <w:rPr>
                <w:rFonts w:cstheme="minorHAnsi"/>
                <w:sz w:val="28"/>
              </w:rPr>
            </w:pPr>
          </w:p>
        </w:tc>
      </w:tr>
    </w:tbl>
    <w:p w14:paraId="68E7CD6A" w14:textId="77777777" w:rsidR="00894168" w:rsidRDefault="00894168" w:rsidP="00894168">
      <w:bookmarkStart w:id="19" w:name="_Toc24015775"/>
    </w:p>
    <w:p w14:paraId="7EFD675C" w14:textId="77777777" w:rsidR="00513CB3" w:rsidRPr="00EE247E" w:rsidRDefault="00513CB3" w:rsidP="00020CF7"/>
    <w:p w14:paraId="4FCB049F" w14:textId="0BBD3995" w:rsidR="0057405B" w:rsidRPr="004875A8" w:rsidRDefault="592DD1DB" w:rsidP="00062399">
      <w:pPr>
        <w:pStyle w:val="Heading2"/>
        <w:spacing w:before="0" w:line="276" w:lineRule="auto"/>
      </w:pPr>
      <w:bookmarkStart w:id="20" w:name="_Toc212552747"/>
      <w:r>
        <w:t>Water</w:t>
      </w:r>
      <w:bookmarkEnd w:id="20"/>
    </w:p>
    <w:p w14:paraId="02D1E94A" w14:textId="7AD82506" w:rsidR="0057405B" w:rsidRDefault="0057405B" w:rsidP="00062399">
      <w:pPr>
        <w:jc w:val="both"/>
        <w:rPr>
          <w:rFonts w:eastAsiaTheme="minorEastAsia" w:cstheme="minorHAnsi"/>
          <w:sz w:val="28"/>
          <w:szCs w:val="21"/>
        </w:rPr>
      </w:pPr>
      <w:r w:rsidRPr="00764F9A">
        <w:rPr>
          <w:rFonts w:eastAsiaTheme="minorEastAsia" w:cstheme="minorHAnsi"/>
          <w:sz w:val="28"/>
          <w:szCs w:val="21"/>
        </w:rPr>
        <w:t xml:space="preserve">The information below summarises and compares the quantity of water used </w:t>
      </w:r>
      <w:r w:rsidR="00E904D4">
        <w:rPr>
          <w:rFonts w:eastAsiaTheme="minorEastAsia" w:cstheme="minorHAnsi"/>
          <w:sz w:val="28"/>
          <w:szCs w:val="21"/>
        </w:rPr>
        <w:t xml:space="preserve">this year </w:t>
      </w:r>
      <w:r>
        <w:rPr>
          <w:rFonts w:eastAsiaTheme="minorEastAsia" w:cstheme="minorHAnsi"/>
          <w:sz w:val="28"/>
          <w:szCs w:val="21"/>
        </w:rPr>
        <w:t xml:space="preserve">compared to </w:t>
      </w:r>
      <w:r w:rsidRPr="00764F9A">
        <w:rPr>
          <w:rFonts w:eastAsiaTheme="minorEastAsia" w:cstheme="minorHAnsi"/>
          <w:sz w:val="28"/>
          <w:szCs w:val="21"/>
        </w:rPr>
        <w:t xml:space="preserve">the previous year. </w:t>
      </w:r>
    </w:p>
    <w:p w14:paraId="7FC47242" w14:textId="77777777" w:rsidR="0012053D" w:rsidRPr="009517E3" w:rsidRDefault="0012053D" w:rsidP="00062399">
      <w:pPr>
        <w:jc w:val="both"/>
        <w:rPr>
          <w:rFonts w:eastAsiaTheme="minorEastAsia" w:cstheme="minorHAnsi"/>
        </w:rPr>
      </w:pPr>
    </w:p>
    <w:bookmarkEnd w:id="19"/>
    <w:p w14:paraId="3C6373EA" w14:textId="3C2055E1" w:rsidR="00FB1945" w:rsidRDefault="00001CAE" w:rsidP="00313689">
      <w:pPr>
        <w:pStyle w:val="Caption"/>
        <w:keepNext/>
        <w:spacing w:after="0" w:line="276" w:lineRule="auto"/>
        <w:rPr>
          <w:rFonts w:eastAsiaTheme="minorEastAsia"/>
          <w:b/>
          <w:bCs/>
          <w:i w:val="0"/>
          <w:iCs w:val="0"/>
          <w:sz w:val="28"/>
          <w:szCs w:val="28"/>
        </w:rPr>
      </w:pPr>
      <w:r w:rsidRPr="00166652">
        <w:rPr>
          <w:b/>
          <w:bCs/>
          <w:i w:val="0"/>
          <w:iCs w:val="0"/>
          <w:sz w:val="28"/>
          <w:szCs w:val="28"/>
        </w:rPr>
        <w:t xml:space="preserve">Table </w:t>
      </w:r>
      <w:r w:rsidRPr="00166652">
        <w:rPr>
          <w:b/>
          <w:bCs/>
          <w:i w:val="0"/>
          <w:iCs w:val="0"/>
          <w:sz w:val="28"/>
          <w:szCs w:val="28"/>
        </w:rPr>
        <w:fldChar w:fldCharType="begin"/>
      </w:r>
      <w:r w:rsidRPr="00166652">
        <w:rPr>
          <w:b/>
          <w:bCs/>
          <w:i w:val="0"/>
          <w:iCs w:val="0"/>
          <w:sz w:val="28"/>
          <w:szCs w:val="28"/>
        </w:rPr>
        <w:instrText xml:space="preserve"> SEQ Table \* ARABIC </w:instrText>
      </w:r>
      <w:r w:rsidRPr="00166652">
        <w:rPr>
          <w:b/>
          <w:bCs/>
          <w:i w:val="0"/>
          <w:iCs w:val="0"/>
          <w:sz w:val="28"/>
          <w:szCs w:val="28"/>
        </w:rPr>
        <w:fldChar w:fldCharType="separate"/>
      </w:r>
      <w:r w:rsidR="00A8569B">
        <w:rPr>
          <w:b/>
          <w:bCs/>
          <w:i w:val="0"/>
          <w:iCs w:val="0"/>
          <w:noProof/>
          <w:sz w:val="28"/>
          <w:szCs w:val="28"/>
        </w:rPr>
        <w:t>8</w:t>
      </w:r>
      <w:r w:rsidRPr="00166652">
        <w:rPr>
          <w:b/>
          <w:bCs/>
          <w:i w:val="0"/>
          <w:iCs w:val="0"/>
          <w:sz w:val="28"/>
          <w:szCs w:val="28"/>
        </w:rPr>
        <w:fldChar w:fldCharType="end"/>
      </w:r>
      <w:r w:rsidR="00AE3384" w:rsidRPr="00166652">
        <w:rPr>
          <w:b/>
          <w:bCs/>
          <w:i w:val="0"/>
          <w:iCs w:val="0"/>
          <w:sz w:val="28"/>
          <w:szCs w:val="28"/>
        </w:rPr>
        <w:t xml:space="preserve">. </w:t>
      </w:r>
      <w:r w:rsidRPr="00166652">
        <w:rPr>
          <w:b/>
          <w:bCs/>
          <w:i w:val="0"/>
          <w:iCs w:val="0"/>
          <w:sz w:val="28"/>
          <w:szCs w:val="28"/>
        </w:rPr>
        <w:t xml:space="preserve"> </w:t>
      </w:r>
      <w:r w:rsidR="592DD1DB" w:rsidRPr="00166652">
        <w:rPr>
          <w:rFonts w:eastAsiaTheme="minorEastAsia"/>
          <w:b/>
          <w:bCs/>
          <w:i w:val="0"/>
          <w:iCs w:val="0"/>
          <w:sz w:val="28"/>
          <w:szCs w:val="28"/>
        </w:rPr>
        <w:t>Water Used</w:t>
      </w:r>
    </w:p>
    <w:p w14:paraId="4ADDF292" w14:textId="37A5F53D" w:rsidR="00313689" w:rsidRPr="00313689" w:rsidRDefault="00313689" w:rsidP="00313689"/>
    <w:tbl>
      <w:tblPr>
        <w:tblStyle w:val="GridTable6Colorful"/>
        <w:tblW w:w="8926" w:type="dxa"/>
        <w:tblLook w:val="04A0" w:firstRow="1" w:lastRow="0" w:firstColumn="1" w:lastColumn="0" w:noHBand="0" w:noVBand="1"/>
      </w:tblPr>
      <w:tblGrid>
        <w:gridCol w:w="1787"/>
        <w:gridCol w:w="1985"/>
        <w:gridCol w:w="2319"/>
        <w:gridCol w:w="2835"/>
      </w:tblGrid>
      <w:tr w:rsidR="0027253D" w:rsidRPr="0027253D" w14:paraId="0A8C06D7" w14:textId="77777777" w:rsidTr="005973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7" w:type="dxa"/>
            <w:vAlign w:val="bottom"/>
          </w:tcPr>
          <w:p w14:paraId="7B89793F" w14:textId="461B71EE" w:rsidR="0027253D" w:rsidRPr="0027253D" w:rsidRDefault="0027253D" w:rsidP="006A6D26">
            <w:pPr>
              <w:rPr>
                <w:sz w:val="24"/>
                <w:szCs w:val="24"/>
              </w:rPr>
            </w:pPr>
            <w:r w:rsidRPr="0027253D">
              <w:rPr>
                <w:sz w:val="24"/>
                <w:szCs w:val="24"/>
              </w:rPr>
              <w:t>Source of Water Used</w:t>
            </w:r>
          </w:p>
        </w:tc>
        <w:tc>
          <w:tcPr>
            <w:tcW w:w="1985" w:type="dxa"/>
            <w:vAlign w:val="bottom"/>
          </w:tcPr>
          <w:p w14:paraId="0828F5CD" w14:textId="03A12098" w:rsidR="0027253D" w:rsidRPr="0027253D" w:rsidRDefault="0027253D" w:rsidP="006A6D26">
            <w:pPr>
              <w:cnfStyle w:val="100000000000" w:firstRow="1" w:lastRow="0" w:firstColumn="0" w:lastColumn="0" w:oddVBand="0" w:evenVBand="0" w:oddHBand="0" w:evenHBand="0" w:firstRowFirstColumn="0" w:firstRowLastColumn="0" w:lastRowFirstColumn="0" w:lastRowLastColumn="0"/>
              <w:rPr>
                <w:sz w:val="24"/>
                <w:szCs w:val="24"/>
              </w:rPr>
            </w:pPr>
            <w:r w:rsidRPr="0027253D">
              <w:rPr>
                <w:sz w:val="24"/>
                <w:szCs w:val="24"/>
              </w:rPr>
              <w:t>Quantity (m</w:t>
            </w:r>
            <w:r w:rsidRPr="0027253D">
              <w:rPr>
                <w:sz w:val="24"/>
                <w:szCs w:val="24"/>
                <w:vertAlign w:val="superscript"/>
              </w:rPr>
              <w:t>3</w:t>
            </w:r>
            <w:r w:rsidRPr="0027253D">
              <w:rPr>
                <w:sz w:val="24"/>
                <w:szCs w:val="24"/>
              </w:rPr>
              <w:t xml:space="preserve"> Previous Year)</w:t>
            </w:r>
          </w:p>
        </w:tc>
        <w:tc>
          <w:tcPr>
            <w:tcW w:w="2319" w:type="dxa"/>
            <w:vAlign w:val="bottom"/>
          </w:tcPr>
          <w:p w14:paraId="266A65FB" w14:textId="74C1EDBF" w:rsidR="0027253D" w:rsidRPr="0027253D" w:rsidRDefault="0027253D" w:rsidP="006A6D26">
            <w:pPr>
              <w:cnfStyle w:val="100000000000" w:firstRow="1" w:lastRow="0" w:firstColumn="0" w:lastColumn="0" w:oddVBand="0" w:evenVBand="0" w:oddHBand="0" w:evenHBand="0" w:firstRowFirstColumn="0" w:firstRowLastColumn="0" w:lastRowFirstColumn="0" w:lastRowLastColumn="0"/>
              <w:rPr>
                <w:sz w:val="24"/>
                <w:szCs w:val="24"/>
              </w:rPr>
            </w:pPr>
            <w:r w:rsidRPr="0027253D">
              <w:rPr>
                <w:sz w:val="24"/>
                <w:szCs w:val="24"/>
              </w:rPr>
              <w:t>Quantity (m</w:t>
            </w:r>
            <w:r w:rsidRPr="0027253D">
              <w:rPr>
                <w:sz w:val="24"/>
                <w:szCs w:val="24"/>
                <w:vertAlign w:val="superscript"/>
              </w:rPr>
              <w:t xml:space="preserve">3 </w:t>
            </w:r>
            <w:r w:rsidRPr="0027253D">
              <w:rPr>
                <w:sz w:val="24"/>
                <w:szCs w:val="24"/>
              </w:rPr>
              <w:t>Reporting Year)</w:t>
            </w:r>
          </w:p>
        </w:tc>
        <w:tc>
          <w:tcPr>
            <w:tcW w:w="2835" w:type="dxa"/>
            <w:vAlign w:val="bottom"/>
          </w:tcPr>
          <w:p w14:paraId="5AD723FA" w14:textId="77777777" w:rsidR="0027253D" w:rsidRPr="0027253D" w:rsidRDefault="0027253D" w:rsidP="006A6D26">
            <w:pPr>
              <w:cnfStyle w:val="100000000000" w:firstRow="1" w:lastRow="0" w:firstColumn="0" w:lastColumn="0" w:oddVBand="0" w:evenVBand="0" w:oddHBand="0" w:evenHBand="0" w:firstRowFirstColumn="0" w:firstRowLastColumn="0" w:lastRowFirstColumn="0" w:lastRowLastColumn="0"/>
              <w:rPr>
                <w:sz w:val="24"/>
                <w:szCs w:val="24"/>
              </w:rPr>
            </w:pPr>
            <w:r w:rsidRPr="0027253D">
              <w:rPr>
                <w:sz w:val="24"/>
                <w:szCs w:val="24"/>
              </w:rPr>
              <w:t>% Increase/decrease on Previous Year</w:t>
            </w:r>
          </w:p>
        </w:tc>
      </w:tr>
      <w:tr w:rsidR="0027253D" w:rsidRPr="0027253D" w14:paraId="56A1D620" w14:textId="77777777" w:rsidTr="00597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7" w:type="dxa"/>
          </w:tcPr>
          <w:p w14:paraId="38EF117D" w14:textId="28806EB9" w:rsidR="0027253D" w:rsidRPr="0059732D" w:rsidRDefault="0027253D" w:rsidP="006A6D26">
            <w:pPr>
              <w:rPr>
                <w:b w:val="0"/>
                <w:bCs w:val="0"/>
                <w:sz w:val="24"/>
                <w:szCs w:val="24"/>
              </w:rPr>
            </w:pPr>
            <w:r w:rsidRPr="0059732D">
              <w:rPr>
                <w:b w:val="0"/>
                <w:bCs w:val="0"/>
                <w:sz w:val="24"/>
                <w:szCs w:val="24"/>
              </w:rPr>
              <w:t>Groundwater</w:t>
            </w:r>
          </w:p>
        </w:tc>
        <w:tc>
          <w:tcPr>
            <w:tcW w:w="1985" w:type="dxa"/>
          </w:tcPr>
          <w:p w14:paraId="08E8F7AD" w14:textId="77777777" w:rsidR="0027253D" w:rsidRPr="0027253D" w:rsidRDefault="0027253D" w:rsidP="006A6D26">
            <w:pPr>
              <w:cnfStyle w:val="000000100000" w:firstRow="0" w:lastRow="0" w:firstColumn="0" w:lastColumn="0" w:oddVBand="0" w:evenVBand="0" w:oddHBand="1" w:evenHBand="0" w:firstRowFirstColumn="0" w:firstRowLastColumn="0" w:lastRowFirstColumn="0" w:lastRowLastColumn="0"/>
              <w:rPr>
                <w:sz w:val="24"/>
                <w:szCs w:val="24"/>
              </w:rPr>
            </w:pPr>
          </w:p>
        </w:tc>
        <w:tc>
          <w:tcPr>
            <w:tcW w:w="2319" w:type="dxa"/>
          </w:tcPr>
          <w:p w14:paraId="6C724D9C" w14:textId="77777777" w:rsidR="0027253D" w:rsidRPr="0027253D" w:rsidRDefault="0027253D" w:rsidP="006A6D26">
            <w:pPr>
              <w:cnfStyle w:val="000000100000" w:firstRow="0" w:lastRow="0" w:firstColumn="0" w:lastColumn="0" w:oddVBand="0" w:evenVBand="0" w:oddHBand="1" w:evenHBand="0" w:firstRowFirstColumn="0" w:firstRowLastColumn="0" w:lastRowFirstColumn="0" w:lastRowLastColumn="0"/>
              <w:rPr>
                <w:sz w:val="24"/>
                <w:szCs w:val="24"/>
              </w:rPr>
            </w:pPr>
          </w:p>
        </w:tc>
        <w:tc>
          <w:tcPr>
            <w:tcW w:w="2835" w:type="dxa"/>
          </w:tcPr>
          <w:p w14:paraId="7818487D" w14:textId="77777777" w:rsidR="0027253D" w:rsidRPr="0027253D" w:rsidRDefault="0027253D" w:rsidP="006A6D26">
            <w:pPr>
              <w:cnfStyle w:val="000000100000" w:firstRow="0" w:lastRow="0" w:firstColumn="0" w:lastColumn="0" w:oddVBand="0" w:evenVBand="0" w:oddHBand="1" w:evenHBand="0" w:firstRowFirstColumn="0" w:firstRowLastColumn="0" w:lastRowFirstColumn="0" w:lastRowLastColumn="0"/>
              <w:rPr>
                <w:sz w:val="24"/>
                <w:szCs w:val="24"/>
              </w:rPr>
            </w:pPr>
          </w:p>
        </w:tc>
      </w:tr>
      <w:tr w:rsidR="0027253D" w:rsidRPr="0027253D" w14:paraId="44F1F9AF" w14:textId="77777777" w:rsidTr="0059732D">
        <w:tc>
          <w:tcPr>
            <w:cnfStyle w:val="001000000000" w:firstRow="0" w:lastRow="0" w:firstColumn="1" w:lastColumn="0" w:oddVBand="0" w:evenVBand="0" w:oddHBand="0" w:evenHBand="0" w:firstRowFirstColumn="0" w:firstRowLastColumn="0" w:lastRowFirstColumn="0" w:lastRowLastColumn="0"/>
            <w:tcW w:w="1787" w:type="dxa"/>
          </w:tcPr>
          <w:p w14:paraId="19A06710" w14:textId="16C403AB" w:rsidR="0027253D" w:rsidRPr="0059732D" w:rsidRDefault="0027253D" w:rsidP="006A6D26">
            <w:pPr>
              <w:rPr>
                <w:b w:val="0"/>
                <w:bCs w:val="0"/>
                <w:sz w:val="24"/>
                <w:szCs w:val="24"/>
              </w:rPr>
            </w:pPr>
            <w:r w:rsidRPr="0059732D">
              <w:rPr>
                <w:b w:val="0"/>
                <w:bCs w:val="0"/>
                <w:sz w:val="24"/>
                <w:szCs w:val="24"/>
              </w:rPr>
              <w:t>Surface Water</w:t>
            </w:r>
          </w:p>
        </w:tc>
        <w:tc>
          <w:tcPr>
            <w:tcW w:w="1985" w:type="dxa"/>
          </w:tcPr>
          <w:p w14:paraId="142E5B10" w14:textId="77777777" w:rsidR="0027253D" w:rsidRPr="0027253D" w:rsidRDefault="0027253D" w:rsidP="006A6D26">
            <w:pPr>
              <w:cnfStyle w:val="000000000000" w:firstRow="0" w:lastRow="0" w:firstColumn="0" w:lastColumn="0" w:oddVBand="0" w:evenVBand="0" w:oddHBand="0" w:evenHBand="0" w:firstRowFirstColumn="0" w:firstRowLastColumn="0" w:lastRowFirstColumn="0" w:lastRowLastColumn="0"/>
              <w:rPr>
                <w:sz w:val="24"/>
                <w:szCs w:val="24"/>
              </w:rPr>
            </w:pPr>
          </w:p>
        </w:tc>
        <w:tc>
          <w:tcPr>
            <w:tcW w:w="2319" w:type="dxa"/>
          </w:tcPr>
          <w:p w14:paraId="51682EA8" w14:textId="77777777" w:rsidR="0027253D" w:rsidRPr="0027253D" w:rsidRDefault="0027253D" w:rsidP="006A6D26">
            <w:pPr>
              <w:cnfStyle w:val="000000000000" w:firstRow="0" w:lastRow="0" w:firstColumn="0" w:lastColumn="0" w:oddVBand="0" w:evenVBand="0" w:oddHBand="0" w:evenHBand="0" w:firstRowFirstColumn="0" w:firstRowLastColumn="0" w:lastRowFirstColumn="0" w:lastRowLastColumn="0"/>
              <w:rPr>
                <w:sz w:val="24"/>
                <w:szCs w:val="24"/>
              </w:rPr>
            </w:pPr>
          </w:p>
        </w:tc>
        <w:tc>
          <w:tcPr>
            <w:tcW w:w="2835" w:type="dxa"/>
          </w:tcPr>
          <w:p w14:paraId="24D2C590" w14:textId="77777777" w:rsidR="0027253D" w:rsidRPr="0027253D" w:rsidRDefault="0027253D" w:rsidP="006A6D26">
            <w:pPr>
              <w:cnfStyle w:val="000000000000" w:firstRow="0" w:lastRow="0" w:firstColumn="0" w:lastColumn="0" w:oddVBand="0" w:evenVBand="0" w:oddHBand="0" w:evenHBand="0" w:firstRowFirstColumn="0" w:firstRowLastColumn="0" w:lastRowFirstColumn="0" w:lastRowLastColumn="0"/>
              <w:rPr>
                <w:sz w:val="24"/>
                <w:szCs w:val="24"/>
              </w:rPr>
            </w:pPr>
          </w:p>
        </w:tc>
      </w:tr>
      <w:tr w:rsidR="0027253D" w:rsidRPr="0027253D" w14:paraId="11229786" w14:textId="77777777" w:rsidTr="00597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7" w:type="dxa"/>
          </w:tcPr>
          <w:p w14:paraId="12047649" w14:textId="49E9BFED" w:rsidR="0027253D" w:rsidRPr="0059732D" w:rsidRDefault="0027253D" w:rsidP="006A6D26">
            <w:pPr>
              <w:rPr>
                <w:b w:val="0"/>
                <w:bCs w:val="0"/>
                <w:sz w:val="24"/>
                <w:szCs w:val="24"/>
              </w:rPr>
            </w:pPr>
            <w:r w:rsidRPr="0059732D">
              <w:rPr>
                <w:b w:val="0"/>
                <w:bCs w:val="0"/>
                <w:sz w:val="24"/>
                <w:szCs w:val="24"/>
              </w:rPr>
              <w:t>Public Supply</w:t>
            </w:r>
          </w:p>
        </w:tc>
        <w:tc>
          <w:tcPr>
            <w:tcW w:w="1985" w:type="dxa"/>
          </w:tcPr>
          <w:p w14:paraId="6E9FD08F" w14:textId="77777777" w:rsidR="0027253D" w:rsidRPr="0027253D" w:rsidRDefault="0027253D" w:rsidP="006A6D26">
            <w:pPr>
              <w:cnfStyle w:val="000000100000" w:firstRow="0" w:lastRow="0" w:firstColumn="0" w:lastColumn="0" w:oddVBand="0" w:evenVBand="0" w:oddHBand="1" w:evenHBand="0" w:firstRowFirstColumn="0" w:firstRowLastColumn="0" w:lastRowFirstColumn="0" w:lastRowLastColumn="0"/>
              <w:rPr>
                <w:sz w:val="24"/>
                <w:szCs w:val="24"/>
              </w:rPr>
            </w:pPr>
          </w:p>
        </w:tc>
        <w:tc>
          <w:tcPr>
            <w:tcW w:w="2319" w:type="dxa"/>
          </w:tcPr>
          <w:p w14:paraId="0410E49B" w14:textId="77777777" w:rsidR="0027253D" w:rsidRPr="0027253D" w:rsidRDefault="0027253D" w:rsidP="006A6D26">
            <w:pPr>
              <w:cnfStyle w:val="000000100000" w:firstRow="0" w:lastRow="0" w:firstColumn="0" w:lastColumn="0" w:oddVBand="0" w:evenVBand="0" w:oddHBand="1" w:evenHBand="0" w:firstRowFirstColumn="0" w:firstRowLastColumn="0" w:lastRowFirstColumn="0" w:lastRowLastColumn="0"/>
              <w:rPr>
                <w:sz w:val="24"/>
                <w:szCs w:val="24"/>
              </w:rPr>
            </w:pPr>
          </w:p>
        </w:tc>
        <w:tc>
          <w:tcPr>
            <w:tcW w:w="2835" w:type="dxa"/>
          </w:tcPr>
          <w:p w14:paraId="171EBC18" w14:textId="77777777" w:rsidR="0027253D" w:rsidRPr="0027253D" w:rsidRDefault="0027253D" w:rsidP="006A6D26">
            <w:pPr>
              <w:cnfStyle w:val="000000100000" w:firstRow="0" w:lastRow="0" w:firstColumn="0" w:lastColumn="0" w:oddVBand="0" w:evenVBand="0" w:oddHBand="1" w:evenHBand="0" w:firstRowFirstColumn="0" w:firstRowLastColumn="0" w:lastRowFirstColumn="0" w:lastRowLastColumn="0"/>
              <w:rPr>
                <w:sz w:val="24"/>
                <w:szCs w:val="24"/>
              </w:rPr>
            </w:pPr>
          </w:p>
        </w:tc>
      </w:tr>
      <w:tr w:rsidR="0027253D" w:rsidRPr="0027253D" w14:paraId="78622DA0" w14:textId="77777777" w:rsidTr="0059732D">
        <w:tc>
          <w:tcPr>
            <w:cnfStyle w:val="001000000000" w:firstRow="0" w:lastRow="0" w:firstColumn="1" w:lastColumn="0" w:oddVBand="0" w:evenVBand="0" w:oddHBand="0" w:evenHBand="0" w:firstRowFirstColumn="0" w:firstRowLastColumn="0" w:lastRowFirstColumn="0" w:lastRowLastColumn="0"/>
            <w:tcW w:w="1787" w:type="dxa"/>
          </w:tcPr>
          <w:p w14:paraId="771BA8FF" w14:textId="346FF406" w:rsidR="0027253D" w:rsidRPr="0059732D" w:rsidRDefault="0059732D" w:rsidP="006A6D26">
            <w:pPr>
              <w:rPr>
                <w:b w:val="0"/>
                <w:bCs w:val="0"/>
                <w:sz w:val="24"/>
                <w:szCs w:val="24"/>
              </w:rPr>
            </w:pPr>
            <w:r w:rsidRPr="0059732D">
              <w:rPr>
                <w:b w:val="0"/>
                <w:bCs w:val="0"/>
                <w:sz w:val="24"/>
                <w:szCs w:val="24"/>
              </w:rPr>
              <w:t>Recycled Water</w:t>
            </w:r>
          </w:p>
        </w:tc>
        <w:tc>
          <w:tcPr>
            <w:tcW w:w="1985" w:type="dxa"/>
          </w:tcPr>
          <w:p w14:paraId="5E4872C0" w14:textId="77777777" w:rsidR="0027253D" w:rsidRPr="0027253D" w:rsidRDefault="0027253D" w:rsidP="006A6D26">
            <w:pPr>
              <w:cnfStyle w:val="000000000000" w:firstRow="0" w:lastRow="0" w:firstColumn="0" w:lastColumn="0" w:oddVBand="0" w:evenVBand="0" w:oddHBand="0" w:evenHBand="0" w:firstRowFirstColumn="0" w:firstRowLastColumn="0" w:lastRowFirstColumn="0" w:lastRowLastColumn="0"/>
              <w:rPr>
                <w:sz w:val="24"/>
                <w:szCs w:val="24"/>
              </w:rPr>
            </w:pPr>
          </w:p>
        </w:tc>
        <w:tc>
          <w:tcPr>
            <w:tcW w:w="2319" w:type="dxa"/>
          </w:tcPr>
          <w:p w14:paraId="1C671B46" w14:textId="77777777" w:rsidR="0027253D" w:rsidRPr="0027253D" w:rsidRDefault="0027253D" w:rsidP="006A6D26">
            <w:pPr>
              <w:cnfStyle w:val="000000000000" w:firstRow="0" w:lastRow="0" w:firstColumn="0" w:lastColumn="0" w:oddVBand="0" w:evenVBand="0" w:oddHBand="0" w:evenHBand="0" w:firstRowFirstColumn="0" w:firstRowLastColumn="0" w:lastRowFirstColumn="0" w:lastRowLastColumn="0"/>
              <w:rPr>
                <w:sz w:val="24"/>
                <w:szCs w:val="24"/>
              </w:rPr>
            </w:pPr>
          </w:p>
        </w:tc>
        <w:tc>
          <w:tcPr>
            <w:tcW w:w="2835" w:type="dxa"/>
          </w:tcPr>
          <w:p w14:paraId="3A8E1902" w14:textId="77777777" w:rsidR="0027253D" w:rsidRPr="0027253D" w:rsidRDefault="0027253D" w:rsidP="006A6D26">
            <w:pPr>
              <w:cnfStyle w:val="000000000000" w:firstRow="0" w:lastRow="0" w:firstColumn="0" w:lastColumn="0" w:oddVBand="0" w:evenVBand="0" w:oddHBand="0" w:evenHBand="0" w:firstRowFirstColumn="0" w:firstRowLastColumn="0" w:lastRowFirstColumn="0" w:lastRowLastColumn="0"/>
              <w:rPr>
                <w:sz w:val="24"/>
                <w:szCs w:val="24"/>
              </w:rPr>
            </w:pPr>
          </w:p>
        </w:tc>
      </w:tr>
      <w:tr w:rsidR="0027253D" w:rsidRPr="0027253D" w14:paraId="4F14EC9F" w14:textId="77777777" w:rsidTr="00597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7" w:type="dxa"/>
          </w:tcPr>
          <w:p w14:paraId="697D5366" w14:textId="0C54CA8E" w:rsidR="0027253D" w:rsidRPr="0059732D" w:rsidRDefault="0059732D" w:rsidP="006A6D26">
            <w:pPr>
              <w:rPr>
                <w:b w:val="0"/>
                <w:bCs w:val="0"/>
                <w:sz w:val="24"/>
                <w:szCs w:val="24"/>
              </w:rPr>
            </w:pPr>
            <w:r w:rsidRPr="0059732D">
              <w:rPr>
                <w:b w:val="0"/>
                <w:bCs w:val="0"/>
                <w:sz w:val="24"/>
                <w:szCs w:val="24"/>
              </w:rPr>
              <w:t>Rainwater</w:t>
            </w:r>
          </w:p>
        </w:tc>
        <w:tc>
          <w:tcPr>
            <w:tcW w:w="1985" w:type="dxa"/>
          </w:tcPr>
          <w:p w14:paraId="6DB267B7" w14:textId="77777777" w:rsidR="0027253D" w:rsidRPr="0027253D" w:rsidRDefault="0027253D" w:rsidP="006A6D26">
            <w:pPr>
              <w:cnfStyle w:val="000000100000" w:firstRow="0" w:lastRow="0" w:firstColumn="0" w:lastColumn="0" w:oddVBand="0" w:evenVBand="0" w:oddHBand="1" w:evenHBand="0" w:firstRowFirstColumn="0" w:firstRowLastColumn="0" w:lastRowFirstColumn="0" w:lastRowLastColumn="0"/>
              <w:rPr>
                <w:sz w:val="24"/>
                <w:szCs w:val="24"/>
              </w:rPr>
            </w:pPr>
          </w:p>
        </w:tc>
        <w:tc>
          <w:tcPr>
            <w:tcW w:w="2319" w:type="dxa"/>
          </w:tcPr>
          <w:p w14:paraId="7041CC71" w14:textId="77777777" w:rsidR="0027253D" w:rsidRPr="0027253D" w:rsidRDefault="0027253D" w:rsidP="006A6D26">
            <w:pPr>
              <w:cnfStyle w:val="000000100000" w:firstRow="0" w:lastRow="0" w:firstColumn="0" w:lastColumn="0" w:oddVBand="0" w:evenVBand="0" w:oddHBand="1" w:evenHBand="0" w:firstRowFirstColumn="0" w:firstRowLastColumn="0" w:lastRowFirstColumn="0" w:lastRowLastColumn="0"/>
              <w:rPr>
                <w:sz w:val="24"/>
                <w:szCs w:val="24"/>
              </w:rPr>
            </w:pPr>
          </w:p>
        </w:tc>
        <w:tc>
          <w:tcPr>
            <w:tcW w:w="2835" w:type="dxa"/>
          </w:tcPr>
          <w:p w14:paraId="274CF9B9" w14:textId="77777777" w:rsidR="0027253D" w:rsidRPr="0027253D" w:rsidRDefault="0027253D" w:rsidP="006A6D26">
            <w:pPr>
              <w:cnfStyle w:val="000000100000" w:firstRow="0" w:lastRow="0" w:firstColumn="0" w:lastColumn="0" w:oddVBand="0" w:evenVBand="0" w:oddHBand="1" w:evenHBand="0" w:firstRowFirstColumn="0" w:firstRowLastColumn="0" w:lastRowFirstColumn="0" w:lastRowLastColumn="0"/>
              <w:rPr>
                <w:sz w:val="24"/>
                <w:szCs w:val="24"/>
              </w:rPr>
            </w:pPr>
          </w:p>
        </w:tc>
      </w:tr>
      <w:tr w:rsidR="0027253D" w:rsidRPr="0027253D" w14:paraId="0F717896" w14:textId="77777777" w:rsidTr="0059732D">
        <w:tc>
          <w:tcPr>
            <w:cnfStyle w:val="001000000000" w:firstRow="0" w:lastRow="0" w:firstColumn="1" w:lastColumn="0" w:oddVBand="0" w:evenVBand="0" w:oddHBand="0" w:evenHBand="0" w:firstRowFirstColumn="0" w:firstRowLastColumn="0" w:lastRowFirstColumn="0" w:lastRowLastColumn="0"/>
            <w:tcW w:w="1787" w:type="dxa"/>
          </w:tcPr>
          <w:p w14:paraId="59ACF362" w14:textId="58F7DB53" w:rsidR="0027253D" w:rsidRPr="0027253D" w:rsidRDefault="0027253D" w:rsidP="006A6D26">
            <w:pPr>
              <w:rPr>
                <w:sz w:val="24"/>
                <w:szCs w:val="24"/>
              </w:rPr>
            </w:pPr>
            <w:r w:rsidRPr="0027253D">
              <w:rPr>
                <w:sz w:val="24"/>
                <w:szCs w:val="24"/>
              </w:rPr>
              <w:t xml:space="preserve">Total </w:t>
            </w:r>
            <w:r w:rsidR="0059732D">
              <w:rPr>
                <w:sz w:val="24"/>
                <w:szCs w:val="24"/>
              </w:rPr>
              <w:t xml:space="preserve">Water </w:t>
            </w:r>
            <w:r w:rsidRPr="0027253D">
              <w:rPr>
                <w:sz w:val="24"/>
                <w:szCs w:val="24"/>
              </w:rPr>
              <w:t>Used</w:t>
            </w:r>
          </w:p>
        </w:tc>
        <w:tc>
          <w:tcPr>
            <w:tcW w:w="1985" w:type="dxa"/>
          </w:tcPr>
          <w:p w14:paraId="70194B8C" w14:textId="77777777" w:rsidR="0027253D" w:rsidRPr="0027253D" w:rsidRDefault="0027253D" w:rsidP="006A6D26">
            <w:pPr>
              <w:cnfStyle w:val="000000000000" w:firstRow="0" w:lastRow="0" w:firstColumn="0" w:lastColumn="0" w:oddVBand="0" w:evenVBand="0" w:oddHBand="0" w:evenHBand="0" w:firstRowFirstColumn="0" w:firstRowLastColumn="0" w:lastRowFirstColumn="0" w:lastRowLastColumn="0"/>
              <w:rPr>
                <w:sz w:val="24"/>
                <w:szCs w:val="24"/>
              </w:rPr>
            </w:pPr>
          </w:p>
        </w:tc>
        <w:tc>
          <w:tcPr>
            <w:tcW w:w="2319" w:type="dxa"/>
          </w:tcPr>
          <w:p w14:paraId="15742E3A" w14:textId="77777777" w:rsidR="0027253D" w:rsidRPr="0027253D" w:rsidRDefault="0027253D" w:rsidP="006A6D26">
            <w:pPr>
              <w:cnfStyle w:val="000000000000" w:firstRow="0" w:lastRow="0" w:firstColumn="0" w:lastColumn="0" w:oddVBand="0" w:evenVBand="0" w:oddHBand="0" w:evenHBand="0" w:firstRowFirstColumn="0" w:firstRowLastColumn="0" w:lastRowFirstColumn="0" w:lastRowLastColumn="0"/>
              <w:rPr>
                <w:sz w:val="24"/>
                <w:szCs w:val="24"/>
              </w:rPr>
            </w:pPr>
          </w:p>
        </w:tc>
        <w:tc>
          <w:tcPr>
            <w:tcW w:w="2835" w:type="dxa"/>
          </w:tcPr>
          <w:p w14:paraId="251E1DFF" w14:textId="77777777" w:rsidR="0027253D" w:rsidRPr="0027253D" w:rsidRDefault="0027253D" w:rsidP="006A6D26">
            <w:pPr>
              <w:cnfStyle w:val="000000000000" w:firstRow="0" w:lastRow="0" w:firstColumn="0" w:lastColumn="0" w:oddVBand="0" w:evenVBand="0" w:oddHBand="0" w:evenHBand="0" w:firstRowFirstColumn="0" w:firstRowLastColumn="0" w:lastRowFirstColumn="0" w:lastRowLastColumn="0"/>
              <w:rPr>
                <w:sz w:val="24"/>
                <w:szCs w:val="24"/>
              </w:rPr>
            </w:pPr>
          </w:p>
        </w:tc>
      </w:tr>
    </w:tbl>
    <w:p w14:paraId="4E9D0FE3" w14:textId="77777777" w:rsidR="0012053D" w:rsidRPr="00490AB1" w:rsidRDefault="0012053D" w:rsidP="00062399">
      <w:pPr>
        <w:rPr>
          <w:rFonts w:eastAsiaTheme="minorEastAsia"/>
        </w:rPr>
      </w:pPr>
    </w:p>
    <w:p w14:paraId="7575EAA0" w14:textId="5F1BF544" w:rsidR="0057405B" w:rsidRPr="00764F9A" w:rsidRDefault="592DD1DB" w:rsidP="00062399">
      <w:pPr>
        <w:rPr>
          <w:rFonts w:eastAsiaTheme="minorEastAsia"/>
          <w:sz w:val="28"/>
          <w:szCs w:val="28"/>
        </w:rPr>
      </w:pPr>
      <w:r w:rsidRPr="509BFD51">
        <w:rPr>
          <w:rFonts w:eastAsiaTheme="minorEastAsia"/>
          <w:sz w:val="28"/>
          <w:szCs w:val="28"/>
        </w:rPr>
        <w:t>Comment</w:t>
      </w:r>
    </w:p>
    <w:tbl>
      <w:tblPr>
        <w:tblStyle w:val="TableGrid"/>
        <w:tblW w:w="0" w:type="auto"/>
        <w:tblLook w:val="04A0" w:firstRow="1" w:lastRow="0" w:firstColumn="1" w:lastColumn="0" w:noHBand="0" w:noVBand="1"/>
      </w:tblPr>
      <w:tblGrid>
        <w:gridCol w:w="9016"/>
      </w:tblGrid>
      <w:tr w:rsidR="00E50734" w14:paraId="60D6A783" w14:textId="77777777" w:rsidTr="00E50734">
        <w:tc>
          <w:tcPr>
            <w:tcW w:w="9016" w:type="dxa"/>
          </w:tcPr>
          <w:p w14:paraId="6260459D" w14:textId="77777777" w:rsidR="00E50734" w:rsidRPr="00E50734" w:rsidRDefault="00E50734" w:rsidP="509BFD51">
            <w:pPr>
              <w:rPr>
                <w:sz w:val="28"/>
                <w:szCs w:val="28"/>
              </w:rPr>
            </w:pPr>
            <w:r w:rsidRPr="00E50734">
              <w:rPr>
                <w:sz w:val="28"/>
                <w:szCs w:val="28"/>
              </w:rPr>
              <w:t>100-word limit</w:t>
            </w:r>
          </w:p>
          <w:p w14:paraId="7BA76B92" w14:textId="24DE95A1" w:rsidR="00E50734" w:rsidRDefault="00E50734" w:rsidP="509BFD51"/>
        </w:tc>
      </w:tr>
    </w:tbl>
    <w:p w14:paraId="7129712F" w14:textId="7FAF5185" w:rsidR="00680ED9" w:rsidRDefault="00680ED9" w:rsidP="00680ED9"/>
    <w:p w14:paraId="74F40A48" w14:textId="2A030863" w:rsidR="00680ED9" w:rsidRDefault="00EE247E" w:rsidP="00680ED9">
      <w:r>
        <w:br w:type="page"/>
      </w:r>
    </w:p>
    <w:p w14:paraId="26D4581E" w14:textId="5DE807B7" w:rsidR="00680ED9" w:rsidRPr="00764F9A" w:rsidRDefault="592DD1DB" w:rsidP="00680ED9">
      <w:pPr>
        <w:pStyle w:val="Heading1"/>
        <w:spacing w:before="0" w:after="0" w:line="276" w:lineRule="auto"/>
      </w:pPr>
      <w:bookmarkStart w:id="21" w:name="_Toc212552748"/>
      <w:r>
        <w:lastRenderedPageBreak/>
        <w:t>Environmental Complaints</w:t>
      </w:r>
      <w:bookmarkEnd w:id="21"/>
      <w:r>
        <w:t xml:space="preserve"> </w:t>
      </w:r>
    </w:p>
    <w:p w14:paraId="07E449F3" w14:textId="4BFBB080" w:rsidR="00524B92" w:rsidRDefault="0057405B" w:rsidP="00062399">
      <w:pPr>
        <w:jc w:val="both"/>
        <w:rPr>
          <w:rFonts w:eastAsiaTheme="minorEastAsia" w:cstheme="minorHAnsi"/>
          <w:sz w:val="28"/>
          <w:szCs w:val="21"/>
        </w:rPr>
      </w:pPr>
      <w:r w:rsidRPr="00764F9A">
        <w:rPr>
          <w:rFonts w:eastAsiaTheme="minorEastAsia" w:cstheme="minorHAnsi"/>
          <w:sz w:val="28"/>
          <w:szCs w:val="21"/>
        </w:rPr>
        <w:t xml:space="preserve">See the information below for a summary of </w:t>
      </w:r>
      <w:r w:rsidRPr="00764F9A">
        <w:rPr>
          <w:rFonts w:eastAsiaTheme="minorEastAsia" w:cstheme="minorHAnsi"/>
          <w:b/>
          <w:sz w:val="28"/>
          <w:szCs w:val="21"/>
        </w:rPr>
        <w:t>all</w:t>
      </w:r>
      <w:r w:rsidRPr="00764F9A">
        <w:rPr>
          <w:rFonts w:eastAsiaTheme="minorEastAsia" w:cstheme="minorHAnsi"/>
          <w:sz w:val="28"/>
          <w:szCs w:val="21"/>
        </w:rPr>
        <w:t xml:space="preserve"> the environmental </w:t>
      </w:r>
      <w:r w:rsidR="00677338" w:rsidRPr="00764F9A">
        <w:rPr>
          <w:rFonts w:eastAsiaTheme="minorEastAsia" w:cstheme="minorHAnsi"/>
          <w:sz w:val="28"/>
          <w:szCs w:val="21"/>
        </w:rPr>
        <w:t>complaints</w:t>
      </w:r>
      <w:r w:rsidR="000604FD">
        <w:rPr>
          <w:rStyle w:val="FootnoteReference"/>
          <w:rFonts w:eastAsiaTheme="minorEastAsia" w:cstheme="minorHAnsi"/>
          <w:sz w:val="28"/>
          <w:szCs w:val="21"/>
        </w:rPr>
        <w:footnoteReference w:id="3"/>
      </w:r>
      <w:r w:rsidR="00F135E6">
        <w:rPr>
          <w:rFonts w:eastAsiaTheme="minorEastAsia" w:cstheme="minorHAnsi"/>
          <w:sz w:val="28"/>
          <w:szCs w:val="21"/>
          <w:vertAlign w:val="superscript"/>
        </w:rPr>
        <w:t xml:space="preserve"> </w:t>
      </w:r>
      <w:r w:rsidR="00296E94">
        <w:rPr>
          <w:rFonts w:eastAsiaTheme="minorEastAsia" w:cstheme="minorHAnsi"/>
          <w:sz w:val="28"/>
          <w:szCs w:val="21"/>
        </w:rPr>
        <w:t>relating to</w:t>
      </w:r>
      <w:r>
        <w:rPr>
          <w:rFonts w:eastAsiaTheme="minorEastAsia" w:cstheme="minorHAnsi"/>
          <w:sz w:val="28"/>
          <w:szCs w:val="21"/>
        </w:rPr>
        <w:t xml:space="preserve"> our activities </w:t>
      </w:r>
      <w:r w:rsidRPr="00764F9A">
        <w:rPr>
          <w:rFonts w:eastAsiaTheme="minorEastAsia" w:cstheme="minorHAnsi"/>
          <w:sz w:val="28"/>
          <w:szCs w:val="21"/>
        </w:rPr>
        <w:t xml:space="preserve">made </w:t>
      </w:r>
      <w:r>
        <w:rPr>
          <w:rFonts w:eastAsiaTheme="minorEastAsia" w:cstheme="minorHAnsi"/>
          <w:sz w:val="28"/>
          <w:szCs w:val="21"/>
        </w:rPr>
        <w:t>directly to us</w:t>
      </w:r>
      <w:r w:rsidRPr="00764F9A">
        <w:rPr>
          <w:rFonts w:eastAsiaTheme="minorEastAsia" w:cstheme="minorHAnsi"/>
          <w:sz w:val="28"/>
          <w:szCs w:val="21"/>
        </w:rPr>
        <w:t xml:space="preserve"> </w:t>
      </w:r>
      <w:r w:rsidR="00296E94">
        <w:rPr>
          <w:rFonts w:eastAsiaTheme="minorEastAsia" w:cstheme="minorHAnsi"/>
          <w:sz w:val="28"/>
          <w:szCs w:val="21"/>
        </w:rPr>
        <w:t>and</w:t>
      </w:r>
      <w:r w:rsidRPr="00764F9A">
        <w:rPr>
          <w:rFonts w:eastAsiaTheme="minorEastAsia" w:cstheme="minorHAnsi"/>
          <w:sz w:val="28"/>
          <w:szCs w:val="21"/>
        </w:rPr>
        <w:t xml:space="preserve"> to the EPA </w:t>
      </w:r>
      <w:r w:rsidR="00E904D4">
        <w:rPr>
          <w:rFonts w:eastAsiaTheme="minorEastAsia" w:cstheme="minorHAnsi"/>
          <w:sz w:val="28"/>
          <w:szCs w:val="21"/>
        </w:rPr>
        <w:t>this year</w:t>
      </w:r>
      <w:r w:rsidRPr="00764F9A">
        <w:rPr>
          <w:rFonts w:eastAsiaTheme="minorEastAsia" w:cstheme="minorHAnsi"/>
          <w:sz w:val="28"/>
          <w:szCs w:val="21"/>
        </w:rPr>
        <w:t>.</w:t>
      </w:r>
      <w:r w:rsidR="00FC0C09">
        <w:rPr>
          <w:rFonts w:eastAsiaTheme="minorEastAsia" w:cstheme="minorHAnsi"/>
          <w:sz w:val="28"/>
          <w:szCs w:val="21"/>
        </w:rPr>
        <w:t xml:space="preserve"> </w:t>
      </w:r>
    </w:p>
    <w:p w14:paraId="7B0C2A05" w14:textId="77777777" w:rsidR="00F7569F" w:rsidRPr="00490AB1" w:rsidRDefault="00F7569F" w:rsidP="00062399">
      <w:pPr>
        <w:jc w:val="both"/>
        <w:rPr>
          <w:rFonts w:eastAsiaTheme="minorEastAsia" w:cstheme="minorHAnsi"/>
        </w:rPr>
      </w:pPr>
    </w:p>
    <w:p w14:paraId="4DD57577" w14:textId="60259F66" w:rsidR="0057405B" w:rsidRDefault="00C51589" w:rsidP="00062399">
      <w:pPr>
        <w:pStyle w:val="Caption"/>
        <w:keepNext/>
        <w:spacing w:after="0" w:line="276" w:lineRule="auto"/>
        <w:rPr>
          <w:rFonts w:eastAsiaTheme="minorEastAsia"/>
          <w:b/>
          <w:bCs/>
          <w:i w:val="0"/>
          <w:iCs w:val="0"/>
          <w:sz w:val="28"/>
          <w:szCs w:val="28"/>
        </w:rPr>
      </w:pPr>
      <w:r w:rsidRPr="00166652">
        <w:rPr>
          <w:b/>
          <w:bCs/>
          <w:i w:val="0"/>
          <w:iCs w:val="0"/>
          <w:sz w:val="28"/>
          <w:szCs w:val="28"/>
        </w:rPr>
        <w:t xml:space="preserve">Table </w:t>
      </w:r>
      <w:r w:rsidRPr="00166652">
        <w:rPr>
          <w:b/>
          <w:bCs/>
          <w:i w:val="0"/>
          <w:iCs w:val="0"/>
          <w:sz w:val="28"/>
          <w:szCs w:val="28"/>
        </w:rPr>
        <w:fldChar w:fldCharType="begin"/>
      </w:r>
      <w:r w:rsidRPr="00166652">
        <w:rPr>
          <w:b/>
          <w:bCs/>
          <w:i w:val="0"/>
          <w:iCs w:val="0"/>
          <w:sz w:val="28"/>
          <w:szCs w:val="28"/>
        </w:rPr>
        <w:instrText xml:space="preserve"> SEQ Table \* ARABIC </w:instrText>
      </w:r>
      <w:r w:rsidRPr="00166652">
        <w:rPr>
          <w:b/>
          <w:bCs/>
          <w:i w:val="0"/>
          <w:iCs w:val="0"/>
          <w:sz w:val="28"/>
          <w:szCs w:val="28"/>
        </w:rPr>
        <w:fldChar w:fldCharType="separate"/>
      </w:r>
      <w:r w:rsidR="00A8569B">
        <w:rPr>
          <w:b/>
          <w:bCs/>
          <w:i w:val="0"/>
          <w:iCs w:val="0"/>
          <w:noProof/>
          <w:sz w:val="28"/>
          <w:szCs w:val="28"/>
        </w:rPr>
        <w:t>9</w:t>
      </w:r>
      <w:r w:rsidRPr="00166652">
        <w:rPr>
          <w:b/>
          <w:bCs/>
          <w:i w:val="0"/>
          <w:iCs w:val="0"/>
          <w:sz w:val="28"/>
          <w:szCs w:val="28"/>
        </w:rPr>
        <w:fldChar w:fldCharType="end"/>
      </w:r>
      <w:r w:rsidR="00AE3384" w:rsidRPr="00166652">
        <w:rPr>
          <w:b/>
          <w:bCs/>
          <w:i w:val="0"/>
          <w:iCs w:val="0"/>
          <w:sz w:val="28"/>
          <w:szCs w:val="28"/>
        </w:rPr>
        <w:t xml:space="preserve">. </w:t>
      </w:r>
      <w:r w:rsidR="592DD1DB" w:rsidRPr="00166652">
        <w:rPr>
          <w:rFonts w:eastAsiaTheme="minorEastAsia"/>
          <w:b/>
          <w:bCs/>
          <w:i w:val="0"/>
          <w:iCs w:val="0"/>
          <w:sz w:val="28"/>
          <w:szCs w:val="28"/>
        </w:rPr>
        <w:t>Summary of All Environmental Complaints Received</w:t>
      </w:r>
    </w:p>
    <w:p w14:paraId="387F6C49" w14:textId="77777777" w:rsidR="006306D3" w:rsidRPr="006306D3" w:rsidRDefault="006306D3" w:rsidP="006306D3"/>
    <w:tbl>
      <w:tblPr>
        <w:tblStyle w:val="GridTable6Colorful"/>
        <w:tblW w:w="9518" w:type="dxa"/>
        <w:tblLook w:val="04A0" w:firstRow="1" w:lastRow="0" w:firstColumn="1" w:lastColumn="0" w:noHBand="0" w:noVBand="1"/>
      </w:tblPr>
      <w:tblGrid>
        <w:gridCol w:w="2680"/>
        <w:gridCol w:w="1568"/>
        <w:gridCol w:w="2324"/>
        <w:gridCol w:w="2946"/>
      </w:tblGrid>
      <w:tr w:rsidR="0057405B" w:rsidRPr="0018661B" w14:paraId="5F3A380C" w14:textId="77777777" w:rsidTr="1752A6E3">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680" w:type="dxa"/>
          </w:tcPr>
          <w:p w14:paraId="11084820" w14:textId="0139332C" w:rsidR="0057405B" w:rsidRPr="0018661B" w:rsidRDefault="0057405B" w:rsidP="1752A6E3">
            <w:pPr>
              <w:spacing w:line="276" w:lineRule="auto"/>
              <w:rPr>
                <w:rFonts w:eastAsiaTheme="minorEastAsia"/>
                <w:sz w:val="24"/>
                <w:szCs w:val="24"/>
              </w:rPr>
            </w:pPr>
            <w:r w:rsidRPr="1752A6E3">
              <w:rPr>
                <w:rFonts w:eastAsiaTheme="minorEastAsia"/>
                <w:sz w:val="24"/>
                <w:szCs w:val="24"/>
              </w:rPr>
              <w:t xml:space="preserve">Type of </w:t>
            </w:r>
            <w:r w:rsidR="00E57A72">
              <w:rPr>
                <w:rFonts w:eastAsiaTheme="minorEastAsia"/>
                <w:sz w:val="24"/>
                <w:szCs w:val="24"/>
              </w:rPr>
              <w:t>c</w:t>
            </w:r>
            <w:r w:rsidRPr="1752A6E3">
              <w:rPr>
                <w:rFonts w:eastAsiaTheme="minorEastAsia"/>
                <w:sz w:val="24"/>
                <w:szCs w:val="24"/>
              </w:rPr>
              <w:t>omplaint</w:t>
            </w:r>
          </w:p>
        </w:tc>
        <w:tc>
          <w:tcPr>
            <w:tcW w:w="1568" w:type="dxa"/>
          </w:tcPr>
          <w:p w14:paraId="05C3B916" w14:textId="0B0F5357" w:rsidR="0057405B" w:rsidRPr="0018661B" w:rsidRDefault="0057405B" w:rsidP="1752A6E3">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1752A6E3">
              <w:rPr>
                <w:rFonts w:eastAsiaTheme="minorEastAsia"/>
                <w:sz w:val="24"/>
                <w:szCs w:val="24"/>
              </w:rPr>
              <w:t xml:space="preserve">Number of </w:t>
            </w:r>
            <w:r w:rsidR="00E57A72">
              <w:rPr>
                <w:rFonts w:eastAsiaTheme="minorEastAsia"/>
                <w:sz w:val="24"/>
                <w:szCs w:val="24"/>
              </w:rPr>
              <w:t>c</w:t>
            </w:r>
            <w:r w:rsidRPr="1752A6E3">
              <w:rPr>
                <w:rFonts w:eastAsiaTheme="minorEastAsia"/>
                <w:sz w:val="24"/>
                <w:szCs w:val="24"/>
              </w:rPr>
              <w:t xml:space="preserve">omplaints </w:t>
            </w:r>
          </w:p>
        </w:tc>
        <w:tc>
          <w:tcPr>
            <w:tcW w:w="2324" w:type="dxa"/>
          </w:tcPr>
          <w:p w14:paraId="5CD2FF6D" w14:textId="2F6F7644" w:rsidR="00365E28" w:rsidRDefault="11EB9674" w:rsidP="1752A6E3">
            <w:pPr>
              <w:jc w:val="cente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1752A6E3">
              <w:rPr>
                <w:rFonts w:eastAsiaTheme="minorEastAsia"/>
                <w:sz w:val="24"/>
                <w:szCs w:val="24"/>
              </w:rPr>
              <w:t xml:space="preserve">Number of </w:t>
            </w:r>
            <w:r w:rsidR="00E57A72">
              <w:rPr>
                <w:rFonts w:eastAsiaTheme="minorEastAsia"/>
                <w:sz w:val="24"/>
                <w:szCs w:val="24"/>
              </w:rPr>
              <w:t>c</w:t>
            </w:r>
            <w:r w:rsidRPr="1752A6E3">
              <w:rPr>
                <w:rFonts w:eastAsiaTheme="minorEastAsia"/>
                <w:sz w:val="24"/>
                <w:szCs w:val="24"/>
              </w:rPr>
              <w:t>omplaints</w:t>
            </w:r>
            <w:r w:rsidR="47D60432" w:rsidRPr="1752A6E3">
              <w:rPr>
                <w:rFonts w:eastAsiaTheme="minorEastAsia"/>
                <w:sz w:val="24"/>
                <w:szCs w:val="24"/>
              </w:rPr>
              <w:t xml:space="preserve"> </w:t>
            </w:r>
            <w:r w:rsidR="3E2B7257" w:rsidRPr="1752A6E3">
              <w:rPr>
                <w:rFonts w:eastAsiaTheme="minorEastAsia"/>
                <w:sz w:val="24"/>
                <w:szCs w:val="24"/>
              </w:rPr>
              <w:t>c</w:t>
            </w:r>
            <w:r w:rsidRPr="1752A6E3">
              <w:rPr>
                <w:rFonts w:eastAsiaTheme="minorEastAsia"/>
                <w:sz w:val="24"/>
                <w:szCs w:val="24"/>
              </w:rPr>
              <w:t>losed</w:t>
            </w:r>
          </w:p>
        </w:tc>
        <w:tc>
          <w:tcPr>
            <w:tcW w:w="2946" w:type="dxa"/>
          </w:tcPr>
          <w:p w14:paraId="40A04314" w14:textId="3AA2DB2F" w:rsidR="0057405B" w:rsidRPr="0018661B" w:rsidRDefault="00365E28" w:rsidP="007A1071">
            <w:pPr>
              <w:tabs>
                <w:tab w:val="left" w:pos="900"/>
                <w:tab w:val="center" w:pos="1606"/>
              </w:tabs>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sz w:val="24"/>
                <w:szCs w:val="24"/>
              </w:rPr>
            </w:pPr>
            <w:r>
              <w:rPr>
                <w:rFonts w:eastAsiaTheme="minorEastAsia" w:cstheme="minorHAnsi"/>
                <w:sz w:val="24"/>
                <w:szCs w:val="24"/>
              </w:rPr>
              <w:t>Number of non-compliances issued</w:t>
            </w:r>
            <w:r w:rsidR="008E0252">
              <w:rPr>
                <w:rStyle w:val="FootnoteReference"/>
                <w:rFonts w:eastAsiaTheme="minorEastAsia" w:cstheme="minorHAnsi"/>
                <w:sz w:val="24"/>
                <w:szCs w:val="24"/>
              </w:rPr>
              <w:footnoteReference w:id="4"/>
            </w:r>
          </w:p>
        </w:tc>
      </w:tr>
      <w:tr w:rsidR="0057405B" w:rsidRPr="0018661B" w14:paraId="1FA99EDB" w14:textId="77777777" w:rsidTr="1752A6E3">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680" w:type="dxa"/>
          </w:tcPr>
          <w:p w14:paraId="5784FFC5" w14:textId="77777777" w:rsidR="0057405B" w:rsidRPr="0018661B" w:rsidRDefault="0057405B" w:rsidP="00062399">
            <w:pPr>
              <w:spacing w:line="276" w:lineRule="auto"/>
              <w:rPr>
                <w:rFonts w:eastAsiaTheme="minorEastAsia" w:cstheme="minorHAnsi"/>
                <w:sz w:val="24"/>
                <w:szCs w:val="24"/>
              </w:rPr>
            </w:pPr>
            <w:r w:rsidRPr="0018661B">
              <w:rPr>
                <w:rFonts w:eastAsiaTheme="minorEastAsia" w:cstheme="minorHAnsi"/>
                <w:sz w:val="24"/>
                <w:szCs w:val="24"/>
              </w:rPr>
              <w:t>Odour / Smells</w:t>
            </w:r>
          </w:p>
        </w:tc>
        <w:tc>
          <w:tcPr>
            <w:tcW w:w="1568" w:type="dxa"/>
          </w:tcPr>
          <w:p w14:paraId="2455197C" w14:textId="77777777" w:rsidR="0057405B" w:rsidRPr="0018661B" w:rsidRDefault="0057405B" w:rsidP="00062399">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HAnsi"/>
                <w:color w:val="767171" w:themeColor="background2" w:themeShade="80"/>
                <w:sz w:val="24"/>
                <w:szCs w:val="24"/>
              </w:rPr>
            </w:pPr>
          </w:p>
        </w:tc>
        <w:tc>
          <w:tcPr>
            <w:tcW w:w="2324" w:type="dxa"/>
          </w:tcPr>
          <w:p w14:paraId="2D6839CC" w14:textId="77777777" w:rsidR="0039534E" w:rsidRPr="0018661B" w:rsidRDefault="0039534E" w:rsidP="00062399">
            <w:pPr>
              <w:cnfStyle w:val="000000100000" w:firstRow="0" w:lastRow="0" w:firstColumn="0" w:lastColumn="0" w:oddVBand="0" w:evenVBand="0" w:oddHBand="1" w:evenHBand="0" w:firstRowFirstColumn="0" w:firstRowLastColumn="0" w:lastRowFirstColumn="0" w:lastRowLastColumn="0"/>
              <w:rPr>
                <w:rFonts w:eastAsiaTheme="minorEastAsia" w:cstheme="minorHAnsi"/>
                <w:color w:val="767171" w:themeColor="background2" w:themeShade="80"/>
                <w:sz w:val="24"/>
                <w:szCs w:val="24"/>
              </w:rPr>
            </w:pPr>
          </w:p>
        </w:tc>
        <w:tc>
          <w:tcPr>
            <w:tcW w:w="2946" w:type="dxa"/>
          </w:tcPr>
          <w:p w14:paraId="6FBF799E" w14:textId="5BB0EC5B" w:rsidR="0057405B" w:rsidRPr="0018661B" w:rsidRDefault="0057405B" w:rsidP="00062399">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HAnsi"/>
                <w:color w:val="767171" w:themeColor="background2" w:themeShade="80"/>
                <w:sz w:val="24"/>
                <w:szCs w:val="24"/>
              </w:rPr>
            </w:pPr>
          </w:p>
        </w:tc>
      </w:tr>
      <w:tr w:rsidR="0057405B" w:rsidRPr="0018661B" w14:paraId="0260442E" w14:textId="77777777" w:rsidTr="1752A6E3">
        <w:trPr>
          <w:trHeight w:val="216"/>
        </w:trPr>
        <w:tc>
          <w:tcPr>
            <w:cnfStyle w:val="001000000000" w:firstRow="0" w:lastRow="0" w:firstColumn="1" w:lastColumn="0" w:oddVBand="0" w:evenVBand="0" w:oddHBand="0" w:evenHBand="0" w:firstRowFirstColumn="0" w:firstRowLastColumn="0" w:lastRowFirstColumn="0" w:lastRowLastColumn="0"/>
            <w:tcW w:w="2680" w:type="dxa"/>
          </w:tcPr>
          <w:p w14:paraId="49400628" w14:textId="77777777" w:rsidR="0057405B" w:rsidRPr="0018661B" w:rsidRDefault="0057405B" w:rsidP="00062399">
            <w:pPr>
              <w:spacing w:line="276" w:lineRule="auto"/>
              <w:rPr>
                <w:rFonts w:eastAsiaTheme="minorEastAsia" w:cstheme="minorHAnsi"/>
                <w:sz w:val="24"/>
                <w:szCs w:val="24"/>
              </w:rPr>
            </w:pPr>
            <w:r w:rsidRPr="0018661B">
              <w:rPr>
                <w:rFonts w:eastAsiaTheme="minorEastAsia" w:cstheme="minorHAnsi"/>
                <w:sz w:val="24"/>
                <w:szCs w:val="24"/>
              </w:rPr>
              <w:t>Noise</w:t>
            </w:r>
          </w:p>
        </w:tc>
        <w:tc>
          <w:tcPr>
            <w:tcW w:w="1568" w:type="dxa"/>
          </w:tcPr>
          <w:p w14:paraId="38391B20" w14:textId="77777777" w:rsidR="0057405B" w:rsidRPr="0018661B" w:rsidRDefault="0057405B" w:rsidP="0006239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HAnsi"/>
                <w:sz w:val="24"/>
                <w:szCs w:val="24"/>
              </w:rPr>
            </w:pPr>
          </w:p>
        </w:tc>
        <w:tc>
          <w:tcPr>
            <w:tcW w:w="2324" w:type="dxa"/>
          </w:tcPr>
          <w:p w14:paraId="109964E7" w14:textId="77777777" w:rsidR="0039534E" w:rsidRPr="0018661B" w:rsidRDefault="0039534E" w:rsidP="00062399">
            <w:pPr>
              <w:cnfStyle w:val="000000000000" w:firstRow="0" w:lastRow="0" w:firstColumn="0" w:lastColumn="0" w:oddVBand="0" w:evenVBand="0" w:oddHBand="0" w:evenHBand="0" w:firstRowFirstColumn="0" w:firstRowLastColumn="0" w:lastRowFirstColumn="0" w:lastRowLastColumn="0"/>
              <w:rPr>
                <w:rFonts w:eastAsiaTheme="minorEastAsia" w:cstheme="minorHAnsi"/>
                <w:sz w:val="24"/>
                <w:szCs w:val="24"/>
              </w:rPr>
            </w:pPr>
          </w:p>
        </w:tc>
        <w:tc>
          <w:tcPr>
            <w:tcW w:w="2946" w:type="dxa"/>
          </w:tcPr>
          <w:p w14:paraId="01D2785D" w14:textId="7ACFCA86" w:rsidR="0057405B" w:rsidRPr="0018661B" w:rsidRDefault="0057405B" w:rsidP="0006239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HAnsi"/>
                <w:sz w:val="24"/>
                <w:szCs w:val="24"/>
              </w:rPr>
            </w:pPr>
          </w:p>
        </w:tc>
      </w:tr>
      <w:tr w:rsidR="0057405B" w:rsidRPr="0018661B" w14:paraId="66ECCE25" w14:textId="77777777" w:rsidTr="1752A6E3">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680" w:type="dxa"/>
          </w:tcPr>
          <w:p w14:paraId="42245BA0" w14:textId="77777777" w:rsidR="0057405B" w:rsidRPr="0018661B" w:rsidRDefault="0057405B" w:rsidP="00062399">
            <w:pPr>
              <w:spacing w:line="276" w:lineRule="auto"/>
              <w:rPr>
                <w:rFonts w:eastAsiaTheme="minorEastAsia" w:cstheme="minorHAnsi"/>
                <w:sz w:val="24"/>
                <w:szCs w:val="24"/>
              </w:rPr>
            </w:pPr>
            <w:r w:rsidRPr="0018661B">
              <w:rPr>
                <w:rFonts w:eastAsiaTheme="minorEastAsia" w:cstheme="minorHAnsi"/>
                <w:sz w:val="24"/>
                <w:szCs w:val="24"/>
              </w:rPr>
              <w:t>Dust</w:t>
            </w:r>
          </w:p>
        </w:tc>
        <w:tc>
          <w:tcPr>
            <w:tcW w:w="1568" w:type="dxa"/>
          </w:tcPr>
          <w:p w14:paraId="07DBDB78" w14:textId="77777777" w:rsidR="0057405B" w:rsidRPr="0018661B" w:rsidRDefault="0057405B" w:rsidP="00062399">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4"/>
              </w:rPr>
            </w:pPr>
          </w:p>
        </w:tc>
        <w:tc>
          <w:tcPr>
            <w:tcW w:w="2324" w:type="dxa"/>
          </w:tcPr>
          <w:p w14:paraId="3635B2DA" w14:textId="77777777" w:rsidR="0039534E" w:rsidRPr="0018661B" w:rsidRDefault="0039534E" w:rsidP="00062399">
            <w:pPr>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4"/>
              </w:rPr>
            </w:pPr>
          </w:p>
        </w:tc>
        <w:tc>
          <w:tcPr>
            <w:tcW w:w="2946" w:type="dxa"/>
          </w:tcPr>
          <w:p w14:paraId="187F4E55" w14:textId="790E573D" w:rsidR="0057405B" w:rsidRPr="0018661B" w:rsidRDefault="0057405B" w:rsidP="00062399">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4"/>
              </w:rPr>
            </w:pPr>
          </w:p>
        </w:tc>
      </w:tr>
      <w:tr w:rsidR="0057405B" w:rsidRPr="0018661B" w14:paraId="1DA85A5E" w14:textId="77777777" w:rsidTr="1752A6E3">
        <w:trPr>
          <w:trHeight w:val="216"/>
        </w:trPr>
        <w:tc>
          <w:tcPr>
            <w:cnfStyle w:val="001000000000" w:firstRow="0" w:lastRow="0" w:firstColumn="1" w:lastColumn="0" w:oddVBand="0" w:evenVBand="0" w:oddHBand="0" w:evenHBand="0" w:firstRowFirstColumn="0" w:firstRowLastColumn="0" w:lastRowFirstColumn="0" w:lastRowLastColumn="0"/>
            <w:tcW w:w="2680" w:type="dxa"/>
          </w:tcPr>
          <w:p w14:paraId="25AD5548" w14:textId="77777777" w:rsidR="0057405B" w:rsidRPr="0018661B" w:rsidRDefault="0057405B" w:rsidP="00062399">
            <w:pPr>
              <w:spacing w:line="276" w:lineRule="auto"/>
              <w:rPr>
                <w:rFonts w:eastAsiaTheme="minorEastAsia" w:cstheme="minorHAnsi"/>
                <w:sz w:val="24"/>
                <w:szCs w:val="24"/>
              </w:rPr>
            </w:pPr>
            <w:r w:rsidRPr="0018661B">
              <w:rPr>
                <w:rFonts w:eastAsiaTheme="minorEastAsia" w:cstheme="minorHAnsi"/>
                <w:sz w:val="24"/>
                <w:szCs w:val="24"/>
              </w:rPr>
              <w:t>Water Quality</w:t>
            </w:r>
          </w:p>
        </w:tc>
        <w:tc>
          <w:tcPr>
            <w:tcW w:w="1568" w:type="dxa"/>
          </w:tcPr>
          <w:p w14:paraId="05AD7DF5" w14:textId="77777777" w:rsidR="0057405B" w:rsidRPr="0018661B" w:rsidRDefault="0057405B" w:rsidP="0006239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HAnsi"/>
                <w:sz w:val="24"/>
                <w:szCs w:val="24"/>
              </w:rPr>
            </w:pPr>
          </w:p>
        </w:tc>
        <w:tc>
          <w:tcPr>
            <w:tcW w:w="2324" w:type="dxa"/>
          </w:tcPr>
          <w:p w14:paraId="01677601" w14:textId="77777777" w:rsidR="0039534E" w:rsidRPr="0018661B" w:rsidRDefault="0039534E" w:rsidP="00062399">
            <w:pPr>
              <w:cnfStyle w:val="000000000000" w:firstRow="0" w:lastRow="0" w:firstColumn="0" w:lastColumn="0" w:oddVBand="0" w:evenVBand="0" w:oddHBand="0" w:evenHBand="0" w:firstRowFirstColumn="0" w:firstRowLastColumn="0" w:lastRowFirstColumn="0" w:lastRowLastColumn="0"/>
              <w:rPr>
                <w:rFonts w:eastAsiaTheme="minorEastAsia" w:cstheme="minorHAnsi"/>
                <w:sz w:val="24"/>
                <w:szCs w:val="24"/>
              </w:rPr>
            </w:pPr>
          </w:p>
        </w:tc>
        <w:tc>
          <w:tcPr>
            <w:tcW w:w="2946" w:type="dxa"/>
          </w:tcPr>
          <w:p w14:paraId="6BC5C876" w14:textId="51994E8E" w:rsidR="0057405B" w:rsidRPr="0018661B" w:rsidRDefault="0057405B" w:rsidP="0006239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HAnsi"/>
                <w:sz w:val="24"/>
                <w:szCs w:val="24"/>
              </w:rPr>
            </w:pPr>
          </w:p>
        </w:tc>
      </w:tr>
      <w:tr w:rsidR="0057405B" w:rsidRPr="0018661B" w14:paraId="53FCF6D5" w14:textId="77777777" w:rsidTr="1752A6E3">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680" w:type="dxa"/>
          </w:tcPr>
          <w:p w14:paraId="5E9F9998" w14:textId="77777777" w:rsidR="0057405B" w:rsidRPr="0018661B" w:rsidRDefault="0057405B" w:rsidP="00062399">
            <w:pPr>
              <w:spacing w:line="276" w:lineRule="auto"/>
              <w:rPr>
                <w:rFonts w:eastAsiaTheme="minorEastAsia" w:cstheme="minorHAnsi"/>
                <w:sz w:val="24"/>
                <w:szCs w:val="24"/>
              </w:rPr>
            </w:pPr>
            <w:r w:rsidRPr="0018661B">
              <w:rPr>
                <w:rFonts w:eastAsiaTheme="minorEastAsia" w:cstheme="minorHAnsi"/>
                <w:sz w:val="24"/>
                <w:szCs w:val="24"/>
              </w:rPr>
              <w:t>Air Quality</w:t>
            </w:r>
          </w:p>
        </w:tc>
        <w:tc>
          <w:tcPr>
            <w:tcW w:w="1568" w:type="dxa"/>
          </w:tcPr>
          <w:p w14:paraId="2BD44711" w14:textId="77777777" w:rsidR="0057405B" w:rsidRPr="0018661B" w:rsidRDefault="0057405B" w:rsidP="00062399">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4"/>
              </w:rPr>
            </w:pPr>
          </w:p>
        </w:tc>
        <w:tc>
          <w:tcPr>
            <w:tcW w:w="2324" w:type="dxa"/>
          </w:tcPr>
          <w:p w14:paraId="46C459C2" w14:textId="77777777" w:rsidR="0039534E" w:rsidRPr="0018661B" w:rsidRDefault="0039534E" w:rsidP="00062399">
            <w:pPr>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4"/>
              </w:rPr>
            </w:pPr>
          </w:p>
        </w:tc>
        <w:tc>
          <w:tcPr>
            <w:tcW w:w="2946" w:type="dxa"/>
          </w:tcPr>
          <w:p w14:paraId="09B731C5" w14:textId="7EACD069" w:rsidR="0057405B" w:rsidRPr="0018661B" w:rsidRDefault="0057405B" w:rsidP="00062399">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4"/>
              </w:rPr>
            </w:pPr>
          </w:p>
        </w:tc>
      </w:tr>
      <w:tr w:rsidR="0057405B" w:rsidRPr="0018661B" w14:paraId="0CA9E2C7" w14:textId="77777777" w:rsidTr="1752A6E3">
        <w:trPr>
          <w:trHeight w:val="223"/>
        </w:trPr>
        <w:tc>
          <w:tcPr>
            <w:cnfStyle w:val="001000000000" w:firstRow="0" w:lastRow="0" w:firstColumn="1" w:lastColumn="0" w:oddVBand="0" w:evenVBand="0" w:oddHBand="0" w:evenHBand="0" w:firstRowFirstColumn="0" w:firstRowLastColumn="0" w:lastRowFirstColumn="0" w:lastRowLastColumn="0"/>
            <w:tcW w:w="2680" w:type="dxa"/>
          </w:tcPr>
          <w:p w14:paraId="2A961FEC" w14:textId="77777777" w:rsidR="0057405B" w:rsidRPr="0018661B" w:rsidRDefault="0057405B" w:rsidP="00062399">
            <w:pPr>
              <w:spacing w:line="276" w:lineRule="auto"/>
              <w:rPr>
                <w:rFonts w:eastAsiaTheme="minorEastAsia" w:cstheme="minorHAnsi"/>
                <w:sz w:val="24"/>
                <w:szCs w:val="24"/>
              </w:rPr>
            </w:pPr>
            <w:r w:rsidRPr="0018661B">
              <w:rPr>
                <w:rFonts w:eastAsiaTheme="minorEastAsia" w:cstheme="minorHAnsi"/>
                <w:sz w:val="24"/>
                <w:szCs w:val="24"/>
              </w:rPr>
              <w:t>Waste</w:t>
            </w:r>
          </w:p>
        </w:tc>
        <w:tc>
          <w:tcPr>
            <w:tcW w:w="1568" w:type="dxa"/>
          </w:tcPr>
          <w:p w14:paraId="5C5372B4" w14:textId="77777777" w:rsidR="0057405B" w:rsidRPr="0018661B" w:rsidRDefault="0057405B" w:rsidP="0006239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HAnsi"/>
                <w:sz w:val="24"/>
                <w:szCs w:val="24"/>
              </w:rPr>
            </w:pPr>
          </w:p>
        </w:tc>
        <w:tc>
          <w:tcPr>
            <w:tcW w:w="2324" w:type="dxa"/>
          </w:tcPr>
          <w:p w14:paraId="1A03698F" w14:textId="77777777" w:rsidR="0039534E" w:rsidRPr="0018661B" w:rsidRDefault="0039534E" w:rsidP="00062399">
            <w:pPr>
              <w:cnfStyle w:val="000000000000" w:firstRow="0" w:lastRow="0" w:firstColumn="0" w:lastColumn="0" w:oddVBand="0" w:evenVBand="0" w:oddHBand="0" w:evenHBand="0" w:firstRowFirstColumn="0" w:firstRowLastColumn="0" w:lastRowFirstColumn="0" w:lastRowLastColumn="0"/>
              <w:rPr>
                <w:rFonts w:eastAsiaTheme="minorEastAsia" w:cstheme="minorHAnsi"/>
                <w:sz w:val="24"/>
                <w:szCs w:val="24"/>
              </w:rPr>
            </w:pPr>
          </w:p>
        </w:tc>
        <w:tc>
          <w:tcPr>
            <w:tcW w:w="2946" w:type="dxa"/>
          </w:tcPr>
          <w:p w14:paraId="086458A8" w14:textId="57EC2990" w:rsidR="0057405B" w:rsidRPr="0018661B" w:rsidRDefault="0057405B" w:rsidP="0006239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HAnsi"/>
                <w:sz w:val="24"/>
                <w:szCs w:val="24"/>
              </w:rPr>
            </w:pPr>
          </w:p>
        </w:tc>
      </w:tr>
      <w:tr w:rsidR="0057405B" w:rsidRPr="0018661B" w14:paraId="5A736020" w14:textId="77777777" w:rsidTr="1752A6E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680" w:type="dxa"/>
          </w:tcPr>
          <w:p w14:paraId="6C6D932E" w14:textId="77777777" w:rsidR="0057405B" w:rsidRPr="0018661B" w:rsidRDefault="0057405B" w:rsidP="00062399">
            <w:pPr>
              <w:spacing w:line="276" w:lineRule="auto"/>
              <w:rPr>
                <w:rFonts w:eastAsiaTheme="minorEastAsia" w:cstheme="minorHAnsi"/>
                <w:sz w:val="24"/>
                <w:szCs w:val="24"/>
              </w:rPr>
            </w:pPr>
            <w:r w:rsidRPr="0018661B">
              <w:rPr>
                <w:rFonts w:eastAsiaTheme="minorEastAsia" w:cstheme="minorHAnsi"/>
                <w:sz w:val="24"/>
                <w:szCs w:val="24"/>
              </w:rPr>
              <w:t>Litter</w:t>
            </w:r>
          </w:p>
        </w:tc>
        <w:tc>
          <w:tcPr>
            <w:tcW w:w="1568" w:type="dxa"/>
          </w:tcPr>
          <w:p w14:paraId="42B42FF7" w14:textId="77777777" w:rsidR="0057405B" w:rsidRPr="0018661B" w:rsidRDefault="0057405B" w:rsidP="00062399">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4"/>
              </w:rPr>
            </w:pPr>
          </w:p>
        </w:tc>
        <w:tc>
          <w:tcPr>
            <w:tcW w:w="2324" w:type="dxa"/>
          </w:tcPr>
          <w:p w14:paraId="11BB6DDF" w14:textId="77777777" w:rsidR="0039534E" w:rsidRPr="0018661B" w:rsidRDefault="0039534E" w:rsidP="00062399">
            <w:pPr>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4"/>
              </w:rPr>
            </w:pPr>
          </w:p>
        </w:tc>
        <w:tc>
          <w:tcPr>
            <w:tcW w:w="2946" w:type="dxa"/>
          </w:tcPr>
          <w:p w14:paraId="15A0F212" w14:textId="287AFFFE" w:rsidR="0057405B" w:rsidRPr="0018661B" w:rsidRDefault="0057405B" w:rsidP="00062399">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4"/>
              </w:rPr>
            </w:pPr>
          </w:p>
        </w:tc>
      </w:tr>
      <w:tr w:rsidR="0057405B" w:rsidRPr="0018661B" w14:paraId="513F1E4C" w14:textId="77777777" w:rsidTr="1752A6E3">
        <w:trPr>
          <w:trHeight w:val="223"/>
        </w:trPr>
        <w:tc>
          <w:tcPr>
            <w:cnfStyle w:val="001000000000" w:firstRow="0" w:lastRow="0" w:firstColumn="1" w:lastColumn="0" w:oddVBand="0" w:evenVBand="0" w:oddHBand="0" w:evenHBand="0" w:firstRowFirstColumn="0" w:firstRowLastColumn="0" w:lastRowFirstColumn="0" w:lastRowLastColumn="0"/>
            <w:tcW w:w="2680" w:type="dxa"/>
          </w:tcPr>
          <w:p w14:paraId="173B7F53" w14:textId="77777777" w:rsidR="0057405B" w:rsidRPr="0018661B" w:rsidRDefault="0057405B" w:rsidP="00062399">
            <w:pPr>
              <w:spacing w:line="276" w:lineRule="auto"/>
              <w:rPr>
                <w:rFonts w:eastAsiaTheme="minorEastAsia" w:cstheme="minorHAnsi"/>
                <w:sz w:val="24"/>
                <w:szCs w:val="24"/>
              </w:rPr>
            </w:pPr>
            <w:r w:rsidRPr="0018661B">
              <w:rPr>
                <w:rFonts w:eastAsiaTheme="minorEastAsia" w:cstheme="minorHAnsi"/>
                <w:sz w:val="24"/>
                <w:szCs w:val="24"/>
              </w:rPr>
              <w:t>Vermin/Flies/Birds</w:t>
            </w:r>
          </w:p>
        </w:tc>
        <w:tc>
          <w:tcPr>
            <w:tcW w:w="1568" w:type="dxa"/>
          </w:tcPr>
          <w:p w14:paraId="60904281" w14:textId="77777777" w:rsidR="0057405B" w:rsidRPr="0018661B" w:rsidRDefault="0057405B" w:rsidP="0006239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HAnsi"/>
                <w:sz w:val="24"/>
                <w:szCs w:val="24"/>
              </w:rPr>
            </w:pPr>
          </w:p>
        </w:tc>
        <w:tc>
          <w:tcPr>
            <w:tcW w:w="2324" w:type="dxa"/>
          </w:tcPr>
          <w:p w14:paraId="2E5A5D94" w14:textId="77777777" w:rsidR="0039534E" w:rsidRPr="0018661B" w:rsidRDefault="0039534E" w:rsidP="00062399">
            <w:pPr>
              <w:cnfStyle w:val="000000000000" w:firstRow="0" w:lastRow="0" w:firstColumn="0" w:lastColumn="0" w:oddVBand="0" w:evenVBand="0" w:oddHBand="0" w:evenHBand="0" w:firstRowFirstColumn="0" w:firstRowLastColumn="0" w:lastRowFirstColumn="0" w:lastRowLastColumn="0"/>
              <w:rPr>
                <w:rFonts w:eastAsiaTheme="minorEastAsia" w:cstheme="minorHAnsi"/>
                <w:sz w:val="24"/>
                <w:szCs w:val="24"/>
              </w:rPr>
            </w:pPr>
          </w:p>
        </w:tc>
        <w:tc>
          <w:tcPr>
            <w:tcW w:w="2946" w:type="dxa"/>
          </w:tcPr>
          <w:p w14:paraId="19544747" w14:textId="00AE009E" w:rsidR="0057405B" w:rsidRPr="0018661B" w:rsidRDefault="0057405B" w:rsidP="0006239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HAnsi"/>
                <w:sz w:val="24"/>
                <w:szCs w:val="24"/>
              </w:rPr>
            </w:pPr>
          </w:p>
        </w:tc>
      </w:tr>
      <w:tr w:rsidR="0057405B" w:rsidRPr="0018661B" w14:paraId="5F7C7579" w14:textId="77777777" w:rsidTr="1752A6E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680" w:type="dxa"/>
          </w:tcPr>
          <w:p w14:paraId="7D7A2997" w14:textId="77777777" w:rsidR="0057405B" w:rsidRPr="0018661B" w:rsidRDefault="0057405B" w:rsidP="00062399">
            <w:pPr>
              <w:spacing w:line="276" w:lineRule="auto"/>
              <w:rPr>
                <w:rFonts w:eastAsiaTheme="minorEastAsia" w:cstheme="minorHAnsi"/>
                <w:sz w:val="24"/>
                <w:szCs w:val="24"/>
              </w:rPr>
            </w:pPr>
            <w:r w:rsidRPr="0018661B">
              <w:rPr>
                <w:rFonts w:eastAsiaTheme="minorEastAsia" w:cstheme="minorHAnsi"/>
                <w:sz w:val="24"/>
                <w:szCs w:val="24"/>
              </w:rPr>
              <w:t>Soil Contamination</w:t>
            </w:r>
          </w:p>
        </w:tc>
        <w:tc>
          <w:tcPr>
            <w:tcW w:w="1568" w:type="dxa"/>
          </w:tcPr>
          <w:p w14:paraId="529A79D8" w14:textId="77777777" w:rsidR="0057405B" w:rsidRPr="0018661B" w:rsidRDefault="0057405B" w:rsidP="00062399">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4"/>
              </w:rPr>
            </w:pPr>
          </w:p>
        </w:tc>
        <w:tc>
          <w:tcPr>
            <w:tcW w:w="2324" w:type="dxa"/>
          </w:tcPr>
          <w:p w14:paraId="5CAC6F7D" w14:textId="77777777" w:rsidR="0039534E" w:rsidRPr="0018661B" w:rsidRDefault="0039534E" w:rsidP="00062399">
            <w:pPr>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4"/>
              </w:rPr>
            </w:pPr>
          </w:p>
        </w:tc>
        <w:tc>
          <w:tcPr>
            <w:tcW w:w="2946" w:type="dxa"/>
          </w:tcPr>
          <w:p w14:paraId="0B413434" w14:textId="22DB933E" w:rsidR="0057405B" w:rsidRPr="0018661B" w:rsidRDefault="0057405B" w:rsidP="00062399">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4"/>
              </w:rPr>
            </w:pPr>
          </w:p>
        </w:tc>
      </w:tr>
      <w:tr w:rsidR="0057405B" w:rsidRPr="0018661B" w14:paraId="056AF68A" w14:textId="77777777" w:rsidTr="1752A6E3">
        <w:trPr>
          <w:trHeight w:val="223"/>
        </w:trPr>
        <w:tc>
          <w:tcPr>
            <w:cnfStyle w:val="001000000000" w:firstRow="0" w:lastRow="0" w:firstColumn="1" w:lastColumn="0" w:oddVBand="0" w:evenVBand="0" w:oddHBand="0" w:evenHBand="0" w:firstRowFirstColumn="0" w:firstRowLastColumn="0" w:lastRowFirstColumn="0" w:lastRowLastColumn="0"/>
            <w:tcW w:w="2680" w:type="dxa"/>
          </w:tcPr>
          <w:p w14:paraId="44B380D8" w14:textId="77777777" w:rsidR="0057405B" w:rsidRPr="0018661B" w:rsidRDefault="0057405B" w:rsidP="00062399">
            <w:pPr>
              <w:spacing w:line="276" w:lineRule="auto"/>
              <w:rPr>
                <w:rFonts w:eastAsiaTheme="minorEastAsia" w:cstheme="minorHAnsi"/>
                <w:sz w:val="24"/>
                <w:szCs w:val="24"/>
              </w:rPr>
            </w:pPr>
            <w:r w:rsidRPr="0018661B">
              <w:rPr>
                <w:rFonts w:eastAsiaTheme="minorEastAsia" w:cstheme="minorHAnsi"/>
                <w:sz w:val="24"/>
                <w:szCs w:val="24"/>
              </w:rPr>
              <w:t>Vibration</w:t>
            </w:r>
          </w:p>
        </w:tc>
        <w:tc>
          <w:tcPr>
            <w:tcW w:w="1568" w:type="dxa"/>
          </w:tcPr>
          <w:p w14:paraId="3562A8CC" w14:textId="77777777" w:rsidR="0057405B" w:rsidRPr="0018661B" w:rsidRDefault="0057405B" w:rsidP="0006239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HAnsi"/>
                <w:sz w:val="24"/>
                <w:szCs w:val="24"/>
              </w:rPr>
            </w:pPr>
          </w:p>
        </w:tc>
        <w:tc>
          <w:tcPr>
            <w:tcW w:w="2324" w:type="dxa"/>
          </w:tcPr>
          <w:p w14:paraId="65AB8B5B" w14:textId="77777777" w:rsidR="0039534E" w:rsidRPr="0018661B" w:rsidRDefault="0039534E" w:rsidP="00062399">
            <w:pPr>
              <w:cnfStyle w:val="000000000000" w:firstRow="0" w:lastRow="0" w:firstColumn="0" w:lastColumn="0" w:oddVBand="0" w:evenVBand="0" w:oddHBand="0" w:evenHBand="0" w:firstRowFirstColumn="0" w:firstRowLastColumn="0" w:lastRowFirstColumn="0" w:lastRowLastColumn="0"/>
              <w:rPr>
                <w:rFonts w:eastAsiaTheme="minorEastAsia" w:cstheme="minorHAnsi"/>
                <w:sz w:val="24"/>
                <w:szCs w:val="24"/>
              </w:rPr>
            </w:pPr>
          </w:p>
        </w:tc>
        <w:tc>
          <w:tcPr>
            <w:tcW w:w="2946" w:type="dxa"/>
          </w:tcPr>
          <w:p w14:paraId="24F27B25" w14:textId="612F10FC" w:rsidR="0057405B" w:rsidRPr="0018661B" w:rsidRDefault="0057405B" w:rsidP="0006239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HAnsi"/>
                <w:sz w:val="24"/>
                <w:szCs w:val="24"/>
              </w:rPr>
            </w:pPr>
          </w:p>
        </w:tc>
      </w:tr>
      <w:tr w:rsidR="0057405B" w:rsidRPr="0018661B" w14:paraId="477AD7FD" w14:textId="77777777" w:rsidTr="1752A6E3">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680" w:type="dxa"/>
          </w:tcPr>
          <w:p w14:paraId="7380B32B" w14:textId="77777777" w:rsidR="0057405B" w:rsidRPr="0018661B" w:rsidRDefault="0057405B" w:rsidP="00062399">
            <w:pPr>
              <w:spacing w:line="276" w:lineRule="auto"/>
              <w:rPr>
                <w:rFonts w:eastAsiaTheme="minorEastAsia" w:cstheme="minorHAnsi"/>
                <w:sz w:val="24"/>
                <w:szCs w:val="24"/>
              </w:rPr>
            </w:pPr>
            <w:r w:rsidRPr="0018661B">
              <w:rPr>
                <w:rFonts w:eastAsiaTheme="minorEastAsia" w:cstheme="minorHAnsi"/>
                <w:sz w:val="24"/>
                <w:szCs w:val="24"/>
              </w:rPr>
              <w:t>Other</w:t>
            </w:r>
          </w:p>
        </w:tc>
        <w:tc>
          <w:tcPr>
            <w:tcW w:w="1568" w:type="dxa"/>
          </w:tcPr>
          <w:p w14:paraId="2B666AD0" w14:textId="77777777" w:rsidR="0057405B" w:rsidRPr="0018661B" w:rsidRDefault="0057405B" w:rsidP="00062399">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4"/>
              </w:rPr>
            </w:pPr>
          </w:p>
        </w:tc>
        <w:tc>
          <w:tcPr>
            <w:tcW w:w="2324" w:type="dxa"/>
          </w:tcPr>
          <w:p w14:paraId="1B7C00A0" w14:textId="77777777" w:rsidR="0039534E" w:rsidRPr="0018661B" w:rsidRDefault="0039534E" w:rsidP="00062399">
            <w:pPr>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4"/>
              </w:rPr>
            </w:pPr>
          </w:p>
        </w:tc>
        <w:tc>
          <w:tcPr>
            <w:tcW w:w="2946" w:type="dxa"/>
          </w:tcPr>
          <w:p w14:paraId="131C8083" w14:textId="33D207A4" w:rsidR="0057405B" w:rsidRPr="0018661B" w:rsidRDefault="0057405B" w:rsidP="00062399">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4"/>
              </w:rPr>
            </w:pPr>
          </w:p>
        </w:tc>
      </w:tr>
    </w:tbl>
    <w:p w14:paraId="5AF337C8" w14:textId="77777777" w:rsidR="00E95CD2" w:rsidRPr="00490AB1" w:rsidRDefault="00E95CD2" w:rsidP="00062399">
      <w:pPr>
        <w:rPr>
          <w:rFonts w:eastAsiaTheme="minorEastAsia" w:cstheme="minorHAnsi"/>
        </w:rPr>
      </w:pPr>
    </w:p>
    <w:p w14:paraId="71E5A112" w14:textId="643B8892" w:rsidR="00914C67" w:rsidRPr="00764F9A" w:rsidRDefault="00914C67" w:rsidP="00062399">
      <w:pPr>
        <w:rPr>
          <w:rFonts w:eastAsiaTheme="minorEastAsia" w:cstheme="minorHAnsi"/>
          <w:sz w:val="28"/>
          <w:szCs w:val="21"/>
        </w:rPr>
      </w:pPr>
      <w:r w:rsidRPr="00764F9A">
        <w:rPr>
          <w:rFonts w:eastAsiaTheme="minorEastAsia" w:cstheme="minorHAnsi"/>
          <w:sz w:val="28"/>
          <w:szCs w:val="21"/>
        </w:rPr>
        <w:t>Comment</w:t>
      </w:r>
    </w:p>
    <w:tbl>
      <w:tblPr>
        <w:tblStyle w:val="TableGrid"/>
        <w:tblW w:w="0" w:type="auto"/>
        <w:tblLook w:val="04A0" w:firstRow="1" w:lastRow="0" w:firstColumn="1" w:lastColumn="0" w:noHBand="0" w:noVBand="1"/>
      </w:tblPr>
      <w:tblGrid>
        <w:gridCol w:w="9016"/>
      </w:tblGrid>
      <w:tr w:rsidR="00914C67" w14:paraId="581E0198" w14:textId="77777777" w:rsidTr="00B76243">
        <w:tc>
          <w:tcPr>
            <w:tcW w:w="9016" w:type="dxa"/>
          </w:tcPr>
          <w:p w14:paraId="11612D92" w14:textId="76DE71CE" w:rsidR="00914C67" w:rsidRDefault="001B3B1C" w:rsidP="00062399">
            <w:pPr>
              <w:spacing w:line="276" w:lineRule="auto"/>
              <w:rPr>
                <w:rFonts w:cstheme="minorHAnsi"/>
                <w:sz w:val="28"/>
              </w:rPr>
            </w:pPr>
            <w:r>
              <w:rPr>
                <w:rFonts w:cstheme="minorHAnsi"/>
                <w:sz w:val="28"/>
              </w:rPr>
              <w:t>100-word</w:t>
            </w:r>
            <w:r w:rsidR="00914C67">
              <w:rPr>
                <w:rFonts w:cstheme="minorHAnsi"/>
                <w:sz w:val="28"/>
              </w:rPr>
              <w:t xml:space="preserve"> limit</w:t>
            </w:r>
          </w:p>
        </w:tc>
      </w:tr>
    </w:tbl>
    <w:p w14:paraId="0C4E2707" w14:textId="77777777" w:rsidR="000604FD" w:rsidRPr="00490AB1" w:rsidRDefault="000604FD" w:rsidP="00062399">
      <w:pPr>
        <w:pStyle w:val="Footer"/>
        <w:rPr>
          <w:rFonts w:cstheme="minorHAnsi"/>
          <w:sz w:val="22"/>
          <w:szCs w:val="22"/>
        </w:rPr>
      </w:pPr>
    </w:p>
    <w:p w14:paraId="6C0DB29F" w14:textId="77777777" w:rsidR="00EE247E" w:rsidRDefault="00EE247E">
      <w:pPr>
        <w:rPr>
          <w:rFonts w:asciiTheme="majorHAnsi" w:eastAsiaTheme="majorEastAsia" w:hAnsiTheme="majorHAnsi" w:cstheme="majorBidi"/>
          <w:color w:val="262626" w:themeColor="text1" w:themeTint="D9"/>
          <w:sz w:val="40"/>
          <w:szCs w:val="40"/>
        </w:rPr>
      </w:pPr>
      <w:r>
        <w:br w:type="page"/>
      </w:r>
    </w:p>
    <w:p w14:paraId="4FA73ECD" w14:textId="3DA7DE73" w:rsidR="0057405B" w:rsidRPr="00764F9A" w:rsidRDefault="592DD1DB" w:rsidP="00062399">
      <w:pPr>
        <w:pStyle w:val="Heading1"/>
        <w:spacing w:before="0" w:after="0" w:line="276" w:lineRule="auto"/>
      </w:pPr>
      <w:bookmarkStart w:id="22" w:name="_Toc212552749"/>
      <w:r>
        <w:lastRenderedPageBreak/>
        <w:t>Environmental Incidents</w:t>
      </w:r>
      <w:bookmarkEnd w:id="22"/>
    </w:p>
    <w:p w14:paraId="06EF5325" w14:textId="7A597A70" w:rsidR="00524B92" w:rsidRDefault="0057405B" w:rsidP="00062399">
      <w:pPr>
        <w:jc w:val="both"/>
        <w:rPr>
          <w:sz w:val="28"/>
        </w:rPr>
      </w:pPr>
      <w:r w:rsidRPr="00764F9A">
        <w:rPr>
          <w:sz w:val="28"/>
        </w:rPr>
        <w:t xml:space="preserve">See Table </w:t>
      </w:r>
      <w:r w:rsidR="001E1778">
        <w:rPr>
          <w:sz w:val="28"/>
        </w:rPr>
        <w:t>1</w:t>
      </w:r>
      <w:r w:rsidR="0059705F">
        <w:rPr>
          <w:sz w:val="28"/>
        </w:rPr>
        <w:t>0</w:t>
      </w:r>
      <w:r w:rsidRPr="00764F9A">
        <w:rPr>
          <w:sz w:val="28"/>
        </w:rPr>
        <w:t xml:space="preserve"> for </w:t>
      </w:r>
      <w:r w:rsidR="00775308">
        <w:rPr>
          <w:sz w:val="28"/>
        </w:rPr>
        <w:t>the number</w:t>
      </w:r>
      <w:r w:rsidRPr="00764F9A">
        <w:rPr>
          <w:sz w:val="28"/>
        </w:rPr>
        <w:t xml:space="preserve"> of the environmental incidents </w:t>
      </w:r>
      <w:r>
        <w:rPr>
          <w:sz w:val="28"/>
        </w:rPr>
        <w:t xml:space="preserve">we </w:t>
      </w:r>
      <w:r w:rsidRPr="00764F9A">
        <w:rPr>
          <w:sz w:val="28"/>
        </w:rPr>
        <w:t xml:space="preserve">reported to the EPA </w:t>
      </w:r>
      <w:r w:rsidR="002935F7">
        <w:rPr>
          <w:sz w:val="28"/>
        </w:rPr>
        <w:t>this year</w:t>
      </w:r>
      <w:r w:rsidR="00620CC8">
        <w:rPr>
          <w:sz w:val="28"/>
        </w:rPr>
        <w:t>.</w:t>
      </w:r>
      <w:r w:rsidR="00E7797C">
        <w:rPr>
          <w:sz w:val="28"/>
        </w:rPr>
        <w:t xml:space="preserve"> </w:t>
      </w:r>
    </w:p>
    <w:p w14:paraId="67548474" w14:textId="6A32F8AA" w:rsidR="00524B92" w:rsidRDefault="0084290D" w:rsidP="0084290D">
      <w:pPr>
        <w:pStyle w:val="Caption"/>
        <w:keepNext/>
        <w:rPr>
          <w:rFonts w:eastAsiaTheme="minorEastAsia" w:cstheme="minorHAnsi"/>
          <w:b/>
          <w:bCs/>
          <w:i w:val="0"/>
          <w:iCs w:val="0"/>
          <w:sz w:val="28"/>
          <w:szCs w:val="28"/>
        </w:rPr>
      </w:pPr>
      <w:r w:rsidRPr="00166652">
        <w:rPr>
          <w:b/>
          <w:bCs/>
          <w:i w:val="0"/>
          <w:iCs w:val="0"/>
          <w:sz w:val="28"/>
          <w:szCs w:val="28"/>
        </w:rPr>
        <w:t xml:space="preserve">Table </w:t>
      </w:r>
      <w:r w:rsidRPr="00166652">
        <w:rPr>
          <w:b/>
          <w:bCs/>
          <w:i w:val="0"/>
          <w:iCs w:val="0"/>
          <w:sz w:val="28"/>
          <w:szCs w:val="28"/>
        </w:rPr>
        <w:fldChar w:fldCharType="begin"/>
      </w:r>
      <w:r w:rsidRPr="00166652">
        <w:rPr>
          <w:b/>
          <w:bCs/>
          <w:i w:val="0"/>
          <w:iCs w:val="0"/>
          <w:sz w:val="28"/>
          <w:szCs w:val="28"/>
        </w:rPr>
        <w:instrText xml:space="preserve"> SEQ Table \* ARABIC </w:instrText>
      </w:r>
      <w:r w:rsidRPr="00166652">
        <w:rPr>
          <w:b/>
          <w:bCs/>
          <w:i w:val="0"/>
          <w:iCs w:val="0"/>
          <w:sz w:val="28"/>
          <w:szCs w:val="28"/>
        </w:rPr>
        <w:fldChar w:fldCharType="separate"/>
      </w:r>
      <w:r w:rsidR="00A8569B">
        <w:rPr>
          <w:b/>
          <w:bCs/>
          <w:i w:val="0"/>
          <w:iCs w:val="0"/>
          <w:noProof/>
          <w:sz w:val="28"/>
          <w:szCs w:val="28"/>
        </w:rPr>
        <w:t>10</w:t>
      </w:r>
      <w:r w:rsidRPr="00166652">
        <w:rPr>
          <w:b/>
          <w:bCs/>
          <w:i w:val="0"/>
          <w:iCs w:val="0"/>
          <w:sz w:val="28"/>
          <w:szCs w:val="28"/>
        </w:rPr>
        <w:fldChar w:fldCharType="end"/>
      </w:r>
      <w:r w:rsidR="00AE3384" w:rsidRPr="00166652">
        <w:rPr>
          <w:b/>
          <w:bCs/>
          <w:i w:val="0"/>
          <w:iCs w:val="0"/>
          <w:sz w:val="28"/>
          <w:szCs w:val="28"/>
        </w:rPr>
        <w:t>.</w:t>
      </w:r>
      <w:r w:rsidR="00AE4006" w:rsidRPr="00166652">
        <w:rPr>
          <w:b/>
          <w:bCs/>
          <w:i w:val="0"/>
          <w:iCs w:val="0"/>
          <w:sz w:val="28"/>
          <w:szCs w:val="28"/>
        </w:rPr>
        <w:t xml:space="preserve"> </w:t>
      </w:r>
      <w:r w:rsidR="00B3380B" w:rsidRPr="00166652">
        <w:rPr>
          <w:rFonts w:eastAsiaTheme="minorEastAsia" w:cstheme="minorHAnsi"/>
          <w:b/>
          <w:bCs/>
          <w:i w:val="0"/>
          <w:iCs w:val="0"/>
          <w:sz w:val="28"/>
          <w:szCs w:val="28"/>
        </w:rPr>
        <w:t xml:space="preserve">Number of Environmental </w:t>
      </w:r>
      <w:r w:rsidR="00677338" w:rsidRPr="00166652">
        <w:rPr>
          <w:rFonts w:eastAsiaTheme="minorEastAsia" w:cstheme="minorHAnsi"/>
          <w:b/>
          <w:bCs/>
          <w:i w:val="0"/>
          <w:iCs w:val="0"/>
          <w:sz w:val="28"/>
          <w:szCs w:val="28"/>
        </w:rPr>
        <w:t>Incident</w:t>
      </w:r>
      <w:r w:rsidR="00894168">
        <w:rPr>
          <w:rFonts w:eastAsiaTheme="minorEastAsia" w:cstheme="minorHAnsi"/>
          <w:b/>
          <w:bCs/>
          <w:i w:val="0"/>
          <w:iCs w:val="0"/>
          <w:sz w:val="28"/>
          <w:szCs w:val="28"/>
        </w:rPr>
        <w:t>s</w:t>
      </w:r>
      <w:r w:rsidR="00664D26">
        <w:rPr>
          <w:rStyle w:val="FootnoteReference"/>
          <w:b/>
          <w:bCs/>
          <w:i w:val="0"/>
          <w:iCs w:val="0"/>
          <w:sz w:val="28"/>
          <w:szCs w:val="28"/>
        </w:rPr>
        <w:footnoteReference w:id="5"/>
      </w:r>
    </w:p>
    <w:p w14:paraId="7EF87847" w14:textId="77777777" w:rsidR="006306D3" w:rsidRPr="006306D3" w:rsidRDefault="006306D3" w:rsidP="006306D3"/>
    <w:tbl>
      <w:tblPr>
        <w:tblStyle w:val="GridTable6Colorful"/>
        <w:tblpPr w:leftFromText="180" w:rightFromText="180" w:vertAnchor="text" w:horzAnchor="margin" w:tblpY="-73"/>
        <w:tblW w:w="0" w:type="auto"/>
        <w:tblLook w:val="04A0" w:firstRow="1" w:lastRow="0" w:firstColumn="1" w:lastColumn="0" w:noHBand="0" w:noVBand="1"/>
      </w:tblPr>
      <w:tblGrid>
        <w:gridCol w:w="1502"/>
        <w:gridCol w:w="1502"/>
        <w:gridCol w:w="1503"/>
        <w:gridCol w:w="1503"/>
        <w:gridCol w:w="1503"/>
        <w:gridCol w:w="1503"/>
      </w:tblGrid>
      <w:tr w:rsidR="00D46ABF" w:rsidRPr="0018661B" w14:paraId="66D0821D" w14:textId="77777777" w:rsidTr="00FE67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378AB7F0" w14:textId="77777777" w:rsidR="00D46ABF" w:rsidRPr="0018661B" w:rsidRDefault="00D46ABF" w:rsidP="00D46ABF">
            <w:pPr>
              <w:spacing w:line="276" w:lineRule="auto"/>
              <w:rPr>
                <w:rFonts w:cstheme="minorHAnsi"/>
                <w:b w:val="0"/>
                <w:sz w:val="24"/>
                <w:szCs w:val="24"/>
              </w:rPr>
            </w:pPr>
            <w:r w:rsidRPr="0018661B">
              <w:rPr>
                <w:rFonts w:cstheme="minorHAnsi"/>
                <w:sz w:val="24"/>
                <w:szCs w:val="24"/>
              </w:rPr>
              <w:t>Incident Category</w:t>
            </w:r>
          </w:p>
        </w:tc>
        <w:tc>
          <w:tcPr>
            <w:tcW w:w="1502" w:type="dxa"/>
          </w:tcPr>
          <w:p w14:paraId="5FBF3519" w14:textId="77777777" w:rsidR="00D46ABF" w:rsidRPr="0018661B" w:rsidRDefault="00D46ABF" w:rsidP="00D46AB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18661B">
              <w:rPr>
                <w:rFonts w:cstheme="minorHAnsi"/>
                <w:sz w:val="24"/>
                <w:szCs w:val="24"/>
              </w:rPr>
              <w:t>Minor</w:t>
            </w:r>
          </w:p>
        </w:tc>
        <w:tc>
          <w:tcPr>
            <w:tcW w:w="1503" w:type="dxa"/>
          </w:tcPr>
          <w:p w14:paraId="4564E1CA" w14:textId="77777777" w:rsidR="00D46ABF" w:rsidRPr="0018661B" w:rsidRDefault="00D46ABF" w:rsidP="00D46AB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18661B">
              <w:rPr>
                <w:rFonts w:cstheme="minorHAnsi"/>
                <w:sz w:val="24"/>
                <w:szCs w:val="24"/>
              </w:rPr>
              <w:t>Limited</w:t>
            </w:r>
          </w:p>
        </w:tc>
        <w:tc>
          <w:tcPr>
            <w:tcW w:w="1503" w:type="dxa"/>
          </w:tcPr>
          <w:p w14:paraId="4A36D6D4" w14:textId="77777777" w:rsidR="00D46ABF" w:rsidRPr="0018661B" w:rsidRDefault="00D46ABF" w:rsidP="00D46AB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18661B">
              <w:rPr>
                <w:rFonts w:cstheme="minorHAnsi"/>
                <w:sz w:val="24"/>
                <w:szCs w:val="24"/>
              </w:rPr>
              <w:t>Serious</w:t>
            </w:r>
          </w:p>
        </w:tc>
        <w:tc>
          <w:tcPr>
            <w:tcW w:w="1503" w:type="dxa"/>
          </w:tcPr>
          <w:p w14:paraId="34DC51B1" w14:textId="77777777" w:rsidR="00D46ABF" w:rsidRPr="0018661B" w:rsidRDefault="00D46ABF" w:rsidP="00D46AB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18661B">
              <w:rPr>
                <w:rFonts w:cstheme="minorHAnsi"/>
                <w:sz w:val="24"/>
                <w:szCs w:val="24"/>
              </w:rPr>
              <w:t>Very Serious</w:t>
            </w:r>
          </w:p>
        </w:tc>
        <w:tc>
          <w:tcPr>
            <w:tcW w:w="1503" w:type="dxa"/>
          </w:tcPr>
          <w:p w14:paraId="0336C281" w14:textId="77777777" w:rsidR="00D46ABF" w:rsidRPr="0018661B" w:rsidRDefault="00D46ABF" w:rsidP="00D46AB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18661B">
              <w:rPr>
                <w:rFonts w:cstheme="minorHAnsi"/>
                <w:sz w:val="24"/>
                <w:szCs w:val="24"/>
              </w:rPr>
              <w:t>Catastrophic</w:t>
            </w:r>
          </w:p>
        </w:tc>
      </w:tr>
      <w:tr w:rsidR="00171F66" w:rsidRPr="0018661B" w14:paraId="2D36ED20" w14:textId="77777777" w:rsidTr="00FE6769">
        <w:trPr>
          <w:cnfStyle w:val="000000100000" w:firstRow="0" w:lastRow="0" w:firstColumn="0" w:lastColumn="0" w:oddVBand="0" w:evenVBand="0" w:oddHBand="1" w:evenHBand="0" w:firstRowFirstColumn="0" w:firstRowLastColumn="0" w:lastRowFirstColumn="0" w:lastRowLastColumn="0"/>
          <w:trHeight w:val="1179"/>
        </w:trPr>
        <w:tc>
          <w:tcPr>
            <w:cnfStyle w:val="001000000000" w:firstRow="0" w:lastRow="0" w:firstColumn="1" w:lastColumn="0" w:oddVBand="0" w:evenVBand="0" w:oddHBand="0" w:evenHBand="0" w:firstRowFirstColumn="0" w:firstRowLastColumn="0" w:lastRowFirstColumn="0" w:lastRowLastColumn="0"/>
            <w:tcW w:w="1502" w:type="dxa"/>
          </w:tcPr>
          <w:p w14:paraId="681C75AA" w14:textId="77777777" w:rsidR="00D46ABF" w:rsidRPr="0018661B" w:rsidRDefault="00D46ABF" w:rsidP="00D46ABF">
            <w:pPr>
              <w:spacing w:line="276" w:lineRule="auto"/>
              <w:rPr>
                <w:rFonts w:cstheme="minorHAnsi"/>
                <w:sz w:val="24"/>
                <w:szCs w:val="24"/>
              </w:rPr>
            </w:pPr>
          </w:p>
        </w:tc>
        <w:tc>
          <w:tcPr>
            <w:tcW w:w="1502" w:type="dxa"/>
          </w:tcPr>
          <w:p w14:paraId="26DAF784" w14:textId="77777777" w:rsidR="00D46ABF" w:rsidRPr="0018661B" w:rsidRDefault="00D46ABF" w:rsidP="00D46A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03" w:type="dxa"/>
          </w:tcPr>
          <w:p w14:paraId="395646FD" w14:textId="77777777" w:rsidR="00D46ABF" w:rsidRPr="0018661B" w:rsidRDefault="00D46ABF" w:rsidP="00D46A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03" w:type="dxa"/>
          </w:tcPr>
          <w:p w14:paraId="3DEE2F0D" w14:textId="77777777" w:rsidR="00D46ABF" w:rsidRPr="0018661B" w:rsidRDefault="00D46ABF" w:rsidP="00D46A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03" w:type="dxa"/>
          </w:tcPr>
          <w:p w14:paraId="758FE913" w14:textId="77777777" w:rsidR="00D46ABF" w:rsidRPr="0018661B" w:rsidRDefault="00D46ABF" w:rsidP="00D46A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03" w:type="dxa"/>
          </w:tcPr>
          <w:p w14:paraId="2CED7890" w14:textId="77777777" w:rsidR="00D46ABF" w:rsidRPr="0018661B" w:rsidRDefault="00D46ABF" w:rsidP="00D46A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bl>
    <w:p w14:paraId="7EB3EBFA" w14:textId="40BB2A5A" w:rsidR="00B3380B" w:rsidRPr="00D01B11" w:rsidRDefault="00B3380B" w:rsidP="00524B92">
      <w:pPr>
        <w:rPr>
          <w:rFonts w:eastAsiaTheme="minorEastAsia" w:cstheme="minorHAnsi"/>
          <w:sz w:val="16"/>
          <w:szCs w:val="12"/>
        </w:rPr>
      </w:pPr>
      <w:r w:rsidRPr="00D01B11">
        <w:rPr>
          <w:rFonts w:eastAsiaTheme="minorEastAsia" w:cstheme="minorHAnsi"/>
          <w:sz w:val="16"/>
          <w:szCs w:val="12"/>
        </w:rPr>
        <w:t>Add rows as necessary</w:t>
      </w:r>
    </w:p>
    <w:p w14:paraId="5220BB9B" w14:textId="77777777" w:rsidR="00FF7739" w:rsidRDefault="00FF7739" w:rsidP="00FF7739"/>
    <w:p w14:paraId="4CCA1714" w14:textId="77777777" w:rsidR="00FF7739" w:rsidRPr="00764F9A" w:rsidRDefault="00FF7739" w:rsidP="00FF7739">
      <w:pPr>
        <w:rPr>
          <w:rFonts w:eastAsiaTheme="minorEastAsia" w:cstheme="minorHAnsi"/>
          <w:sz w:val="28"/>
          <w:szCs w:val="21"/>
        </w:rPr>
      </w:pPr>
      <w:r w:rsidRPr="00764F9A">
        <w:rPr>
          <w:rFonts w:eastAsiaTheme="minorEastAsia" w:cstheme="minorHAnsi"/>
          <w:sz w:val="28"/>
          <w:szCs w:val="21"/>
        </w:rPr>
        <w:t>Comment</w:t>
      </w:r>
    </w:p>
    <w:tbl>
      <w:tblPr>
        <w:tblStyle w:val="TableGrid"/>
        <w:tblW w:w="0" w:type="auto"/>
        <w:tblLook w:val="04A0" w:firstRow="1" w:lastRow="0" w:firstColumn="1" w:lastColumn="0" w:noHBand="0" w:noVBand="1"/>
      </w:tblPr>
      <w:tblGrid>
        <w:gridCol w:w="9016"/>
      </w:tblGrid>
      <w:tr w:rsidR="00FF7739" w:rsidRPr="00764F9A" w14:paraId="7632515A" w14:textId="77777777" w:rsidTr="00B76243">
        <w:tc>
          <w:tcPr>
            <w:tcW w:w="9016" w:type="dxa"/>
          </w:tcPr>
          <w:p w14:paraId="7FE43813" w14:textId="5FC65D04" w:rsidR="00FF7739" w:rsidRPr="00764F9A" w:rsidRDefault="001B3B1C" w:rsidP="00B76243">
            <w:pPr>
              <w:spacing w:line="276" w:lineRule="auto"/>
              <w:rPr>
                <w:rFonts w:cstheme="minorHAnsi"/>
                <w:sz w:val="28"/>
              </w:rPr>
            </w:pPr>
            <w:r>
              <w:rPr>
                <w:rFonts w:cstheme="minorHAnsi"/>
                <w:sz w:val="28"/>
              </w:rPr>
              <w:t>100-word</w:t>
            </w:r>
            <w:r w:rsidR="00FF7739">
              <w:rPr>
                <w:rFonts w:cstheme="minorHAnsi"/>
                <w:sz w:val="28"/>
              </w:rPr>
              <w:t xml:space="preserve"> limit</w:t>
            </w:r>
          </w:p>
          <w:p w14:paraId="71481AA0" w14:textId="77777777" w:rsidR="00FF7739" w:rsidRPr="00764F9A" w:rsidRDefault="00FF7739" w:rsidP="00B76243">
            <w:pPr>
              <w:spacing w:line="276" w:lineRule="auto"/>
              <w:rPr>
                <w:rFonts w:cstheme="minorHAnsi"/>
                <w:sz w:val="28"/>
              </w:rPr>
            </w:pPr>
          </w:p>
        </w:tc>
      </w:tr>
    </w:tbl>
    <w:p w14:paraId="013B9BA0" w14:textId="53ADE3E3" w:rsidR="004F106A" w:rsidRDefault="004F106A" w:rsidP="00020CF7"/>
    <w:p w14:paraId="3000DF33" w14:textId="77777777" w:rsidR="00EE247E" w:rsidRDefault="00EE247E" w:rsidP="00020CF7">
      <w:pPr>
        <w:rPr>
          <w:rFonts w:asciiTheme="majorHAnsi" w:eastAsiaTheme="majorEastAsia" w:hAnsiTheme="majorHAnsi" w:cstheme="majorBidi"/>
          <w:color w:val="262626" w:themeColor="text1" w:themeTint="D9"/>
          <w:sz w:val="40"/>
          <w:szCs w:val="40"/>
        </w:rPr>
      </w:pPr>
      <w:r>
        <w:br w:type="page"/>
      </w:r>
    </w:p>
    <w:p w14:paraId="62DAE143" w14:textId="648A7D96" w:rsidR="00AC0E4D" w:rsidRPr="00764F9A" w:rsidRDefault="647E437B" w:rsidP="008222CF">
      <w:pPr>
        <w:pStyle w:val="Heading1"/>
        <w:spacing w:before="0" w:after="0" w:line="276" w:lineRule="auto"/>
      </w:pPr>
      <w:bookmarkStart w:id="23" w:name="_Toc212552750"/>
      <w:r>
        <w:lastRenderedPageBreak/>
        <w:t>Our Environmental Emissions</w:t>
      </w:r>
      <w:bookmarkEnd w:id="23"/>
    </w:p>
    <w:p w14:paraId="10045463" w14:textId="260214C4" w:rsidR="647E437B" w:rsidRDefault="647E437B" w:rsidP="509BFD51">
      <w:pPr>
        <w:jc w:val="both"/>
        <w:rPr>
          <w:rFonts w:eastAsiaTheme="minorEastAsia"/>
          <w:sz w:val="20"/>
          <w:szCs w:val="20"/>
        </w:rPr>
      </w:pPr>
      <w:r w:rsidRPr="509BFD51">
        <w:rPr>
          <w:sz w:val="28"/>
          <w:szCs w:val="28"/>
        </w:rPr>
        <w:t>The next sub-sections of this report summarise our compliance with any ELVs set in our EPA licence. Some emissions monitored do not have specific ELVs, but we still carry out monitoring and report all incidents that may give rise to environmental pollution.</w:t>
      </w:r>
    </w:p>
    <w:p w14:paraId="2C7B7F99" w14:textId="551CCF4A" w:rsidR="0057405B" w:rsidRPr="00764F9A" w:rsidRDefault="592DD1DB" w:rsidP="0057405B">
      <w:pPr>
        <w:pStyle w:val="Heading2"/>
      </w:pPr>
      <w:bookmarkStart w:id="24" w:name="_Toc24015780"/>
      <w:bookmarkStart w:id="25" w:name="_Toc212552751"/>
      <w:r>
        <w:t>Storm Water</w:t>
      </w:r>
      <w:bookmarkEnd w:id="24"/>
      <w:bookmarkEnd w:id="25"/>
    </w:p>
    <w:p w14:paraId="4393A252" w14:textId="3B4076C3" w:rsidR="0057405B" w:rsidRDefault="0057405B" w:rsidP="007B061F">
      <w:pPr>
        <w:jc w:val="both"/>
        <w:rPr>
          <w:rFonts w:eastAsiaTheme="minorEastAsia"/>
          <w:sz w:val="28"/>
          <w:szCs w:val="21"/>
        </w:rPr>
      </w:pPr>
      <w:r w:rsidRPr="00764F9A">
        <w:rPr>
          <w:rFonts w:eastAsiaTheme="minorEastAsia"/>
          <w:sz w:val="28"/>
          <w:szCs w:val="21"/>
        </w:rPr>
        <w:t>The information below summarises how the storm water</w:t>
      </w:r>
      <w:r>
        <w:rPr>
          <w:rFonts w:eastAsiaTheme="minorEastAsia"/>
          <w:sz w:val="28"/>
          <w:szCs w:val="21"/>
        </w:rPr>
        <w:t xml:space="preserve"> from our facility</w:t>
      </w:r>
      <w:r w:rsidRPr="00764F9A">
        <w:rPr>
          <w:rFonts w:eastAsiaTheme="minorEastAsia"/>
          <w:sz w:val="28"/>
          <w:szCs w:val="21"/>
        </w:rPr>
        <w:t xml:space="preserve"> is treated, where it is released and </w:t>
      </w:r>
      <w:r>
        <w:rPr>
          <w:rFonts w:eastAsiaTheme="minorEastAsia"/>
          <w:sz w:val="28"/>
          <w:szCs w:val="21"/>
        </w:rPr>
        <w:t xml:space="preserve">the </w:t>
      </w:r>
      <w:r w:rsidRPr="00764F9A">
        <w:rPr>
          <w:rFonts w:eastAsiaTheme="minorEastAsia"/>
          <w:sz w:val="28"/>
          <w:szCs w:val="21"/>
        </w:rPr>
        <w:t xml:space="preserve">results of monitoring </w:t>
      </w:r>
      <w:r w:rsidR="00B01C87">
        <w:rPr>
          <w:rFonts w:eastAsiaTheme="minorEastAsia"/>
          <w:sz w:val="28"/>
          <w:szCs w:val="21"/>
        </w:rPr>
        <w:t>this year</w:t>
      </w:r>
      <w:r w:rsidRPr="00764F9A">
        <w:rPr>
          <w:rFonts w:eastAsiaTheme="minorEastAsia"/>
          <w:sz w:val="28"/>
          <w:szCs w:val="21"/>
        </w:rPr>
        <w:t>.</w:t>
      </w:r>
    </w:p>
    <w:p w14:paraId="1CABDC41" w14:textId="77777777" w:rsidR="0057405B" w:rsidRPr="00764F9A" w:rsidRDefault="0057405B" w:rsidP="007B061F">
      <w:pPr>
        <w:numPr>
          <w:ilvl w:val="0"/>
          <w:numId w:val="5"/>
        </w:numPr>
        <w:spacing w:after="200"/>
        <w:contextualSpacing/>
        <w:jc w:val="both"/>
        <w:rPr>
          <w:rFonts w:eastAsiaTheme="minorEastAsia" w:cstheme="minorHAnsi"/>
          <w:sz w:val="28"/>
          <w:szCs w:val="21"/>
        </w:rPr>
      </w:pPr>
      <w:r>
        <w:rPr>
          <w:rFonts w:eastAsiaTheme="minorEastAsia" w:cstheme="minorHAnsi"/>
          <w:b/>
          <w:sz w:val="28"/>
          <w:szCs w:val="21"/>
        </w:rPr>
        <w:t>S</w:t>
      </w:r>
      <w:r w:rsidRPr="00764F9A">
        <w:rPr>
          <w:rFonts w:eastAsiaTheme="minorEastAsia" w:cstheme="minorHAnsi"/>
          <w:b/>
          <w:sz w:val="28"/>
          <w:szCs w:val="21"/>
        </w:rPr>
        <w:t xml:space="preserve">torm water </w:t>
      </w:r>
      <w:r>
        <w:rPr>
          <w:rFonts w:eastAsiaTheme="minorEastAsia" w:cstheme="minorHAnsi"/>
          <w:b/>
          <w:sz w:val="28"/>
          <w:szCs w:val="21"/>
        </w:rPr>
        <w:t xml:space="preserve">from our facility is </w:t>
      </w:r>
      <w:r w:rsidRPr="00764F9A">
        <w:rPr>
          <w:rFonts w:eastAsiaTheme="minorEastAsia" w:cstheme="minorHAnsi"/>
          <w:b/>
          <w:sz w:val="28"/>
          <w:szCs w:val="21"/>
        </w:rPr>
        <w:t>managed prior to release</w:t>
      </w:r>
      <w:r>
        <w:rPr>
          <w:rFonts w:eastAsiaTheme="minorEastAsia" w:cstheme="minorHAnsi"/>
          <w:b/>
          <w:sz w:val="28"/>
          <w:szCs w:val="21"/>
        </w:rPr>
        <w:t xml:space="preserve"> by;</w:t>
      </w:r>
    </w:p>
    <w:tbl>
      <w:tblPr>
        <w:tblStyle w:val="TableGrid"/>
        <w:tblW w:w="0" w:type="auto"/>
        <w:tblLook w:val="04A0" w:firstRow="1" w:lastRow="0" w:firstColumn="1" w:lastColumn="0" w:noHBand="0" w:noVBand="1"/>
      </w:tblPr>
      <w:tblGrid>
        <w:gridCol w:w="9016"/>
      </w:tblGrid>
      <w:tr w:rsidR="0057405B" w:rsidRPr="00764F9A" w14:paraId="5127D835" w14:textId="77777777" w:rsidTr="00FB3C82">
        <w:tc>
          <w:tcPr>
            <w:tcW w:w="9016" w:type="dxa"/>
          </w:tcPr>
          <w:p w14:paraId="082D6928" w14:textId="77777777" w:rsidR="0057405B" w:rsidRPr="00764F9A" w:rsidRDefault="0057405B" w:rsidP="00BB5CF0">
            <w:pPr>
              <w:spacing w:before="240" w:after="200" w:line="276" w:lineRule="auto"/>
              <w:rPr>
                <w:rFonts w:cstheme="minorHAnsi"/>
                <w:sz w:val="28"/>
              </w:rPr>
            </w:pPr>
          </w:p>
        </w:tc>
      </w:tr>
    </w:tbl>
    <w:p w14:paraId="009E3755" w14:textId="77777777" w:rsidR="0057405B" w:rsidRPr="00764F9A" w:rsidRDefault="0057405B" w:rsidP="0057405B"/>
    <w:p w14:paraId="50BD75B2" w14:textId="3EC551CA" w:rsidR="0057405B" w:rsidRPr="00764F9A" w:rsidRDefault="0057405B" w:rsidP="1752A6E3">
      <w:pPr>
        <w:numPr>
          <w:ilvl w:val="0"/>
          <w:numId w:val="5"/>
        </w:numPr>
        <w:spacing w:after="200"/>
        <w:contextualSpacing/>
        <w:jc w:val="both"/>
        <w:rPr>
          <w:rFonts w:eastAsiaTheme="minorEastAsia"/>
          <w:b/>
          <w:bCs/>
          <w:sz w:val="28"/>
          <w:szCs w:val="28"/>
        </w:rPr>
      </w:pPr>
      <w:r w:rsidRPr="1752A6E3">
        <w:rPr>
          <w:rFonts w:eastAsiaTheme="minorEastAsia"/>
          <w:b/>
          <w:bCs/>
          <w:sz w:val="28"/>
          <w:szCs w:val="28"/>
        </w:rPr>
        <w:t>Storm water from our facility is released into the following water bod</w:t>
      </w:r>
      <w:r w:rsidR="001D53ED" w:rsidRPr="1752A6E3">
        <w:rPr>
          <w:rFonts w:eastAsiaTheme="minorEastAsia"/>
          <w:b/>
          <w:bCs/>
          <w:sz w:val="28"/>
          <w:szCs w:val="28"/>
        </w:rPr>
        <w:t xml:space="preserve">y </w:t>
      </w:r>
      <w:r w:rsidR="007366AA" w:rsidRPr="1752A6E3">
        <w:rPr>
          <w:rFonts w:eastAsiaTheme="minorEastAsia"/>
          <w:b/>
          <w:bCs/>
          <w:sz w:val="28"/>
          <w:szCs w:val="28"/>
        </w:rPr>
        <w:t>(directly or indirectly)</w:t>
      </w:r>
      <w:r w:rsidRPr="1752A6E3">
        <w:rPr>
          <w:rFonts w:eastAsiaTheme="minorEastAsia"/>
          <w:b/>
          <w:bCs/>
          <w:sz w:val="28"/>
          <w:szCs w:val="28"/>
        </w:rPr>
        <w:t>:</w:t>
      </w:r>
    </w:p>
    <w:tbl>
      <w:tblPr>
        <w:tblStyle w:val="TableGrid"/>
        <w:tblW w:w="0" w:type="auto"/>
        <w:tblLook w:val="04A0" w:firstRow="1" w:lastRow="0" w:firstColumn="1" w:lastColumn="0" w:noHBand="0" w:noVBand="1"/>
      </w:tblPr>
      <w:tblGrid>
        <w:gridCol w:w="9016"/>
      </w:tblGrid>
      <w:tr w:rsidR="0057405B" w:rsidRPr="00764F9A" w14:paraId="64AA26B2" w14:textId="77777777" w:rsidTr="00FB3C82">
        <w:tc>
          <w:tcPr>
            <w:tcW w:w="9016" w:type="dxa"/>
          </w:tcPr>
          <w:p w14:paraId="0F5901E3" w14:textId="77777777" w:rsidR="0057405B" w:rsidRPr="003A5196" w:rsidRDefault="0057405B" w:rsidP="003A5196">
            <w:pPr>
              <w:spacing w:before="240" w:after="200"/>
              <w:ind w:left="360"/>
              <w:rPr>
                <w:rFonts w:cstheme="minorHAnsi"/>
                <w:sz w:val="28"/>
              </w:rPr>
            </w:pPr>
          </w:p>
        </w:tc>
      </w:tr>
    </w:tbl>
    <w:p w14:paraId="40C8A2BB" w14:textId="6B0E9965" w:rsidR="00A16CD0" w:rsidRDefault="00A16CD0" w:rsidP="00244CD8">
      <w:pPr>
        <w:jc w:val="both"/>
        <w:rPr>
          <w:rFonts w:eastAsiaTheme="minorEastAsia" w:cstheme="minorHAnsi"/>
          <w:sz w:val="28"/>
          <w:szCs w:val="21"/>
        </w:rPr>
      </w:pPr>
      <w:r>
        <w:rPr>
          <w:rFonts w:eastAsiaTheme="minorEastAsia" w:cstheme="minorHAnsi"/>
          <w:sz w:val="28"/>
          <w:szCs w:val="21"/>
        </w:rPr>
        <w:t xml:space="preserve">If storm water monitoring is required/agreed by the Agency for your facility, please complete </w:t>
      </w:r>
      <w:r w:rsidR="00831F17">
        <w:rPr>
          <w:rFonts w:eastAsiaTheme="minorEastAsia" w:cstheme="minorHAnsi"/>
          <w:sz w:val="28"/>
          <w:szCs w:val="21"/>
        </w:rPr>
        <w:t>T</w:t>
      </w:r>
      <w:r>
        <w:rPr>
          <w:rFonts w:eastAsiaTheme="minorEastAsia" w:cstheme="minorHAnsi"/>
          <w:sz w:val="28"/>
          <w:szCs w:val="21"/>
        </w:rPr>
        <w:t>able 1</w:t>
      </w:r>
      <w:r w:rsidR="00B14EBC">
        <w:rPr>
          <w:rFonts w:eastAsiaTheme="minorEastAsia" w:cstheme="minorHAnsi"/>
          <w:sz w:val="28"/>
          <w:szCs w:val="21"/>
        </w:rPr>
        <w:t>1</w:t>
      </w:r>
      <w:r>
        <w:rPr>
          <w:rFonts w:eastAsiaTheme="minorEastAsia" w:cstheme="minorHAnsi"/>
          <w:sz w:val="28"/>
          <w:szCs w:val="21"/>
        </w:rPr>
        <w:t>.</w:t>
      </w:r>
    </w:p>
    <w:p w14:paraId="1E153B8F" w14:textId="77777777" w:rsidR="000B2E60" w:rsidRDefault="000B2E60" w:rsidP="00244CD8">
      <w:pPr>
        <w:jc w:val="both"/>
        <w:rPr>
          <w:rFonts w:eastAsiaTheme="minorEastAsia" w:cstheme="minorHAnsi"/>
          <w:sz w:val="28"/>
          <w:szCs w:val="21"/>
        </w:rPr>
      </w:pPr>
    </w:p>
    <w:p w14:paraId="4A252C83" w14:textId="08C882FA" w:rsidR="0057405B" w:rsidRDefault="0084290D" w:rsidP="0084290D">
      <w:pPr>
        <w:pStyle w:val="Caption"/>
        <w:keepNext/>
        <w:rPr>
          <w:rFonts w:eastAsiaTheme="minorEastAsia" w:cstheme="minorHAnsi"/>
          <w:b/>
          <w:bCs/>
          <w:i w:val="0"/>
          <w:iCs w:val="0"/>
          <w:sz w:val="28"/>
          <w:szCs w:val="28"/>
        </w:rPr>
      </w:pPr>
      <w:r w:rsidRPr="00166652">
        <w:rPr>
          <w:b/>
          <w:bCs/>
          <w:i w:val="0"/>
          <w:iCs w:val="0"/>
          <w:sz w:val="28"/>
          <w:szCs w:val="28"/>
        </w:rPr>
        <w:t xml:space="preserve">Table </w:t>
      </w:r>
      <w:r w:rsidRPr="00166652">
        <w:rPr>
          <w:b/>
          <w:bCs/>
          <w:i w:val="0"/>
          <w:iCs w:val="0"/>
          <w:sz w:val="28"/>
          <w:szCs w:val="28"/>
        </w:rPr>
        <w:fldChar w:fldCharType="begin"/>
      </w:r>
      <w:r w:rsidRPr="00166652">
        <w:rPr>
          <w:b/>
          <w:bCs/>
          <w:i w:val="0"/>
          <w:iCs w:val="0"/>
          <w:sz w:val="28"/>
          <w:szCs w:val="28"/>
        </w:rPr>
        <w:instrText xml:space="preserve"> SEQ Table \* ARABIC </w:instrText>
      </w:r>
      <w:r w:rsidRPr="00166652">
        <w:rPr>
          <w:b/>
          <w:bCs/>
          <w:i w:val="0"/>
          <w:iCs w:val="0"/>
          <w:sz w:val="28"/>
          <w:szCs w:val="28"/>
        </w:rPr>
        <w:fldChar w:fldCharType="separate"/>
      </w:r>
      <w:r w:rsidR="00A8569B">
        <w:rPr>
          <w:b/>
          <w:bCs/>
          <w:i w:val="0"/>
          <w:iCs w:val="0"/>
          <w:noProof/>
          <w:sz w:val="28"/>
          <w:szCs w:val="28"/>
        </w:rPr>
        <w:t>11</w:t>
      </w:r>
      <w:r w:rsidRPr="00166652">
        <w:rPr>
          <w:b/>
          <w:bCs/>
          <w:i w:val="0"/>
          <w:iCs w:val="0"/>
          <w:sz w:val="28"/>
          <w:szCs w:val="28"/>
        </w:rPr>
        <w:fldChar w:fldCharType="end"/>
      </w:r>
      <w:bookmarkStart w:id="26" w:name="_Hlk33009568"/>
      <w:r w:rsidR="00AE3384" w:rsidRPr="00166652">
        <w:rPr>
          <w:b/>
          <w:bCs/>
          <w:i w:val="0"/>
          <w:iCs w:val="0"/>
          <w:sz w:val="28"/>
          <w:szCs w:val="28"/>
        </w:rPr>
        <w:t>.</w:t>
      </w:r>
      <w:r w:rsidRPr="00166652">
        <w:rPr>
          <w:b/>
          <w:bCs/>
          <w:i w:val="0"/>
          <w:iCs w:val="0"/>
          <w:sz w:val="28"/>
          <w:szCs w:val="28"/>
        </w:rPr>
        <w:t xml:space="preserve"> </w:t>
      </w:r>
      <w:r w:rsidR="0057405B" w:rsidRPr="00166652">
        <w:rPr>
          <w:rFonts w:eastAsiaTheme="minorEastAsia" w:cstheme="minorHAnsi"/>
          <w:b/>
          <w:bCs/>
          <w:i w:val="0"/>
          <w:iCs w:val="0"/>
          <w:sz w:val="28"/>
          <w:szCs w:val="28"/>
        </w:rPr>
        <w:t>Summary of Storm Water Monitoring</w:t>
      </w:r>
      <w:bookmarkEnd w:id="26"/>
      <w:r w:rsidR="003A7727" w:rsidRPr="00166652">
        <w:rPr>
          <w:rFonts w:eastAsiaTheme="minorEastAsia" w:cstheme="minorHAnsi"/>
          <w:b/>
          <w:bCs/>
          <w:i w:val="0"/>
          <w:iCs w:val="0"/>
          <w:sz w:val="28"/>
          <w:szCs w:val="28"/>
        </w:rPr>
        <w:t xml:space="preserve"> </w:t>
      </w:r>
    </w:p>
    <w:p w14:paraId="1ECBF5D5" w14:textId="77777777" w:rsidR="006306D3" w:rsidRPr="006306D3" w:rsidRDefault="006306D3" w:rsidP="006306D3"/>
    <w:tbl>
      <w:tblPr>
        <w:tblStyle w:val="GridTable6Colorful"/>
        <w:tblW w:w="9067" w:type="dxa"/>
        <w:tblLook w:val="04A0" w:firstRow="1" w:lastRow="0" w:firstColumn="1" w:lastColumn="0" w:noHBand="0" w:noVBand="1"/>
      </w:tblPr>
      <w:tblGrid>
        <w:gridCol w:w="1707"/>
        <w:gridCol w:w="2922"/>
        <w:gridCol w:w="1691"/>
        <w:gridCol w:w="1188"/>
        <w:gridCol w:w="1559"/>
      </w:tblGrid>
      <w:tr w:rsidR="00D46138" w:rsidRPr="0018661B" w14:paraId="54438BE3" w14:textId="77777777" w:rsidTr="00FB3C82">
        <w:trPr>
          <w:cnfStyle w:val="100000000000" w:firstRow="1" w:lastRow="0" w:firstColumn="0" w:lastColumn="0" w:oddVBand="0" w:evenVBand="0" w:oddHBand="0" w:evenHBand="0" w:firstRowFirstColumn="0" w:firstRowLastColumn="0" w:lastRowFirstColumn="0" w:lastRowLastColumn="0"/>
          <w:trHeight w:val="766"/>
        </w:trPr>
        <w:tc>
          <w:tcPr>
            <w:cnfStyle w:val="001000000000" w:firstRow="0" w:lastRow="0" w:firstColumn="1" w:lastColumn="0" w:oddVBand="0" w:evenVBand="0" w:oddHBand="0" w:evenHBand="0" w:firstRowFirstColumn="0" w:firstRowLastColumn="0" w:lastRowFirstColumn="0" w:lastRowLastColumn="0"/>
            <w:tcW w:w="1707" w:type="dxa"/>
          </w:tcPr>
          <w:p w14:paraId="0F2980A6" w14:textId="77777777" w:rsidR="00D46138" w:rsidRPr="0018661B" w:rsidRDefault="00D46138" w:rsidP="00BB5CF0">
            <w:pPr>
              <w:spacing w:line="276" w:lineRule="auto"/>
              <w:rPr>
                <w:rFonts w:eastAsiaTheme="minorEastAsia" w:cstheme="minorHAnsi"/>
                <w:sz w:val="24"/>
                <w:szCs w:val="20"/>
              </w:rPr>
            </w:pPr>
            <w:r w:rsidRPr="0018661B">
              <w:rPr>
                <w:rFonts w:eastAsiaTheme="minorEastAsia" w:cstheme="minorHAnsi"/>
                <w:sz w:val="24"/>
                <w:szCs w:val="20"/>
              </w:rPr>
              <w:t>Parameter measured</w:t>
            </w:r>
          </w:p>
        </w:tc>
        <w:tc>
          <w:tcPr>
            <w:tcW w:w="2922" w:type="dxa"/>
          </w:tcPr>
          <w:p w14:paraId="704D48BA" w14:textId="33EC3702" w:rsidR="00D46138" w:rsidRDefault="001A3000" w:rsidP="00BB5CF0">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stheme="minorHAnsi"/>
                <w:sz w:val="24"/>
                <w:szCs w:val="20"/>
              </w:rPr>
            </w:pPr>
            <w:r>
              <w:rPr>
                <w:rFonts w:eastAsiaTheme="minorEastAsia" w:cstheme="minorHAnsi"/>
                <w:sz w:val="24"/>
                <w:szCs w:val="20"/>
              </w:rPr>
              <w:t>Surface Water Monitoring Point Ref. No.</w:t>
            </w:r>
          </w:p>
        </w:tc>
        <w:tc>
          <w:tcPr>
            <w:tcW w:w="1691" w:type="dxa"/>
          </w:tcPr>
          <w:p w14:paraId="7FC71E01" w14:textId="2DC16BB2" w:rsidR="00D46138" w:rsidRPr="0018661B" w:rsidRDefault="00D46138" w:rsidP="00BB5CF0">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stheme="minorHAnsi"/>
                <w:sz w:val="24"/>
                <w:szCs w:val="20"/>
              </w:rPr>
            </w:pPr>
            <w:r>
              <w:rPr>
                <w:rFonts w:eastAsiaTheme="minorEastAsia" w:cstheme="minorHAnsi"/>
                <w:sz w:val="24"/>
                <w:szCs w:val="20"/>
              </w:rPr>
              <w:t>Frequency</w:t>
            </w:r>
          </w:p>
        </w:tc>
        <w:tc>
          <w:tcPr>
            <w:tcW w:w="1188" w:type="dxa"/>
          </w:tcPr>
          <w:p w14:paraId="177668CC" w14:textId="41DA835E" w:rsidR="00D46138" w:rsidRPr="0018661B" w:rsidRDefault="00D46138" w:rsidP="00BB5CF0">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stheme="minorHAnsi"/>
                <w:sz w:val="24"/>
                <w:szCs w:val="20"/>
              </w:rPr>
            </w:pPr>
            <w:r>
              <w:rPr>
                <w:rFonts w:eastAsiaTheme="minorEastAsia" w:cstheme="minorHAnsi"/>
                <w:sz w:val="24"/>
                <w:szCs w:val="20"/>
              </w:rPr>
              <w:t>Result</w:t>
            </w:r>
          </w:p>
        </w:tc>
        <w:tc>
          <w:tcPr>
            <w:tcW w:w="1559" w:type="dxa"/>
          </w:tcPr>
          <w:p w14:paraId="349F09B1" w14:textId="46998EE6" w:rsidR="00D46138" w:rsidRPr="0018661B" w:rsidRDefault="00D46138" w:rsidP="00BB5CF0">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stheme="minorHAnsi"/>
                <w:sz w:val="24"/>
                <w:szCs w:val="20"/>
              </w:rPr>
            </w:pPr>
            <w:r w:rsidRPr="0018661B">
              <w:rPr>
                <w:rFonts w:eastAsiaTheme="minorEastAsia" w:cstheme="minorHAnsi"/>
                <w:sz w:val="24"/>
                <w:szCs w:val="20"/>
              </w:rPr>
              <w:t>Comment</w:t>
            </w:r>
          </w:p>
        </w:tc>
      </w:tr>
      <w:tr w:rsidR="00171F66" w:rsidRPr="0018661B" w14:paraId="211C33DD" w14:textId="77777777" w:rsidTr="00FB3C82">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707" w:type="dxa"/>
          </w:tcPr>
          <w:p w14:paraId="3E5A7355" w14:textId="77777777" w:rsidR="00D46138" w:rsidRPr="0018661B" w:rsidRDefault="00D46138" w:rsidP="00BB5CF0">
            <w:pPr>
              <w:spacing w:line="276" w:lineRule="auto"/>
              <w:rPr>
                <w:rFonts w:eastAsiaTheme="minorEastAsia" w:cstheme="minorHAnsi"/>
                <w:b w:val="0"/>
                <w:sz w:val="24"/>
                <w:szCs w:val="20"/>
              </w:rPr>
            </w:pPr>
          </w:p>
        </w:tc>
        <w:tc>
          <w:tcPr>
            <w:tcW w:w="2922" w:type="dxa"/>
          </w:tcPr>
          <w:p w14:paraId="7D29A64A" w14:textId="77777777" w:rsidR="00D46138" w:rsidRPr="0018661B" w:rsidRDefault="00D46138" w:rsidP="00BB5CF0">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0"/>
              </w:rPr>
            </w:pPr>
          </w:p>
        </w:tc>
        <w:tc>
          <w:tcPr>
            <w:tcW w:w="1691" w:type="dxa"/>
          </w:tcPr>
          <w:p w14:paraId="1937E65B" w14:textId="5FEC0932" w:rsidR="00D46138" w:rsidRPr="0018661B" w:rsidRDefault="00D46138" w:rsidP="00BB5CF0">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0"/>
              </w:rPr>
            </w:pPr>
          </w:p>
        </w:tc>
        <w:tc>
          <w:tcPr>
            <w:tcW w:w="1188" w:type="dxa"/>
          </w:tcPr>
          <w:p w14:paraId="49BA00F9" w14:textId="77777777" w:rsidR="00D46138" w:rsidRPr="0018661B" w:rsidRDefault="00D46138" w:rsidP="00BB5CF0">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0"/>
              </w:rPr>
            </w:pPr>
          </w:p>
        </w:tc>
        <w:tc>
          <w:tcPr>
            <w:tcW w:w="1559" w:type="dxa"/>
          </w:tcPr>
          <w:p w14:paraId="7FC419BC" w14:textId="3ED2E9B6" w:rsidR="00D46138" w:rsidRPr="0018661B" w:rsidRDefault="00D46138" w:rsidP="00BB5CF0">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0"/>
              </w:rPr>
            </w:pPr>
          </w:p>
        </w:tc>
      </w:tr>
      <w:tr w:rsidR="00D46138" w:rsidRPr="0018661B" w14:paraId="578BDEE6" w14:textId="77777777" w:rsidTr="00FB3C82">
        <w:trPr>
          <w:trHeight w:val="374"/>
        </w:trPr>
        <w:tc>
          <w:tcPr>
            <w:cnfStyle w:val="001000000000" w:firstRow="0" w:lastRow="0" w:firstColumn="1" w:lastColumn="0" w:oddVBand="0" w:evenVBand="0" w:oddHBand="0" w:evenHBand="0" w:firstRowFirstColumn="0" w:firstRowLastColumn="0" w:lastRowFirstColumn="0" w:lastRowLastColumn="0"/>
            <w:tcW w:w="1707" w:type="dxa"/>
          </w:tcPr>
          <w:p w14:paraId="51FE74C9" w14:textId="77777777" w:rsidR="00D46138" w:rsidRPr="0018661B" w:rsidRDefault="00D46138" w:rsidP="00BB5CF0">
            <w:pPr>
              <w:spacing w:line="276" w:lineRule="auto"/>
              <w:rPr>
                <w:rFonts w:eastAsiaTheme="minorEastAsia" w:cstheme="minorHAnsi"/>
                <w:b w:val="0"/>
                <w:sz w:val="24"/>
                <w:szCs w:val="20"/>
              </w:rPr>
            </w:pPr>
          </w:p>
        </w:tc>
        <w:tc>
          <w:tcPr>
            <w:tcW w:w="2922" w:type="dxa"/>
          </w:tcPr>
          <w:p w14:paraId="6744DA40" w14:textId="77777777" w:rsidR="00D46138" w:rsidRPr="0018661B" w:rsidRDefault="00D46138" w:rsidP="00BB5CF0">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HAnsi"/>
                <w:sz w:val="24"/>
                <w:szCs w:val="20"/>
              </w:rPr>
            </w:pPr>
          </w:p>
        </w:tc>
        <w:tc>
          <w:tcPr>
            <w:tcW w:w="1691" w:type="dxa"/>
          </w:tcPr>
          <w:p w14:paraId="0AC02F92" w14:textId="41DD7100" w:rsidR="00D46138" w:rsidRPr="0018661B" w:rsidRDefault="00D46138" w:rsidP="00BB5CF0">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HAnsi"/>
                <w:sz w:val="24"/>
                <w:szCs w:val="20"/>
              </w:rPr>
            </w:pPr>
          </w:p>
        </w:tc>
        <w:tc>
          <w:tcPr>
            <w:tcW w:w="1188" w:type="dxa"/>
          </w:tcPr>
          <w:p w14:paraId="216BE817" w14:textId="77777777" w:rsidR="00D46138" w:rsidRPr="0018661B" w:rsidRDefault="00D46138" w:rsidP="00BB5CF0">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HAnsi"/>
                <w:sz w:val="24"/>
                <w:szCs w:val="20"/>
              </w:rPr>
            </w:pPr>
          </w:p>
        </w:tc>
        <w:tc>
          <w:tcPr>
            <w:tcW w:w="1559" w:type="dxa"/>
          </w:tcPr>
          <w:p w14:paraId="43B37B3E" w14:textId="4B95985A" w:rsidR="00D46138" w:rsidRPr="0018661B" w:rsidRDefault="00D46138" w:rsidP="00BB5CF0">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HAnsi"/>
                <w:sz w:val="24"/>
                <w:szCs w:val="20"/>
              </w:rPr>
            </w:pPr>
          </w:p>
        </w:tc>
      </w:tr>
    </w:tbl>
    <w:p w14:paraId="2C6E718A" w14:textId="6ADC8DD8" w:rsidR="0026768E" w:rsidRDefault="0057405B" w:rsidP="0026768E">
      <w:pPr>
        <w:rPr>
          <w:rFonts w:eastAsiaTheme="minorEastAsia"/>
          <w:sz w:val="16"/>
          <w:szCs w:val="16"/>
        </w:rPr>
      </w:pPr>
      <w:r w:rsidRPr="003F5A3A">
        <w:rPr>
          <w:rFonts w:eastAsiaTheme="minorEastAsia"/>
          <w:sz w:val="16"/>
          <w:szCs w:val="16"/>
        </w:rPr>
        <w:t>Add rows as necessary</w:t>
      </w:r>
    </w:p>
    <w:p w14:paraId="223E913D" w14:textId="77777777" w:rsidR="0026768E" w:rsidRPr="0026768E" w:rsidRDefault="0026768E" w:rsidP="0026768E"/>
    <w:p w14:paraId="03B63DF0" w14:textId="41735C7F" w:rsidR="00433BEE" w:rsidRDefault="000D041A" w:rsidP="0026768E">
      <w:pPr>
        <w:pStyle w:val="Caption"/>
        <w:keepNext/>
        <w:spacing w:after="0" w:line="276" w:lineRule="auto"/>
        <w:rPr>
          <w:rFonts w:eastAsiaTheme="minorEastAsia" w:cstheme="minorHAnsi"/>
          <w:b/>
          <w:bCs/>
          <w:i w:val="0"/>
          <w:iCs w:val="0"/>
          <w:sz w:val="28"/>
          <w:szCs w:val="28"/>
        </w:rPr>
      </w:pPr>
      <w:r w:rsidRPr="00166652">
        <w:rPr>
          <w:b/>
          <w:bCs/>
          <w:i w:val="0"/>
          <w:iCs w:val="0"/>
          <w:sz w:val="28"/>
          <w:szCs w:val="28"/>
        </w:rPr>
        <w:t xml:space="preserve">Table </w:t>
      </w:r>
      <w:r w:rsidRPr="00166652">
        <w:rPr>
          <w:b/>
          <w:bCs/>
          <w:i w:val="0"/>
          <w:iCs w:val="0"/>
          <w:sz w:val="28"/>
          <w:szCs w:val="28"/>
        </w:rPr>
        <w:fldChar w:fldCharType="begin"/>
      </w:r>
      <w:r w:rsidRPr="00166652">
        <w:rPr>
          <w:b/>
          <w:bCs/>
          <w:i w:val="0"/>
          <w:iCs w:val="0"/>
          <w:sz w:val="28"/>
          <w:szCs w:val="28"/>
        </w:rPr>
        <w:instrText xml:space="preserve"> SEQ Table \* ARABIC </w:instrText>
      </w:r>
      <w:r w:rsidRPr="00166652">
        <w:rPr>
          <w:b/>
          <w:bCs/>
          <w:i w:val="0"/>
          <w:iCs w:val="0"/>
          <w:sz w:val="28"/>
          <w:szCs w:val="28"/>
        </w:rPr>
        <w:fldChar w:fldCharType="separate"/>
      </w:r>
      <w:r w:rsidR="00A8569B">
        <w:rPr>
          <w:b/>
          <w:bCs/>
          <w:i w:val="0"/>
          <w:iCs w:val="0"/>
          <w:noProof/>
          <w:sz w:val="28"/>
          <w:szCs w:val="28"/>
        </w:rPr>
        <w:t>12</w:t>
      </w:r>
      <w:r w:rsidRPr="00166652">
        <w:rPr>
          <w:b/>
          <w:bCs/>
          <w:i w:val="0"/>
          <w:iCs w:val="0"/>
          <w:sz w:val="28"/>
          <w:szCs w:val="28"/>
        </w:rPr>
        <w:fldChar w:fldCharType="end"/>
      </w:r>
      <w:r w:rsidR="00AE3384" w:rsidRPr="00166652">
        <w:rPr>
          <w:b/>
          <w:bCs/>
          <w:i w:val="0"/>
          <w:iCs w:val="0"/>
          <w:sz w:val="28"/>
          <w:szCs w:val="28"/>
        </w:rPr>
        <w:t>.</w:t>
      </w:r>
      <w:r w:rsidRPr="00166652">
        <w:rPr>
          <w:b/>
          <w:bCs/>
          <w:i w:val="0"/>
          <w:iCs w:val="0"/>
          <w:sz w:val="28"/>
          <w:szCs w:val="28"/>
        </w:rPr>
        <w:t xml:space="preserve"> </w:t>
      </w:r>
      <w:r w:rsidR="00433BEE" w:rsidRPr="00166652">
        <w:rPr>
          <w:rFonts w:eastAsiaTheme="minorEastAsia" w:cstheme="minorHAnsi"/>
          <w:b/>
          <w:bCs/>
          <w:i w:val="0"/>
          <w:iCs w:val="0"/>
          <w:sz w:val="28"/>
          <w:szCs w:val="28"/>
        </w:rPr>
        <w:t xml:space="preserve">Summary of Storm Water Visual Inspections </w:t>
      </w:r>
    </w:p>
    <w:p w14:paraId="2BEBCBE8" w14:textId="77777777" w:rsidR="006306D3" w:rsidRPr="006306D3" w:rsidRDefault="006306D3" w:rsidP="006306D3"/>
    <w:tbl>
      <w:tblPr>
        <w:tblStyle w:val="GridTable6Colorful"/>
        <w:tblW w:w="9067" w:type="dxa"/>
        <w:tblLook w:val="04A0" w:firstRow="1" w:lastRow="0" w:firstColumn="1" w:lastColumn="0" w:noHBand="0" w:noVBand="1"/>
      </w:tblPr>
      <w:tblGrid>
        <w:gridCol w:w="2953"/>
        <w:gridCol w:w="3575"/>
        <w:gridCol w:w="2539"/>
      </w:tblGrid>
      <w:tr w:rsidR="001A3000" w:rsidRPr="0018661B" w14:paraId="6F1EEE29" w14:textId="77777777" w:rsidTr="00FE6769">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953" w:type="dxa"/>
          </w:tcPr>
          <w:p w14:paraId="6B71BF02" w14:textId="32CA4BD7" w:rsidR="001A3000" w:rsidRPr="0018661B" w:rsidRDefault="001A3000" w:rsidP="0026768E">
            <w:pPr>
              <w:spacing w:line="276" w:lineRule="auto"/>
              <w:rPr>
                <w:rFonts w:eastAsiaTheme="minorEastAsia" w:cstheme="minorHAnsi"/>
                <w:sz w:val="24"/>
                <w:szCs w:val="20"/>
              </w:rPr>
            </w:pPr>
            <w:r>
              <w:rPr>
                <w:rFonts w:eastAsiaTheme="minorEastAsia" w:cstheme="minorHAnsi"/>
                <w:sz w:val="24"/>
                <w:szCs w:val="20"/>
              </w:rPr>
              <w:t>Frequency</w:t>
            </w:r>
          </w:p>
        </w:tc>
        <w:tc>
          <w:tcPr>
            <w:tcW w:w="3575" w:type="dxa"/>
          </w:tcPr>
          <w:p w14:paraId="2864BC97" w14:textId="3BCDC1C9" w:rsidR="001A3000" w:rsidRPr="0018661B" w:rsidRDefault="001A3000" w:rsidP="0026768E">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stheme="minorHAnsi"/>
                <w:sz w:val="24"/>
                <w:szCs w:val="20"/>
              </w:rPr>
            </w:pPr>
            <w:r>
              <w:rPr>
                <w:rFonts w:eastAsiaTheme="minorEastAsia" w:cstheme="minorHAnsi"/>
                <w:sz w:val="24"/>
                <w:szCs w:val="20"/>
              </w:rPr>
              <w:t xml:space="preserve">Surface Water Monitoring Point Ref. No. </w:t>
            </w:r>
          </w:p>
        </w:tc>
        <w:tc>
          <w:tcPr>
            <w:tcW w:w="2539" w:type="dxa"/>
          </w:tcPr>
          <w:p w14:paraId="0E7AD2C0" w14:textId="77EBB3FC" w:rsidR="001A3000" w:rsidRDefault="001A3000" w:rsidP="0026768E">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4"/>
                <w:szCs w:val="20"/>
              </w:rPr>
            </w:pPr>
            <w:r w:rsidRPr="0018661B">
              <w:rPr>
                <w:rFonts w:eastAsiaTheme="minorEastAsia" w:cstheme="minorHAnsi"/>
                <w:sz w:val="24"/>
                <w:szCs w:val="20"/>
              </w:rPr>
              <w:t xml:space="preserve">No. of </w:t>
            </w:r>
          </w:p>
          <w:p w14:paraId="05B99DE0" w14:textId="3C6F2212" w:rsidR="001A3000" w:rsidRPr="0018661B" w:rsidRDefault="001A3000" w:rsidP="0026768E">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stheme="minorHAnsi"/>
                <w:sz w:val="24"/>
                <w:szCs w:val="20"/>
              </w:rPr>
            </w:pPr>
            <w:r>
              <w:rPr>
                <w:rFonts w:eastAsiaTheme="minorEastAsia" w:cstheme="minorHAnsi"/>
                <w:sz w:val="24"/>
                <w:szCs w:val="20"/>
              </w:rPr>
              <w:t>Inspections</w:t>
            </w:r>
          </w:p>
        </w:tc>
      </w:tr>
      <w:tr w:rsidR="001A3000" w:rsidRPr="0018661B" w14:paraId="56B1FD6A" w14:textId="77777777" w:rsidTr="00FE6769">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953" w:type="dxa"/>
          </w:tcPr>
          <w:p w14:paraId="10A3927C" w14:textId="77777777" w:rsidR="001A3000" w:rsidRPr="0018661B" w:rsidRDefault="001A3000" w:rsidP="0026768E">
            <w:pPr>
              <w:spacing w:line="276" w:lineRule="auto"/>
              <w:rPr>
                <w:rFonts w:eastAsiaTheme="minorEastAsia" w:cstheme="minorHAnsi"/>
                <w:b w:val="0"/>
                <w:sz w:val="24"/>
                <w:szCs w:val="20"/>
              </w:rPr>
            </w:pPr>
          </w:p>
        </w:tc>
        <w:tc>
          <w:tcPr>
            <w:tcW w:w="3575" w:type="dxa"/>
          </w:tcPr>
          <w:p w14:paraId="11F11008" w14:textId="77777777" w:rsidR="001A3000" w:rsidRPr="0018661B" w:rsidRDefault="001A3000" w:rsidP="0026768E">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0"/>
              </w:rPr>
            </w:pPr>
          </w:p>
        </w:tc>
        <w:tc>
          <w:tcPr>
            <w:tcW w:w="2539" w:type="dxa"/>
          </w:tcPr>
          <w:p w14:paraId="6E374EA0" w14:textId="3BA3B204" w:rsidR="001A3000" w:rsidRPr="0018661B" w:rsidRDefault="001A3000" w:rsidP="0026768E">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0"/>
              </w:rPr>
            </w:pPr>
          </w:p>
        </w:tc>
      </w:tr>
    </w:tbl>
    <w:p w14:paraId="0C8525F1" w14:textId="77777777" w:rsidR="00CD3B92" w:rsidRDefault="00CD3B92" w:rsidP="00CD3B92">
      <w:pPr>
        <w:rPr>
          <w:rFonts w:eastAsiaTheme="minorEastAsia"/>
          <w:sz w:val="16"/>
          <w:szCs w:val="16"/>
        </w:rPr>
      </w:pPr>
      <w:r w:rsidRPr="003F5A3A">
        <w:rPr>
          <w:rFonts w:eastAsiaTheme="minorEastAsia"/>
          <w:sz w:val="16"/>
          <w:szCs w:val="16"/>
        </w:rPr>
        <w:t>Add rows as necessary</w:t>
      </w:r>
    </w:p>
    <w:p w14:paraId="2AC26F42" w14:textId="77777777" w:rsidR="000B2E60" w:rsidRDefault="000B2E60" w:rsidP="0057405B">
      <w:pPr>
        <w:rPr>
          <w:rFonts w:eastAsiaTheme="minorEastAsia" w:cstheme="minorHAnsi"/>
          <w:sz w:val="28"/>
          <w:szCs w:val="21"/>
        </w:rPr>
      </w:pPr>
    </w:p>
    <w:p w14:paraId="569843A4" w14:textId="3580D6EF" w:rsidR="0057405B" w:rsidRDefault="0057405B" w:rsidP="0057405B">
      <w:pPr>
        <w:rPr>
          <w:rFonts w:eastAsiaTheme="minorEastAsia" w:cstheme="minorHAnsi"/>
          <w:sz w:val="28"/>
          <w:szCs w:val="21"/>
        </w:rPr>
      </w:pPr>
      <w:r w:rsidRPr="00764F9A">
        <w:rPr>
          <w:rFonts w:eastAsiaTheme="minorEastAsia" w:cstheme="minorHAnsi"/>
          <w:sz w:val="28"/>
          <w:szCs w:val="21"/>
        </w:rPr>
        <w:t>Comment</w:t>
      </w:r>
      <w:r w:rsidR="00EC62FE">
        <w:rPr>
          <w:rFonts w:eastAsiaTheme="minorEastAsia" w:cstheme="minorHAnsi"/>
          <w:sz w:val="28"/>
          <w:szCs w:val="21"/>
        </w:rPr>
        <w:t xml:space="preserve"> (</w:t>
      </w:r>
      <w:r w:rsidR="00CD3B92">
        <w:rPr>
          <w:rFonts w:eastAsiaTheme="minorEastAsia" w:cstheme="minorHAnsi"/>
          <w:sz w:val="28"/>
          <w:szCs w:val="21"/>
        </w:rPr>
        <w:t xml:space="preserve">add </w:t>
      </w:r>
      <w:r w:rsidR="00EC62FE">
        <w:rPr>
          <w:rFonts w:eastAsiaTheme="minorEastAsia" w:cstheme="minorHAnsi"/>
          <w:sz w:val="28"/>
          <w:szCs w:val="21"/>
        </w:rPr>
        <w:t>comment if any contamination observed during visual inspections)</w:t>
      </w:r>
    </w:p>
    <w:tbl>
      <w:tblPr>
        <w:tblStyle w:val="TableGrid"/>
        <w:tblW w:w="9099" w:type="dxa"/>
        <w:tblLook w:val="04A0" w:firstRow="1" w:lastRow="0" w:firstColumn="1" w:lastColumn="0" w:noHBand="0" w:noVBand="1"/>
      </w:tblPr>
      <w:tblGrid>
        <w:gridCol w:w="9099"/>
      </w:tblGrid>
      <w:tr w:rsidR="0057405B" w14:paraId="4A02D41D" w14:textId="77777777" w:rsidTr="00FB3C82">
        <w:trPr>
          <w:trHeight w:val="815"/>
        </w:trPr>
        <w:tc>
          <w:tcPr>
            <w:tcW w:w="9099" w:type="dxa"/>
          </w:tcPr>
          <w:p w14:paraId="2A67D773" w14:textId="540981FC" w:rsidR="0057405B" w:rsidRDefault="001B3B1C" w:rsidP="00BB5CF0">
            <w:pPr>
              <w:spacing w:line="276" w:lineRule="auto"/>
              <w:rPr>
                <w:rFonts w:cstheme="minorHAnsi"/>
                <w:sz w:val="28"/>
              </w:rPr>
            </w:pPr>
            <w:r>
              <w:rPr>
                <w:rFonts w:cstheme="minorHAnsi"/>
                <w:sz w:val="28"/>
              </w:rPr>
              <w:lastRenderedPageBreak/>
              <w:t>100-word</w:t>
            </w:r>
            <w:r w:rsidR="0057405B">
              <w:rPr>
                <w:rFonts w:cstheme="minorHAnsi"/>
                <w:sz w:val="28"/>
              </w:rPr>
              <w:t xml:space="preserve"> limit</w:t>
            </w:r>
          </w:p>
          <w:p w14:paraId="6CC12DB1" w14:textId="77777777" w:rsidR="0057405B" w:rsidRDefault="0057405B" w:rsidP="00BB5CF0">
            <w:pPr>
              <w:spacing w:line="276" w:lineRule="auto"/>
              <w:rPr>
                <w:rFonts w:cstheme="minorHAnsi"/>
                <w:sz w:val="28"/>
              </w:rPr>
            </w:pPr>
          </w:p>
        </w:tc>
      </w:tr>
    </w:tbl>
    <w:p w14:paraId="43400A20" w14:textId="77777777" w:rsidR="00E65C55" w:rsidRPr="0026768E" w:rsidRDefault="00E65C55" w:rsidP="0026768E"/>
    <w:p w14:paraId="76DA3178" w14:textId="398876BD" w:rsidR="0057405B" w:rsidRPr="00764F9A" w:rsidRDefault="592DD1DB" w:rsidP="0026768E">
      <w:pPr>
        <w:pStyle w:val="Heading2"/>
        <w:spacing w:before="0" w:line="276" w:lineRule="auto"/>
      </w:pPr>
      <w:bookmarkStart w:id="27" w:name="_Toc212552752"/>
      <w:r>
        <w:t>Air</w:t>
      </w:r>
      <w:bookmarkEnd w:id="27"/>
    </w:p>
    <w:p w14:paraId="5B51A8B1" w14:textId="2FB371E8" w:rsidR="0057405B" w:rsidRDefault="0057405B" w:rsidP="0026768E">
      <w:pPr>
        <w:jc w:val="both"/>
        <w:rPr>
          <w:rFonts w:eastAsiaTheme="minorEastAsia"/>
          <w:sz w:val="28"/>
          <w:szCs w:val="21"/>
        </w:rPr>
      </w:pPr>
      <w:r w:rsidRPr="00764F9A">
        <w:rPr>
          <w:rFonts w:eastAsiaTheme="minorEastAsia"/>
          <w:sz w:val="28"/>
          <w:szCs w:val="21"/>
        </w:rPr>
        <w:t xml:space="preserve">The information below details the number of </w:t>
      </w:r>
      <w:r>
        <w:rPr>
          <w:rFonts w:eastAsiaTheme="minorEastAsia"/>
          <w:sz w:val="28"/>
          <w:szCs w:val="21"/>
        </w:rPr>
        <w:t xml:space="preserve">air </w:t>
      </w:r>
      <w:r w:rsidRPr="00764F9A">
        <w:rPr>
          <w:rFonts w:eastAsiaTheme="minorEastAsia"/>
          <w:sz w:val="28"/>
          <w:szCs w:val="21"/>
        </w:rPr>
        <w:t>emission points</w:t>
      </w:r>
      <w:r>
        <w:rPr>
          <w:rFonts w:eastAsiaTheme="minorEastAsia"/>
          <w:sz w:val="28"/>
          <w:szCs w:val="21"/>
        </w:rPr>
        <w:t xml:space="preserve"> we monitor, the results from testing the air emissions and any odour assessments carried out by us and the EPA </w:t>
      </w:r>
      <w:r w:rsidR="009B658C">
        <w:rPr>
          <w:rFonts w:eastAsiaTheme="minorEastAsia"/>
          <w:sz w:val="28"/>
          <w:szCs w:val="21"/>
        </w:rPr>
        <w:t>this year</w:t>
      </w:r>
      <w:r w:rsidRPr="00764F9A">
        <w:rPr>
          <w:rFonts w:eastAsiaTheme="minorEastAsia"/>
          <w:sz w:val="28"/>
          <w:szCs w:val="21"/>
        </w:rPr>
        <w:t>.</w:t>
      </w:r>
      <w:r>
        <w:rPr>
          <w:rFonts w:eastAsiaTheme="minorEastAsia"/>
          <w:sz w:val="28"/>
          <w:szCs w:val="21"/>
        </w:rPr>
        <w:t xml:space="preserve"> </w:t>
      </w:r>
    </w:p>
    <w:p w14:paraId="30D6F6A8" w14:textId="77777777" w:rsidR="0026768E" w:rsidRPr="0026768E" w:rsidRDefault="0026768E" w:rsidP="0026768E">
      <w:pPr>
        <w:jc w:val="both"/>
        <w:rPr>
          <w:rFonts w:eastAsiaTheme="minorEastAsia" w:cstheme="minorHAnsi"/>
          <w:sz w:val="24"/>
          <w:szCs w:val="24"/>
        </w:rPr>
      </w:pPr>
    </w:p>
    <w:p w14:paraId="66C163DE" w14:textId="32DF9657" w:rsidR="0057405B" w:rsidRPr="004920D7" w:rsidRDefault="0057405B" w:rsidP="1752A6E3">
      <w:pPr>
        <w:pStyle w:val="ListParagraph"/>
        <w:numPr>
          <w:ilvl w:val="0"/>
          <w:numId w:val="10"/>
        </w:numPr>
        <w:jc w:val="both"/>
        <w:rPr>
          <w:b/>
          <w:bCs/>
          <w:sz w:val="28"/>
          <w:szCs w:val="28"/>
        </w:rPr>
      </w:pPr>
      <w:bookmarkStart w:id="28" w:name="_Hlk33010418"/>
      <w:r w:rsidRPr="1752A6E3">
        <w:rPr>
          <w:b/>
          <w:bCs/>
          <w:sz w:val="28"/>
          <w:szCs w:val="28"/>
        </w:rPr>
        <w:t>We monitor air emissions from the following number of emission points at our facility</w:t>
      </w:r>
      <w:r w:rsidR="5758D6A7" w:rsidRPr="1752A6E3">
        <w:rPr>
          <w:b/>
          <w:bCs/>
          <w:sz w:val="28"/>
          <w:szCs w:val="28"/>
        </w:rPr>
        <w:t>:</w:t>
      </w:r>
      <w:bookmarkEnd w:id="28"/>
    </w:p>
    <w:tbl>
      <w:tblPr>
        <w:tblStyle w:val="TableGrid"/>
        <w:tblW w:w="0" w:type="auto"/>
        <w:tblLook w:val="04A0" w:firstRow="1" w:lastRow="0" w:firstColumn="1" w:lastColumn="0" w:noHBand="0" w:noVBand="1"/>
      </w:tblPr>
      <w:tblGrid>
        <w:gridCol w:w="9016"/>
      </w:tblGrid>
      <w:tr w:rsidR="0094650B" w14:paraId="299B03C1" w14:textId="77777777" w:rsidTr="0094650B">
        <w:tc>
          <w:tcPr>
            <w:tcW w:w="9016" w:type="dxa"/>
          </w:tcPr>
          <w:p w14:paraId="3735E4E5" w14:textId="77777777" w:rsidR="0094650B" w:rsidRDefault="0094650B" w:rsidP="0057405B">
            <w:pPr>
              <w:spacing w:line="276" w:lineRule="auto"/>
              <w:rPr>
                <w:rFonts w:cstheme="minorHAnsi"/>
                <w:b/>
                <w:sz w:val="28"/>
              </w:rPr>
            </w:pPr>
          </w:p>
        </w:tc>
      </w:tr>
    </w:tbl>
    <w:p w14:paraId="5C9D8829" w14:textId="77777777" w:rsidR="00E70DD5" w:rsidRDefault="00E70DD5" w:rsidP="00E70DD5">
      <w:pPr>
        <w:rPr>
          <w:rFonts w:eastAsiaTheme="minorEastAsia" w:cstheme="minorHAnsi"/>
          <w:szCs w:val="21"/>
        </w:rPr>
      </w:pPr>
      <w:r w:rsidRPr="00B15A13">
        <w:rPr>
          <w:rFonts w:eastAsiaTheme="minorEastAsia" w:cstheme="minorHAnsi"/>
          <w:szCs w:val="21"/>
        </w:rPr>
        <w:t>Add rows as necessary</w:t>
      </w:r>
    </w:p>
    <w:p w14:paraId="715D3CB8" w14:textId="77777777" w:rsidR="0026768E" w:rsidRPr="0026768E" w:rsidRDefault="0026768E" w:rsidP="00E70DD5">
      <w:pPr>
        <w:rPr>
          <w:rFonts w:eastAsiaTheme="minorEastAsia" w:cstheme="minorHAnsi"/>
          <w:sz w:val="24"/>
          <w:szCs w:val="24"/>
        </w:rPr>
      </w:pPr>
    </w:p>
    <w:p w14:paraId="1EB0C46A" w14:textId="469746EB" w:rsidR="00E70DD5" w:rsidRDefault="00427636" w:rsidP="1752A6E3">
      <w:pPr>
        <w:pStyle w:val="ListParagraph"/>
        <w:numPr>
          <w:ilvl w:val="0"/>
          <w:numId w:val="10"/>
        </w:numPr>
        <w:jc w:val="both"/>
        <w:rPr>
          <w:b/>
          <w:bCs/>
          <w:sz w:val="28"/>
          <w:szCs w:val="28"/>
        </w:rPr>
      </w:pPr>
      <w:r w:rsidRPr="1752A6E3">
        <w:rPr>
          <w:b/>
          <w:bCs/>
          <w:sz w:val="28"/>
          <w:szCs w:val="28"/>
        </w:rPr>
        <w:t>Ammonia management/reduction programme (A</w:t>
      </w:r>
      <w:r w:rsidR="00E70DD5" w:rsidRPr="1752A6E3">
        <w:rPr>
          <w:b/>
          <w:bCs/>
          <w:sz w:val="28"/>
          <w:szCs w:val="28"/>
        </w:rPr>
        <w:t xml:space="preserve"> report on the ammonia management/reduction programme in place at our facility can be found in Appendix </w:t>
      </w:r>
      <w:r w:rsidR="002C57ED" w:rsidRPr="1752A6E3">
        <w:rPr>
          <w:b/>
          <w:bCs/>
          <w:sz w:val="28"/>
          <w:szCs w:val="28"/>
        </w:rPr>
        <w:t>I</w:t>
      </w:r>
      <w:r w:rsidR="00BD31BF" w:rsidRPr="1752A6E3">
        <w:rPr>
          <w:b/>
          <w:bCs/>
          <w:sz w:val="28"/>
          <w:szCs w:val="28"/>
        </w:rPr>
        <w:t>I</w:t>
      </w:r>
      <w:r w:rsidR="00E70DD5" w:rsidRPr="1752A6E3">
        <w:rPr>
          <w:b/>
          <w:bCs/>
          <w:sz w:val="28"/>
          <w:szCs w:val="28"/>
        </w:rPr>
        <w:t>)</w:t>
      </w:r>
      <w:r w:rsidR="45B2AAE0" w:rsidRPr="1752A6E3">
        <w:rPr>
          <w:b/>
          <w:bCs/>
          <w:sz w:val="28"/>
          <w:szCs w:val="28"/>
        </w:rPr>
        <w:t>:</w:t>
      </w:r>
    </w:p>
    <w:p w14:paraId="0CCE5AED" w14:textId="77777777" w:rsidR="0057405B" w:rsidRPr="00A06893" w:rsidRDefault="0057405B" w:rsidP="0057405B">
      <w:pPr>
        <w:rPr>
          <w:rFonts w:eastAsiaTheme="minorEastAsia" w:cstheme="minorHAnsi"/>
          <w:sz w:val="28"/>
          <w:szCs w:val="21"/>
        </w:rPr>
      </w:pPr>
      <w:r w:rsidRPr="00A06893">
        <w:rPr>
          <w:rFonts w:eastAsiaTheme="minorEastAsia" w:cstheme="minorHAnsi"/>
          <w:sz w:val="28"/>
          <w:szCs w:val="21"/>
        </w:rPr>
        <w:t>Comment</w:t>
      </w:r>
    </w:p>
    <w:tbl>
      <w:tblPr>
        <w:tblStyle w:val="TableGrid"/>
        <w:tblW w:w="0" w:type="auto"/>
        <w:tblLook w:val="04A0" w:firstRow="1" w:lastRow="0" w:firstColumn="1" w:lastColumn="0" w:noHBand="0" w:noVBand="1"/>
      </w:tblPr>
      <w:tblGrid>
        <w:gridCol w:w="9016"/>
      </w:tblGrid>
      <w:tr w:rsidR="0057405B" w14:paraId="7CBD03EA" w14:textId="77777777" w:rsidTr="00BB5CF0">
        <w:tc>
          <w:tcPr>
            <w:tcW w:w="9016" w:type="dxa"/>
          </w:tcPr>
          <w:p w14:paraId="6382EC92" w14:textId="5720E7B2" w:rsidR="0057405B" w:rsidRPr="00A06893" w:rsidRDefault="001B3B1C" w:rsidP="00BB5CF0">
            <w:pPr>
              <w:spacing w:line="276" w:lineRule="auto"/>
              <w:rPr>
                <w:rFonts w:cstheme="minorHAnsi"/>
                <w:sz w:val="28"/>
              </w:rPr>
            </w:pPr>
            <w:r>
              <w:rPr>
                <w:rFonts w:cstheme="minorHAnsi"/>
                <w:sz w:val="28"/>
              </w:rPr>
              <w:t>100-word</w:t>
            </w:r>
            <w:r w:rsidR="0057405B" w:rsidRPr="00A06893">
              <w:rPr>
                <w:rFonts w:cstheme="minorHAnsi"/>
                <w:sz w:val="28"/>
              </w:rPr>
              <w:t xml:space="preserve"> limit</w:t>
            </w:r>
          </w:p>
          <w:p w14:paraId="30BA78E7" w14:textId="77777777" w:rsidR="0057405B" w:rsidRDefault="0057405B" w:rsidP="00BB5CF0">
            <w:pPr>
              <w:spacing w:line="276" w:lineRule="auto"/>
              <w:rPr>
                <w:rFonts w:cstheme="minorHAnsi"/>
                <w:b/>
                <w:sz w:val="28"/>
              </w:rPr>
            </w:pPr>
          </w:p>
        </w:tc>
      </w:tr>
    </w:tbl>
    <w:p w14:paraId="729B53BC" w14:textId="77777777" w:rsidR="00E95CD2" w:rsidRDefault="00E95CD2" w:rsidP="00A14F01">
      <w:pPr>
        <w:rPr>
          <w:rFonts w:cstheme="minorHAnsi"/>
          <w:b/>
          <w:sz w:val="24"/>
          <w:szCs w:val="20"/>
        </w:rPr>
      </w:pPr>
    </w:p>
    <w:p w14:paraId="5730CB78" w14:textId="5355943A" w:rsidR="0057405B" w:rsidRDefault="00A2585C" w:rsidP="00A2585C">
      <w:pPr>
        <w:pStyle w:val="Caption"/>
        <w:keepNext/>
        <w:rPr>
          <w:rFonts w:eastAsiaTheme="minorEastAsia" w:cstheme="minorHAnsi"/>
          <w:b/>
          <w:bCs/>
          <w:i w:val="0"/>
          <w:iCs w:val="0"/>
          <w:sz w:val="28"/>
          <w:szCs w:val="28"/>
        </w:rPr>
      </w:pPr>
      <w:r w:rsidRPr="00166652">
        <w:rPr>
          <w:b/>
          <w:bCs/>
          <w:i w:val="0"/>
          <w:iCs w:val="0"/>
          <w:sz w:val="28"/>
          <w:szCs w:val="28"/>
        </w:rPr>
        <w:t xml:space="preserve">Table </w:t>
      </w:r>
      <w:r w:rsidRPr="00166652">
        <w:rPr>
          <w:b/>
          <w:bCs/>
          <w:i w:val="0"/>
          <w:iCs w:val="0"/>
          <w:sz w:val="28"/>
          <w:szCs w:val="28"/>
        </w:rPr>
        <w:fldChar w:fldCharType="begin"/>
      </w:r>
      <w:r w:rsidRPr="00166652">
        <w:rPr>
          <w:b/>
          <w:bCs/>
          <w:i w:val="0"/>
          <w:iCs w:val="0"/>
          <w:sz w:val="28"/>
          <w:szCs w:val="28"/>
        </w:rPr>
        <w:instrText xml:space="preserve"> SEQ Table \* ARABIC </w:instrText>
      </w:r>
      <w:r w:rsidRPr="00166652">
        <w:rPr>
          <w:b/>
          <w:bCs/>
          <w:i w:val="0"/>
          <w:iCs w:val="0"/>
          <w:sz w:val="28"/>
          <w:szCs w:val="28"/>
        </w:rPr>
        <w:fldChar w:fldCharType="separate"/>
      </w:r>
      <w:r w:rsidR="00A8569B">
        <w:rPr>
          <w:b/>
          <w:bCs/>
          <w:i w:val="0"/>
          <w:iCs w:val="0"/>
          <w:noProof/>
          <w:sz w:val="28"/>
          <w:szCs w:val="28"/>
        </w:rPr>
        <w:t>13</w:t>
      </w:r>
      <w:r w:rsidRPr="00166652">
        <w:rPr>
          <w:b/>
          <w:bCs/>
          <w:i w:val="0"/>
          <w:iCs w:val="0"/>
          <w:sz w:val="28"/>
          <w:szCs w:val="28"/>
        </w:rPr>
        <w:fldChar w:fldCharType="end"/>
      </w:r>
      <w:r w:rsidR="00AE3384" w:rsidRPr="00166652">
        <w:rPr>
          <w:b/>
          <w:bCs/>
          <w:i w:val="0"/>
          <w:iCs w:val="0"/>
          <w:sz w:val="28"/>
          <w:szCs w:val="28"/>
        </w:rPr>
        <w:t>.</w:t>
      </w:r>
      <w:r w:rsidRPr="00166652">
        <w:rPr>
          <w:b/>
          <w:bCs/>
          <w:i w:val="0"/>
          <w:iCs w:val="0"/>
          <w:sz w:val="28"/>
          <w:szCs w:val="28"/>
        </w:rPr>
        <w:t xml:space="preserve"> </w:t>
      </w:r>
      <w:r w:rsidR="007D575D" w:rsidRPr="00166652">
        <w:rPr>
          <w:rFonts w:eastAsiaTheme="minorEastAsia" w:cstheme="minorHAnsi"/>
          <w:b/>
          <w:bCs/>
          <w:i w:val="0"/>
          <w:iCs w:val="0"/>
          <w:sz w:val="28"/>
          <w:szCs w:val="28"/>
        </w:rPr>
        <w:t>Summary</w:t>
      </w:r>
      <w:r w:rsidR="0057405B" w:rsidRPr="00166652">
        <w:rPr>
          <w:rFonts w:eastAsiaTheme="minorEastAsia" w:cstheme="minorHAnsi"/>
          <w:b/>
          <w:bCs/>
          <w:i w:val="0"/>
          <w:iCs w:val="0"/>
          <w:sz w:val="28"/>
          <w:szCs w:val="28"/>
        </w:rPr>
        <w:t xml:space="preserve"> of Odour Assessments Carried Out</w:t>
      </w:r>
    </w:p>
    <w:p w14:paraId="102FBE54" w14:textId="77777777" w:rsidR="006306D3" w:rsidRPr="006306D3" w:rsidRDefault="006306D3" w:rsidP="006306D3"/>
    <w:tbl>
      <w:tblPr>
        <w:tblStyle w:val="GridTable6Colorful"/>
        <w:tblW w:w="0" w:type="auto"/>
        <w:tblLook w:val="04A0" w:firstRow="1" w:lastRow="0" w:firstColumn="1" w:lastColumn="0" w:noHBand="0" w:noVBand="1"/>
      </w:tblPr>
      <w:tblGrid>
        <w:gridCol w:w="2341"/>
        <w:gridCol w:w="2331"/>
        <w:gridCol w:w="2351"/>
        <w:gridCol w:w="1993"/>
      </w:tblGrid>
      <w:tr w:rsidR="0057405B" w:rsidRPr="0018661B" w14:paraId="134653B6" w14:textId="77777777" w:rsidTr="1752A6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1" w:type="dxa"/>
          </w:tcPr>
          <w:p w14:paraId="05FA9A6E" w14:textId="16F5EA4C" w:rsidR="0057405B" w:rsidRPr="0018661B" w:rsidRDefault="0057405B" w:rsidP="1752A6E3">
            <w:pPr>
              <w:spacing w:line="276" w:lineRule="auto"/>
              <w:rPr>
                <w:rFonts w:eastAsiaTheme="minorEastAsia"/>
                <w:sz w:val="24"/>
                <w:szCs w:val="24"/>
              </w:rPr>
            </w:pPr>
            <w:r w:rsidRPr="1752A6E3">
              <w:rPr>
                <w:rFonts w:eastAsiaTheme="minorEastAsia"/>
                <w:sz w:val="24"/>
                <w:szCs w:val="24"/>
              </w:rPr>
              <w:t xml:space="preserve">Assessment </w:t>
            </w:r>
            <w:r w:rsidR="30383320" w:rsidRPr="1752A6E3">
              <w:rPr>
                <w:rFonts w:eastAsiaTheme="minorEastAsia"/>
                <w:sz w:val="24"/>
                <w:szCs w:val="24"/>
              </w:rPr>
              <w:t>c</w:t>
            </w:r>
            <w:r w:rsidRPr="1752A6E3">
              <w:rPr>
                <w:rFonts w:eastAsiaTheme="minorEastAsia"/>
                <w:sz w:val="24"/>
                <w:szCs w:val="24"/>
              </w:rPr>
              <w:t xml:space="preserve">onducted </w:t>
            </w:r>
            <w:r w:rsidR="473E8958" w:rsidRPr="1752A6E3">
              <w:rPr>
                <w:rFonts w:eastAsiaTheme="minorEastAsia"/>
                <w:sz w:val="24"/>
                <w:szCs w:val="24"/>
              </w:rPr>
              <w:t>b</w:t>
            </w:r>
            <w:r w:rsidRPr="1752A6E3">
              <w:rPr>
                <w:rFonts w:eastAsiaTheme="minorEastAsia"/>
                <w:sz w:val="24"/>
                <w:szCs w:val="24"/>
              </w:rPr>
              <w:t>y</w:t>
            </w:r>
          </w:p>
        </w:tc>
        <w:tc>
          <w:tcPr>
            <w:tcW w:w="2331" w:type="dxa"/>
          </w:tcPr>
          <w:p w14:paraId="7A032DA6" w14:textId="7650CC15" w:rsidR="0057405B" w:rsidRPr="0018661B" w:rsidRDefault="0057405B" w:rsidP="1752A6E3">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1752A6E3">
              <w:rPr>
                <w:rFonts w:eastAsiaTheme="minorEastAsia"/>
                <w:sz w:val="24"/>
                <w:szCs w:val="24"/>
              </w:rPr>
              <w:t xml:space="preserve">No. of </w:t>
            </w:r>
            <w:r w:rsidR="2BF26DA8" w:rsidRPr="1752A6E3">
              <w:rPr>
                <w:rFonts w:eastAsiaTheme="minorEastAsia"/>
                <w:sz w:val="24"/>
                <w:szCs w:val="24"/>
              </w:rPr>
              <w:t>o</w:t>
            </w:r>
            <w:r w:rsidRPr="1752A6E3">
              <w:rPr>
                <w:rFonts w:eastAsiaTheme="minorEastAsia"/>
                <w:sz w:val="24"/>
                <w:szCs w:val="24"/>
              </w:rPr>
              <w:t xml:space="preserve">dour </w:t>
            </w:r>
            <w:r w:rsidR="73709DAE" w:rsidRPr="1752A6E3">
              <w:rPr>
                <w:rFonts w:eastAsiaTheme="minorEastAsia"/>
                <w:sz w:val="24"/>
                <w:szCs w:val="24"/>
              </w:rPr>
              <w:t>a</w:t>
            </w:r>
            <w:r w:rsidRPr="1752A6E3">
              <w:rPr>
                <w:rFonts w:eastAsiaTheme="minorEastAsia"/>
                <w:sz w:val="24"/>
                <w:szCs w:val="24"/>
              </w:rPr>
              <w:t>ssessments</w:t>
            </w:r>
          </w:p>
        </w:tc>
        <w:tc>
          <w:tcPr>
            <w:tcW w:w="2351" w:type="dxa"/>
          </w:tcPr>
          <w:p w14:paraId="66FB2247" w14:textId="78533CAF" w:rsidR="0057405B" w:rsidRPr="0018661B" w:rsidRDefault="0057405B" w:rsidP="00BB5CF0">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stheme="minorHAnsi"/>
                <w:sz w:val="24"/>
                <w:szCs w:val="20"/>
              </w:rPr>
            </w:pPr>
            <w:r w:rsidRPr="0018661B">
              <w:rPr>
                <w:rFonts w:eastAsiaTheme="minorEastAsia" w:cstheme="minorHAnsi"/>
                <w:sz w:val="24"/>
                <w:szCs w:val="20"/>
              </w:rPr>
              <w:t>% Compliant</w:t>
            </w:r>
            <w:r w:rsidR="00D81B25">
              <w:rPr>
                <w:rStyle w:val="FootnoteReference"/>
                <w:rFonts w:eastAsiaTheme="minorEastAsia" w:cstheme="minorHAnsi"/>
                <w:sz w:val="24"/>
                <w:szCs w:val="20"/>
              </w:rPr>
              <w:footnoteReference w:id="6"/>
            </w:r>
          </w:p>
        </w:tc>
        <w:tc>
          <w:tcPr>
            <w:tcW w:w="1993" w:type="dxa"/>
          </w:tcPr>
          <w:p w14:paraId="4B5EEA10" w14:textId="77777777" w:rsidR="0057405B" w:rsidRPr="0018661B" w:rsidRDefault="0057405B" w:rsidP="00BB5CF0">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stheme="minorHAnsi"/>
                <w:sz w:val="24"/>
                <w:szCs w:val="20"/>
              </w:rPr>
            </w:pPr>
            <w:r w:rsidRPr="0018661B">
              <w:rPr>
                <w:rFonts w:eastAsiaTheme="minorEastAsia" w:cstheme="minorHAnsi"/>
                <w:sz w:val="24"/>
                <w:szCs w:val="20"/>
              </w:rPr>
              <w:t>Comment</w:t>
            </w:r>
          </w:p>
        </w:tc>
      </w:tr>
      <w:tr w:rsidR="0057405B" w:rsidRPr="0018661B" w14:paraId="7C645D0F" w14:textId="77777777" w:rsidTr="1752A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1" w:type="dxa"/>
          </w:tcPr>
          <w:p w14:paraId="0C06362D" w14:textId="4244AC27" w:rsidR="0057405B" w:rsidRPr="00124200" w:rsidRDefault="002A5553" w:rsidP="00BB5CF0">
            <w:pPr>
              <w:spacing w:line="276" w:lineRule="auto"/>
              <w:rPr>
                <w:rFonts w:eastAsiaTheme="minorEastAsia" w:cstheme="minorHAnsi"/>
                <w:bCs w:val="0"/>
                <w:sz w:val="24"/>
                <w:szCs w:val="20"/>
              </w:rPr>
            </w:pPr>
            <w:r w:rsidRPr="00124200">
              <w:rPr>
                <w:rFonts w:eastAsiaTheme="minorEastAsia" w:cstheme="minorHAnsi"/>
                <w:bCs w:val="0"/>
                <w:sz w:val="24"/>
                <w:szCs w:val="20"/>
              </w:rPr>
              <w:t xml:space="preserve"> Licensee</w:t>
            </w:r>
          </w:p>
        </w:tc>
        <w:tc>
          <w:tcPr>
            <w:tcW w:w="2331" w:type="dxa"/>
          </w:tcPr>
          <w:p w14:paraId="655913A5" w14:textId="77777777" w:rsidR="0057405B" w:rsidRPr="0018661B" w:rsidRDefault="0057405B" w:rsidP="00BB5CF0">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0"/>
              </w:rPr>
            </w:pPr>
          </w:p>
        </w:tc>
        <w:tc>
          <w:tcPr>
            <w:tcW w:w="2351" w:type="dxa"/>
          </w:tcPr>
          <w:p w14:paraId="25537CBB" w14:textId="77777777" w:rsidR="0057405B" w:rsidRPr="0018661B" w:rsidRDefault="0057405B" w:rsidP="00BB5CF0">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0"/>
              </w:rPr>
            </w:pPr>
          </w:p>
        </w:tc>
        <w:tc>
          <w:tcPr>
            <w:tcW w:w="1993" w:type="dxa"/>
          </w:tcPr>
          <w:p w14:paraId="0EE4D8F8" w14:textId="77777777" w:rsidR="0057405B" w:rsidRPr="0018661B" w:rsidRDefault="0057405B" w:rsidP="00BB5CF0">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HAnsi"/>
                <w:sz w:val="24"/>
                <w:szCs w:val="20"/>
              </w:rPr>
            </w:pPr>
          </w:p>
        </w:tc>
      </w:tr>
      <w:tr w:rsidR="0057405B" w:rsidRPr="0018661B" w14:paraId="3EDD2838" w14:textId="77777777" w:rsidTr="1752A6E3">
        <w:tc>
          <w:tcPr>
            <w:cnfStyle w:val="001000000000" w:firstRow="0" w:lastRow="0" w:firstColumn="1" w:lastColumn="0" w:oddVBand="0" w:evenVBand="0" w:oddHBand="0" w:evenHBand="0" w:firstRowFirstColumn="0" w:firstRowLastColumn="0" w:lastRowFirstColumn="0" w:lastRowLastColumn="0"/>
            <w:tcW w:w="2341" w:type="dxa"/>
          </w:tcPr>
          <w:p w14:paraId="315306C8" w14:textId="77777777" w:rsidR="0057405B" w:rsidRPr="00124200" w:rsidRDefault="0057405B" w:rsidP="00BB5CF0">
            <w:pPr>
              <w:spacing w:line="276" w:lineRule="auto"/>
              <w:rPr>
                <w:rFonts w:eastAsiaTheme="minorEastAsia" w:cstheme="minorHAnsi"/>
                <w:bCs w:val="0"/>
                <w:sz w:val="24"/>
                <w:szCs w:val="20"/>
              </w:rPr>
            </w:pPr>
            <w:r w:rsidRPr="00124200">
              <w:rPr>
                <w:rFonts w:eastAsiaTheme="minorEastAsia" w:cstheme="minorHAnsi"/>
                <w:bCs w:val="0"/>
                <w:sz w:val="24"/>
                <w:szCs w:val="20"/>
              </w:rPr>
              <w:t>EPA</w:t>
            </w:r>
          </w:p>
        </w:tc>
        <w:tc>
          <w:tcPr>
            <w:tcW w:w="2331" w:type="dxa"/>
          </w:tcPr>
          <w:p w14:paraId="5937E3B9" w14:textId="77777777" w:rsidR="0057405B" w:rsidRPr="0018661B" w:rsidRDefault="0057405B" w:rsidP="00BB5CF0">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HAnsi"/>
                <w:sz w:val="24"/>
                <w:szCs w:val="20"/>
              </w:rPr>
            </w:pPr>
          </w:p>
        </w:tc>
        <w:tc>
          <w:tcPr>
            <w:tcW w:w="2351" w:type="dxa"/>
          </w:tcPr>
          <w:p w14:paraId="50280B78" w14:textId="77777777" w:rsidR="0057405B" w:rsidRPr="0018661B" w:rsidRDefault="0057405B" w:rsidP="00BB5CF0">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HAnsi"/>
                <w:sz w:val="24"/>
                <w:szCs w:val="20"/>
              </w:rPr>
            </w:pPr>
          </w:p>
        </w:tc>
        <w:tc>
          <w:tcPr>
            <w:tcW w:w="1993" w:type="dxa"/>
          </w:tcPr>
          <w:p w14:paraId="2B4CDD93" w14:textId="77777777" w:rsidR="0057405B" w:rsidRPr="0018661B" w:rsidRDefault="0057405B" w:rsidP="00BB5CF0">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HAnsi"/>
                <w:sz w:val="24"/>
                <w:szCs w:val="20"/>
              </w:rPr>
            </w:pPr>
          </w:p>
        </w:tc>
      </w:tr>
    </w:tbl>
    <w:p w14:paraId="042B097C" w14:textId="77777777" w:rsidR="004F106A" w:rsidRDefault="004F106A" w:rsidP="00E65C55">
      <w:pPr>
        <w:rPr>
          <w:rFonts w:eastAsiaTheme="minorEastAsia" w:cstheme="minorHAnsi"/>
          <w:sz w:val="28"/>
          <w:szCs w:val="21"/>
        </w:rPr>
      </w:pPr>
    </w:p>
    <w:p w14:paraId="398D0956" w14:textId="494F598B" w:rsidR="0057405B" w:rsidRPr="00764F9A" w:rsidRDefault="0057405B" w:rsidP="0057405B">
      <w:pPr>
        <w:rPr>
          <w:rFonts w:eastAsiaTheme="minorEastAsia" w:cstheme="minorHAnsi"/>
          <w:sz w:val="28"/>
          <w:szCs w:val="21"/>
        </w:rPr>
      </w:pPr>
      <w:r w:rsidRPr="00764F9A">
        <w:rPr>
          <w:rFonts w:eastAsiaTheme="minorEastAsia" w:cstheme="minorHAnsi"/>
          <w:sz w:val="28"/>
          <w:szCs w:val="21"/>
        </w:rPr>
        <w:t>Comment</w:t>
      </w:r>
    </w:p>
    <w:tbl>
      <w:tblPr>
        <w:tblStyle w:val="TableGrid"/>
        <w:tblW w:w="0" w:type="auto"/>
        <w:tblLook w:val="04A0" w:firstRow="1" w:lastRow="0" w:firstColumn="1" w:lastColumn="0" w:noHBand="0" w:noVBand="1"/>
      </w:tblPr>
      <w:tblGrid>
        <w:gridCol w:w="9016"/>
      </w:tblGrid>
      <w:tr w:rsidR="0057405B" w:rsidRPr="00764F9A" w14:paraId="60C44434" w14:textId="77777777" w:rsidTr="00BB5CF0">
        <w:tc>
          <w:tcPr>
            <w:tcW w:w="9016" w:type="dxa"/>
          </w:tcPr>
          <w:p w14:paraId="72AC0659" w14:textId="75562DD4" w:rsidR="0057405B" w:rsidRPr="00764F9A" w:rsidRDefault="001B3B1C" w:rsidP="00BB5CF0">
            <w:pPr>
              <w:spacing w:line="276" w:lineRule="auto"/>
              <w:rPr>
                <w:rFonts w:cstheme="minorHAnsi"/>
                <w:sz w:val="28"/>
              </w:rPr>
            </w:pPr>
            <w:r>
              <w:rPr>
                <w:rFonts w:cstheme="minorHAnsi"/>
                <w:sz w:val="28"/>
              </w:rPr>
              <w:t>100-word</w:t>
            </w:r>
            <w:r w:rsidR="0057405B">
              <w:rPr>
                <w:rFonts w:cstheme="minorHAnsi"/>
                <w:sz w:val="28"/>
              </w:rPr>
              <w:t xml:space="preserve"> limit</w:t>
            </w:r>
          </w:p>
          <w:p w14:paraId="4C7C89EE" w14:textId="77777777" w:rsidR="0057405B" w:rsidRPr="00764F9A" w:rsidRDefault="0057405B" w:rsidP="00BB5CF0">
            <w:pPr>
              <w:spacing w:line="276" w:lineRule="auto"/>
              <w:rPr>
                <w:rFonts w:cstheme="minorHAnsi"/>
                <w:sz w:val="28"/>
              </w:rPr>
            </w:pPr>
          </w:p>
        </w:tc>
      </w:tr>
    </w:tbl>
    <w:p w14:paraId="645485EE" w14:textId="77777777" w:rsidR="00513CB3" w:rsidRDefault="00513CB3" w:rsidP="00513CB3"/>
    <w:p w14:paraId="5430C068" w14:textId="77777777" w:rsidR="00513CB3" w:rsidRDefault="00513CB3" w:rsidP="00513CB3"/>
    <w:p w14:paraId="29F204B7" w14:textId="2A9D01A3" w:rsidR="0057405B" w:rsidRPr="00D2169F" w:rsidRDefault="592DD1DB" w:rsidP="00513CB3">
      <w:pPr>
        <w:pStyle w:val="Heading2"/>
        <w:spacing w:before="0" w:line="276" w:lineRule="auto"/>
      </w:pPr>
      <w:bookmarkStart w:id="29" w:name="_Toc212552753"/>
      <w:r>
        <w:lastRenderedPageBreak/>
        <w:t>Groundwater</w:t>
      </w:r>
      <w:bookmarkEnd w:id="29"/>
    </w:p>
    <w:p w14:paraId="3C5FA481" w14:textId="7074DB4F" w:rsidR="0057405B" w:rsidRPr="00764F9A" w:rsidRDefault="0057405B" w:rsidP="007B061F">
      <w:pPr>
        <w:jc w:val="both"/>
        <w:rPr>
          <w:rFonts w:asciiTheme="majorHAnsi" w:eastAsiaTheme="minorEastAsia" w:hAnsiTheme="majorHAnsi" w:cstheme="majorHAnsi"/>
          <w:color w:val="2F5496" w:themeColor="accent1" w:themeShade="BF"/>
          <w:sz w:val="28"/>
          <w:szCs w:val="21"/>
        </w:rPr>
      </w:pPr>
      <w:r w:rsidRPr="00764F9A">
        <w:rPr>
          <w:rFonts w:eastAsiaTheme="minorEastAsia" w:cstheme="minorHAnsi"/>
          <w:sz w:val="28"/>
          <w:szCs w:val="21"/>
        </w:rPr>
        <w:t xml:space="preserve">The information below is a basic summary of the condition of the groundwater </w:t>
      </w:r>
      <w:r w:rsidR="009B658C">
        <w:rPr>
          <w:rFonts w:eastAsiaTheme="minorEastAsia" w:cstheme="minorHAnsi"/>
          <w:sz w:val="28"/>
          <w:szCs w:val="21"/>
        </w:rPr>
        <w:t>this year</w:t>
      </w:r>
      <w:r w:rsidRPr="00764F9A">
        <w:rPr>
          <w:rFonts w:eastAsiaTheme="minorEastAsia" w:cstheme="minorHAnsi"/>
          <w:sz w:val="28"/>
          <w:szCs w:val="21"/>
        </w:rPr>
        <w:t>.</w:t>
      </w:r>
    </w:p>
    <w:p w14:paraId="3C36B2E5" w14:textId="74D8050F" w:rsidR="0057405B" w:rsidRPr="00412E3B" w:rsidRDefault="0057405B" w:rsidP="007B061F">
      <w:pPr>
        <w:pStyle w:val="ListParagraph"/>
        <w:numPr>
          <w:ilvl w:val="0"/>
          <w:numId w:val="11"/>
        </w:numPr>
        <w:jc w:val="both"/>
        <w:rPr>
          <w:rFonts w:cstheme="minorHAnsi"/>
          <w:b/>
          <w:sz w:val="28"/>
        </w:rPr>
      </w:pPr>
      <w:r w:rsidRPr="00412E3B">
        <w:rPr>
          <w:rFonts w:cstheme="minorHAnsi"/>
          <w:b/>
          <w:sz w:val="28"/>
        </w:rPr>
        <w:t xml:space="preserve">Do </w:t>
      </w:r>
      <w:r w:rsidR="00D82BA0">
        <w:rPr>
          <w:rFonts w:cstheme="minorHAnsi"/>
          <w:b/>
          <w:sz w:val="28"/>
        </w:rPr>
        <w:t>you</w:t>
      </w:r>
      <w:r>
        <w:rPr>
          <w:rFonts w:cstheme="minorHAnsi"/>
          <w:b/>
          <w:sz w:val="28"/>
        </w:rPr>
        <w:t xml:space="preserve"> </w:t>
      </w:r>
      <w:r w:rsidRPr="00412E3B">
        <w:rPr>
          <w:rFonts w:cstheme="minorHAnsi"/>
          <w:b/>
          <w:sz w:val="28"/>
        </w:rPr>
        <w:t xml:space="preserve">have a groundwater monitoring programme in place? </w:t>
      </w:r>
    </w:p>
    <w:tbl>
      <w:tblPr>
        <w:tblStyle w:val="TableGrid"/>
        <w:tblW w:w="0" w:type="auto"/>
        <w:tblInd w:w="5" w:type="dxa"/>
        <w:tblLook w:val="04A0" w:firstRow="1" w:lastRow="0" w:firstColumn="1" w:lastColumn="0" w:noHBand="0" w:noVBand="1"/>
      </w:tblPr>
      <w:tblGrid>
        <w:gridCol w:w="2254"/>
        <w:gridCol w:w="576"/>
        <w:gridCol w:w="2552"/>
        <w:gridCol w:w="567"/>
      </w:tblGrid>
      <w:tr w:rsidR="0057405B" w:rsidRPr="00764F9A" w14:paraId="311C2055" w14:textId="77777777" w:rsidTr="7E222D35">
        <w:tc>
          <w:tcPr>
            <w:tcW w:w="2254" w:type="dxa"/>
            <w:tcBorders>
              <w:top w:val="nil"/>
              <w:left w:val="nil"/>
              <w:bottom w:val="nil"/>
            </w:tcBorders>
          </w:tcPr>
          <w:p w14:paraId="1979C05A" w14:textId="77777777" w:rsidR="0057405B" w:rsidRPr="00764F9A" w:rsidRDefault="0057405B" w:rsidP="00BB5CF0">
            <w:pPr>
              <w:spacing w:line="276" w:lineRule="auto"/>
              <w:jc w:val="right"/>
              <w:rPr>
                <w:rFonts w:cstheme="minorHAnsi"/>
                <w:sz w:val="28"/>
              </w:rPr>
            </w:pPr>
            <w:bookmarkStart w:id="30" w:name="_Hlk33014161"/>
            <w:r w:rsidRPr="00764F9A">
              <w:rPr>
                <w:rFonts w:cstheme="minorHAnsi"/>
                <w:sz w:val="28"/>
              </w:rPr>
              <w:t>Yes</w:t>
            </w:r>
          </w:p>
        </w:tc>
        <w:sdt>
          <w:sdtPr>
            <w:rPr>
              <w:sz w:val="28"/>
              <w:szCs w:val="28"/>
            </w:rPr>
            <w:id w:val="-2125996951"/>
            <w14:checkbox>
              <w14:checked w14:val="0"/>
              <w14:checkedState w14:val="2612" w14:font="MS Gothic"/>
              <w14:uncheckedState w14:val="2610" w14:font="MS Gothic"/>
            </w14:checkbox>
          </w:sdtPr>
          <w:sdtEndPr/>
          <w:sdtContent>
            <w:tc>
              <w:tcPr>
                <w:tcW w:w="576" w:type="dxa"/>
              </w:tcPr>
              <w:p w14:paraId="6ED50945" w14:textId="608D8736" w:rsidR="0057405B" w:rsidRPr="00764F9A" w:rsidRDefault="00972CAA" w:rsidP="7E222D35">
                <w:pPr>
                  <w:spacing w:line="276" w:lineRule="auto"/>
                  <w:rPr>
                    <w:sz w:val="28"/>
                    <w:szCs w:val="28"/>
                  </w:rPr>
                </w:pPr>
                <w:r>
                  <w:rPr>
                    <w:rFonts w:ascii="MS Gothic" w:eastAsia="MS Gothic" w:hAnsi="MS Gothic" w:hint="eastAsia"/>
                    <w:sz w:val="28"/>
                    <w:szCs w:val="28"/>
                  </w:rPr>
                  <w:t>☐</w:t>
                </w:r>
              </w:p>
            </w:tc>
          </w:sdtContent>
        </w:sdt>
        <w:tc>
          <w:tcPr>
            <w:tcW w:w="2552" w:type="dxa"/>
            <w:tcBorders>
              <w:top w:val="nil"/>
              <w:bottom w:val="nil"/>
            </w:tcBorders>
          </w:tcPr>
          <w:p w14:paraId="7DD18E54" w14:textId="77777777" w:rsidR="0057405B" w:rsidRPr="00764F9A" w:rsidRDefault="0057405B" w:rsidP="00BB5CF0">
            <w:pPr>
              <w:spacing w:line="276" w:lineRule="auto"/>
              <w:jc w:val="right"/>
              <w:rPr>
                <w:rFonts w:cstheme="minorHAnsi"/>
                <w:sz w:val="28"/>
              </w:rPr>
            </w:pPr>
            <w:r w:rsidRPr="00764F9A">
              <w:rPr>
                <w:rFonts w:cstheme="minorHAnsi"/>
                <w:sz w:val="28"/>
              </w:rPr>
              <w:t>No</w:t>
            </w:r>
          </w:p>
        </w:tc>
        <w:sdt>
          <w:sdtPr>
            <w:rPr>
              <w:sz w:val="28"/>
              <w:szCs w:val="28"/>
            </w:rPr>
            <w:id w:val="-468285367"/>
            <w14:checkbox>
              <w14:checked w14:val="0"/>
              <w14:checkedState w14:val="2612" w14:font="MS Gothic"/>
              <w14:uncheckedState w14:val="2610" w14:font="MS Gothic"/>
            </w14:checkbox>
          </w:sdtPr>
          <w:sdtEndPr/>
          <w:sdtContent>
            <w:tc>
              <w:tcPr>
                <w:tcW w:w="567" w:type="dxa"/>
              </w:tcPr>
              <w:p w14:paraId="6B4E2CDE" w14:textId="5F2DE1E6" w:rsidR="0057405B" w:rsidRPr="00764F9A" w:rsidRDefault="00E65C55" w:rsidP="00BB5CF0">
                <w:pPr>
                  <w:spacing w:line="276" w:lineRule="auto"/>
                  <w:rPr>
                    <w:rFonts w:cstheme="minorHAnsi"/>
                    <w:sz w:val="28"/>
                  </w:rPr>
                </w:pPr>
                <w:r w:rsidRPr="00E65C55">
                  <w:rPr>
                    <w:rFonts w:ascii="MS Gothic" w:hAnsi="MS Gothic" w:cstheme="minorHAnsi" w:hint="eastAsia"/>
                    <w:sz w:val="28"/>
                  </w:rPr>
                  <w:t>☐</w:t>
                </w:r>
              </w:p>
            </w:tc>
          </w:sdtContent>
        </w:sdt>
      </w:tr>
      <w:bookmarkEnd w:id="30"/>
    </w:tbl>
    <w:p w14:paraId="432AE469" w14:textId="77777777" w:rsidR="0040028C" w:rsidRDefault="0040028C" w:rsidP="00513CB3"/>
    <w:p w14:paraId="2606AA45" w14:textId="48D41AB6" w:rsidR="0040028C" w:rsidRDefault="0040028C" w:rsidP="007B061F">
      <w:pPr>
        <w:pStyle w:val="ListParagraph"/>
        <w:numPr>
          <w:ilvl w:val="0"/>
          <w:numId w:val="11"/>
        </w:numPr>
        <w:jc w:val="both"/>
        <w:rPr>
          <w:rFonts w:cstheme="minorHAnsi"/>
          <w:b/>
          <w:sz w:val="28"/>
        </w:rPr>
      </w:pPr>
      <w:r>
        <w:rPr>
          <w:rFonts w:cstheme="minorHAnsi"/>
          <w:b/>
          <w:sz w:val="28"/>
        </w:rPr>
        <w:t xml:space="preserve">If you answered </w:t>
      </w:r>
      <w:r w:rsidR="00DD7709">
        <w:rPr>
          <w:rFonts w:cstheme="minorHAnsi"/>
          <w:b/>
          <w:sz w:val="28"/>
        </w:rPr>
        <w:t>Yes</w:t>
      </w:r>
      <w:r>
        <w:rPr>
          <w:rFonts w:cstheme="minorHAnsi"/>
          <w:b/>
          <w:sz w:val="28"/>
        </w:rPr>
        <w:t xml:space="preserve"> in question 1 above, please fill in Table 1</w:t>
      </w:r>
      <w:r w:rsidR="0059705F">
        <w:rPr>
          <w:rFonts w:cstheme="minorHAnsi"/>
          <w:b/>
          <w:sz w:val="28"/>
        </w:rPr>
        <w:t>4</w:t>
      </w:r>
      <w:r>
        <w:rPr>
          <w:rFonts w:cstheme="minorHAnsi"/>
          <w:b/>
          <w:sz w:val="28"/>
        </w:rPr>
        <w:t xml:space="preserve"> below</w:t>
      </w:r>
      <w:r w:rsidR="00524B92">
        <w:rPr>
          <w:rFonts w:cstheme="minorHAnsi"/>
          <w:b/>
          <w:sz w:val="28"/>
        </w:rPr>
        <w:t>:</w:t>
      </w:r>
    </w:p>
    <w:p w14:paraId="38B983B1" w14:textId="77777777" w:rsidR="006306D3" w:rsidRDefault="006306D3" w:rsidP="006306D3">
      <w:pPr>
        <w:pStyle w:val="ListParagraph"/>
        <w:ind w:left="360"/>
        <w:jc w:val="both"/>
        <w:rPr>
          <w:rFonts w:cstheme="minorHAnsi"/>
          <w:b/>
          <w:sz w:val="28"/>
        </w:rPr>
      </w:pPr>
    </w:p>
    <w:p w14:paraId="186B7AAD" w14:textId="370FCFD0" w:rsidR="0040028C" w:rsidRDefault="00A2585C" w:rsidP="00A2585C">
      <w:pPr>
        <w:pStyle w:val="Caption"/>
        <w:keepNext/>
        <w:rPr>
          <w:rFonts w:cstheme="minorHAnsi"/>
          <w:b/>
          <w:bCs/>
          <w:i w:val="0"/>
          <w:iCs w:val="0"/>
          <w:sz w:val="28"/>
          <w:szCs w:val="28"/>
        </w:rPr>
      </w:pPr>
      <w:r w:rsidRPr="00166652">
        <w:rPr>
          <w:b/>
          <w:bCs/>
          <w:i w:val="0"/>
          <w:iCs w:val="0"/>
          <w:sz w:val="28"/>
          <w:szCs w:val="28"/>
        </w:rPr>
        <w:t xml:space="preserve">Table </w:t>
      </w:r>
      <w:r w:rsidRPr="00166652">
        <w:rPr>
          <w:b/>
          <w:bCs/>
          <w:i w:val="0"/>
          <w:iCs w:val="0"/>
          <w:sz w:val="28"/>
          <w:szCs w:val="28"/>
        </w:rPr>
        <w:fldChar w:fldCharType="begin"/>
      </w:r>
      <w:r w:rsidRPr="00166652">
        <w:rPr>
          <w:b/>
          <w:bCs/>
          <w:i w:val="0"/>
          <w:iCs w:val="0"/>
          <w:sz w:val="28"/>
          <w:szCs w:val="28"/>
        </w:rPr>
        <w:instrText xml:space="preserve"> SEQ Table \* ARABIC </w:instrText>
      </w:r>
      <w:r w:rsidRPr="00166652">
        <w:rPr>
          <w:b/>
          <w:bCs/>
          <w:i w:val="0"/>
          <w:iCs w:val="0"/>
          <w:sz w:val="28"/>
          <w:szCs w:val="28"/>
        </w:rPr>
        <w:fldChar w:fldCharType="separate"/>
      </w:r>
      <w:r w:rsidR="00A8569B">
        <w:rPr>
          <w:b/>
          <w:bCs/>
          <w:i w:val="0"/>
          <w:iCs w:val="0"/>
          <w:noProof/>
          <w:sz w:val="28"/>
          <w:szCs w:val="28"/>
        </w:rPr>
        <w:t>14</w:t>
      </w:r>
      <w:r w:rsidRPr="00166652">
        <w:rPr>
          <w:b/>
          <w:bCs/>
          <w:i w:val="0"/>
          <w:iCs w:val="0"/>
          <w:sz w:val="28"/>
          <w:szCs w:val="28"/>
        </w:rPr>
        <w:fldChar w:fldCharType="end"/>
      </w:r>
      <w:r w:rsidR="00AE3384" w:rsidRPr="00166652">
        <w:rPr>
          <w:b/>
          <w:bCs/>
          <w:i w:val="0"/>
          <w:iCs w:val="0"/>
          <w:sz w:val="28"/>
          <w:szCs w:val="28"/>
        </w:rPr>
        <w:t>.</w:t>
      </w:r>
      <w:r w:rsidR="00847B7B" w:rsidRPr="00166652">
        <w:rPr>
          <w:b/>
          <w:bCs/>
          <w:i w:val="0"/>
          <w:iCs w:val="0"/>
          <w:sz w:val="28"/>
          <w:szCs w:val="28"/>
        </w:rPr>
        <w:t xml:space="preserve"> </w:t>
      </w:r>
      <w:r w:rsidR="0040028C" w:rsidRPr="00166652">
        <w:rPr>
          <w:rFonts w:cstheme="minorHAnsi"/>
          <w:b/>
          <w:bCs/>
          <w:i w:val="0"/>
          <w:iCs w:val="0"/>
          <w:sz w:val="28"/>
          <w:szCs w:val="28"/>
        </w:rPr>
        <w:t>Groundwater monitoring summary report</w:t>
      </w:r>
    </w:p>
    <w:p w14:paraId="6C50A58E" w14:textId="77777777" w:rsidR="006306D3" w:rsidRPr="006306D3" w:rsidRDefault="006306D3" w:rsidP="006306D3"/>
    <w:tbl>
      <w:tblPr>
        <w:tblStyle w:val="GridTable6Colorful"/>
        <w:tblW w:w="9634" w:type="dxa"/>
        <w:tblLook w:val="04A0" w:firstRow="1" w:lastRow="0" w:firstColumn="1" w:lastColumn="0" w:noHBand="0" w:noVBand="1"/>
      </w:tblPr>
      <w:tblGrid>
        <w:gridCol w:w="1115"/>
        <w:gridCol w:w="1176"/>
        <w:gridCol w:w="1375"/>
        <w:gridCol w:w="1342"/>
        <w:gridCol w:w="644"/>
        <w:gridCol w:w="807"/>
        <w:gridCol w:w="1638"/>
        <w:gridCol w:w="1537"/>
      </w:tblGrid>
      <w:tr w:rsidR="00DD7709" w:rsidRPr="00AA204C" w14:paraId="3C1F3FB0" w14:textId="77777777" w:rsidTr="1752A6E3">
        <w:trPr>
          <w:cnfStyle w:val="100000000000" w:firstRow="1" w:lastRow="0" w:firstColumn="0" w:lastColumn="0" w:oddVBand="0" w:evenVBand="0" w:oddHBand="0" w:evenHBand="0" w:firstRowFirstColumn="0" w:firstRowLastColumn="0" w:lastRowFirstColumn="0" w:lastRowLastColumn="0"/>
          <w:trHeight w:val="1366"/>
        </w:trPr>
        <w:tc>
          <w:tcPr>
            <w:cnfStyle w:val="001000000000" w:firstRow="0" w:lastRow="0" w:firstColumn="1" w:lastColumn="0" w:oddVBand="0" w:evenVBand="0" w:oddHBand="0" w:evenHBand="0" w:firstRowFirstColumn="0" w:firstRowLastColumn="0" w:lastRowFirstColumn="0" w:lastRowLastColumn="0"/>
            <w:tcW w:w="1115" w:type="dxa"/>
          </w:tcPr>
          <w:p w14:paraId="7B279DA8" w14:textId="21270871" w:rsidR="00DD7709" w:rsidRPr="00AA204C" w:rsidRDefault="00DD7709" w:rsidP="0040028C">
            <w:pPr>
              <w:rPr>
                <w:b w:val="0"/>
              </w:rPr>
            </w:pPr>
            <w:r w:rsidRPr="3C0C9BAB">
              <w:t>Date of sampling</w:t>
            </w:r>
          </w:p>
        </w:tc>
        <w:tc>
          <w:tcPr>
            <w:tcW w:w="1176" w:type="dxa"/>
          </w:tcPr>
          <w:p w14:paraId="39D81D22" w14:textId="04310D7B" w:rsidR="00DD7709" w:rsidRPr="00AA204C" w:rsidRDefault="00DD7709" w:rsidP="0040028C">
            <w:pPr>
              <w:cnfStyle w:val="100000000000" w:firstRow="1" w:lastRow="0" w:firstColumn="0" w:lastColumn="0" w:oddVBand="0" w:evenVBand="0" w:oddHBand="0" w:evenHBand="0" w:firstRowFirstColumn="0" w:firstRowLastColumn="0" w:lastRowFirstColumn="0" w:lastRowLastColumn="0"/>
              <w:rPr>
                <w:b w:val="0"/>
              </w:rPr>
            </w:pPr>
            <w:r w:rsidRPr="3C0C9BAB">
              <w:t>Sample location reference</w:t>
            </w:r>
          </w:p>
        </w:tc>
        <w:tc>
          <w:tcPr>
            <w:tcW w:w="1375" w:type="dxa"/>
          </w:tcPr>
          <w:p w14:paraId="16E35DB6" w14:textId="77777777" w:rsidR="00E77A57" w:rsidRDefault="00DD7709" w:rsidP="0040028C">
            <w:pPr>
              <w:cnfStyle w:val="100000000000" w:firstRow="1" w:lastRow="0" w:firstColumn="0" w:lastColumn="0" w:oddVBand="0" w:evenVBand="0" w:oddHBand="0" w:evenHBand="0" w:firstRowFirstColumn="0" w:firstRowLastColumn="0" w:lastRowFirstColumn="0" w:lastRowLastColumn="0"/>
              <w:rPr>
                <w:b w:val="0"/>
              </w:rPr>
            </w:pPr>
            <w:r w:rsidRPr="3C0C9BAB">
              <w:t>Parameter/</w:t>
            </w:r>
          </w:p>
          <w:p w14:paraId="32E278CB" w14:textId="24E240F9" w:rsidR="00DD7709" w:rsidRPr="00AA204C" w:rsidRDefault="00DD7709" w:rsidP="0040028C">
            <w:pPr>
              <w:cnfStyle w:val="100000000000" w:firstRow="1" w:lastRow="0" w:firstColumn="0" w:lastColumn="0" w:oddVBand="0" w:evenVBand="0" w:oddHBand="0" w:evenHBand="0" w:firstRowFirstColumn="0" w:firstRowLastColumn="0" w:lastRowFirstColumn="0" w:lastRowLastColumn="0"/>
              <w:rPr>
                <w:b w:val="0"/>
              </w:rPr>
            </w:pPr>
            <w:r w:rsidRPr="3C0C9BAB">
              <w:t>Substance</w:t>
            </w:r>
          </w:p>
        </w:tc>
        <w:tc>
          <w:tcPr>
            <w:tcW w:w="1342" w:type="dxa"/>
          </w:tcPr>
          <w:p w14:paraId="3540DC9D" w14:textId="732A1E67" w:rsidR="00DD7709" w:rsidRPr="00AA204C" w:rsidRDefault="00DD7709" w:rsidP="0040028C">
            <w:pPr>
              <w:cnfStyle w:val="100000000000" w:firstRow="1" w:lastRow="0" w:firstColumn="0" w:lastColumn="0" w:oddVBand="0" w:evenVBand="0" w:oddHBand="0" w:evenHBand="0" w:firstRowFirstColumn="0" w:firstRowLastColumn="0" w:lastRowFirstColumn="0" w:lastRowLastColumn="0"/>
              <w:rPr>
                <w:b w:val="0"/>
                <w:bCs w:val="0"/>
              </w:rPr>
            </w:pPr>
            <w:r>
              <w:t xml:space="preserve">Monitoring </w:t>
            </w:r>
            <w:r w:rsidR="64AE1012">
              <w:t>f</w:t>
            </w:r>
            <w:r>
              <w:t>requency</w:t>
            </w:r>
          </w:p>
        </w:tc>
        <w:tc>
          <w:tcPr>
            <w:tcW w:w="644" w:type="dxa"/>
          </w:tcPr>
          <w:p w14:paraId="145C36D9" w14:textId="167CEB41" w:rsidR="00DD7709" w:rsidRPr="00AA204C" w:rsidRDefault="00524B92" w:rsidP="0040028C">
            <w:pPr>
              <w:cnfStyle w:val="100000000000" w:firstRow="1" w:lastRow="0" w:firstColumn="0" w:lastColumn="0" w:oddVBand="0" w:evenVBand="0" w:oddHBand="0" w:evenHBand="0" w:firstRowFirstColumn="0" w:firstRowLastColumn="0" w:lastRowFirstColumn="0" w:lastRowLastColumn="0"/>
              <w:rPr>
                <w:b w:val="0"/>
              </w:rPr>
            </w:pPr>
            <w:r w:rsidRPr="3C0C9BAB">
              <w:t>U</w:t>
            </w:r>
            <w:r w:rsidR="00DD7709" w:rsidRPr="3C0C9BAB">
              <w:t>nit</w:t>
            </w:r>
          </w:p>
        </w:tc>
        <w:tc>
          <w:tcPr>
            <w:tcW w:w="807" w:type="dxa"/>
          </w:tcPr>
          <w:p w14:paraId="30B0E512" w14:textId="35B689E7" w:rsidR="00DD7709" w:rsidRPr="00AA204C" w:rsidRDefault="00DD7709" w:rsidP="0040028C">
            <w:pPr>
              <w:cnfStyle w:val="100000000000" w:firstRow="1" w:lastRow="0" w:firstColumn="0" w:lastColumn="0" w:oddVBand="0" w:evenVBand="0" w:oddHBand="0" w:evenHBand="0" w:firstRowFirstColumn="0" w:firstRowLastColumn="0" w:lastRowFirstColumn="0" w:lastRowLastColumn="0"/>
              <w:rPr>
                <w:b w:val="0"/>
              </w:rPr>
            </w:pPr>
            <w:r w:rsidRPr="3C0C9BAB">
              <w:t>GTVs</w:t>
            </w:r>
            <w:r w:rsidR="00D81B25" w:rsidRPr="3C0C9BAB">
              <w:rPr>
                <w:rStyle w:val="FootnoteReference"/>
              </w:rPr>
              <w:footnoteReference w:id="7"/>
            </w:r>
          </w:p>
        </w:tc>
        <w:tc>
          <w:tcPr>
            <w:tcW w:w="1638" w:type="dxa"/>
          </w:tcPr>
          <w:p w14:paraId="0D50ACE6" w14:textId="31DD497C" w:rsidR="00DD7709" w:rsidRPr="00AA204C" w:rsidRDefault="00DD7709" w:rsidP="0040028C">
            <w:pPr>
              <w:cnfStyle w:val="100000000000" w:firstRow="1" w:lastRow="0" w:firstColumn="0" w:lastColumn="0" w:oddVBand="0" w:evenVBand="0" w:oddHBand="0" w:evenHBand="0" w:firstRowFirstColumn="0" w:firstRowLastColumn="0" w:lastRowFirstColumn="0" w:lastRowLastColumn="0"/>
              <w:rPr>
                <w:b w:val="0"/>
                <w:bCs w:val="0"/>
              </w:rPr>
            </w:pPr>
            <w:r>
              <w:t xml:space="preserve">Maximum </w:t>
            </w:r>
            <w:r w:rsidR="4FC3F83D">
              <w:t>c</w:t>
            </w:r>
            <w:r>
              <w:t xml:space="preserve">oncentration </w:t>
            </w:r>
          </w:p>
        </w:tc>
        <w:tc>
          <w:tcPr>
            <w:tcW w:w="1537" w:type="dxa"/>
          </w:tcPr>
          <w:p w14:paraId="6B05A05C" w14:textId="6051D151" w:rsidR="00DD7709" w:rsidRPr="00AA204C" w:rsidRDefault="00DD7709" w:rsidP="0040028C">
            <w:pPr>
              <w:cnfStyle w:val="100000000000" w:firstRow="1" w:lastRow="0" w:firstColumn="0" w:lastColumn="0" w:oddVBand="0" w:evenVBand="0" w:oddHBand="0" w:evenHBand="0" w:firstRowFirstColumn="0" w:firstRowLastColumn="0" w:lastRowFirstColumn="0" w:lastRowLastColumn="0"/>
              <w:rPr>
                <w:b w:val="0"/>
                <w:bCs w:val="0"/>
              </w:rPr>
            </w:pPr>
            <w:r>
              <w:t xml:space="preserve">Average </w:t>
            </w:r>
            <w:r w:rsidR="27B898E3">
              <w:t>c</w:t>
            </w:r>
            <w:r>
              <w:t>oncentration</w:t>
            </w:r>
          </w:p>
        </w:tc>
      </w:tr>
      <w:tr w:rsidR="00AB119B" w14:paraId="733B0BFA" w14:textId="77777777" w:rsidTr="1752A6E3">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15" w:type="dxa"/>
          </w:tcPr>
          <w:p w14:paraId="1853E0F3" w14:textId="77777777" w:rsidR="00DD7709" w:rsidRDefault="00DD7709" w:rsidP="0040028C">
            <w:pPr>
              <w:rPr>
                <w:rFonts w:cstheme="minorHAnsi"/>
                <w:b w:val="0"/>
                <w:sz w:val="28"/>
              </w:rPr>
            </w:pPr>
          </w:p>
        </w:tc>
        <w:tc>
          <w:tcPr>
            <w:tcW w:w="1176" w:type="dxa"/>
          </w:tcPr>
          <w:p w14:paraId="64E979C8" w14:textId="77777777" w:rsidR="00DD7709" w:rsidRDefault="00DD7709" w:rsidP="0040028C">
            <w:pPr>
              <w:cnfStyle w:val="000000100000" w:firstRow="0" w:lastRow="0" w:firstColumn="0" w:lastColumn="0" w:oddVBand="0" w:evenVBand="0" w:oddHBand="1" w:evenHBand="0" w:firstRowFirstColumn="0" w:firstRowLastColumn="0" w:lastRowFirstColumn="0" w:lastRowLastColumn="0"/>
              <w:rPr>
                <w:rFonts w:cstheme="minorHAnsi"/>
                <w:b/>
                <w:sz w:val="28"/>
              </w:rPr>
            </w:pPr>
          </w:p>
        </w:tc>
        <w:tc>
          <w:tcPr>
            <w:tcW w:w="1375" w:type="dxa"/>
          </w:tcPr>
          <w:p w14:paraId="6BF1CDA3" w14:textId="77777777" w:rsidR="00DD7709" w:rsidRDefault="00DD7709" w:rsidP="0040028C">
            <w:pPr>
              <w:cnfStyle w:val="000000100000" w:firstRow="0" w:lastRow="0" w:firstColumn="0" w:lastColumn="0" w:oddVBand="0" w:evenVBand="0" w:oddHBand="1" w:evenHBand="0" w:firstRowFirstColumn="0" w:firstRowLastColumn="0" w:lastRowFirstColumn="0" w:lastRowLastColumn="0"/>
              <w:rPr>
                <w:rFonts w:cstheme="minorHAnsi"/>
                <w:b/>
                <w:sz w:val="28"/>
              </w:rPr>
            </w:pPr>
          </w:p>
        </w:tc>
        <w:tc>
          <w:tcPr>
            <w:tcW w:w="1342" w:type="dxa"/>
          </w:tcPr>
          <w:p w14:paraId="366ADA34" w14:textId="77777777" w:rsidR="00DD7709" w:rsidRDefault="00DD7709" w:rsidP="0040028C">
            <w:pPr>
              <w:cnfStyle w:val="000000100000" w:firstRow="0" w:lastRow="0" w:firstColumn="0" w:lastColumn="0" w:oddVBand="0" w:evenVBand="0" w:oddHBand="1" w:evenHBand="0" w:firstRowFirstColumn="0" w:firstRowLastColumn="0" w:lastRowFirstColumn="0" w:lastRowLastColumn="0"/>
              <w:rPr>
                <w:rFonts w:cstheme="minorHAnsi"/>
                <w:b/>
                <w:sz w:val="28"/>
              </w:rPr>
            </w:pPr>
          </w:p>
        </w:tc>
        <w:tc>
          <w:tcPr>
            <w:tcW w:w="644" w:type="dxa"/>
          </w:tcPr>
          <w:p w14:paraId="3C41DDA0" w14:textId="77777777" w:rsidR="00DD7709" w:rsidRDefault="00DD7709" w:rsidP="0040028C">
            <w:pPr>
              <w:cnfStyle w:val="000000100000" w:firstRow="0" w:lastRow="0" w:firstColumn="0" w:lastColumn="0" w:oddVBand="0" w:evenVBand="0" w:oddHBand="1" w:evenHBand="0" w:firstRowFirstColumn="0" w:firstRowLastColumn="0" w:lastRowFirstColumn="0" w:lastRowLastColumn="0"/>
              <w:rPr>
                <w:rFonts w:cstheme="minorHAnsi"/>
                <w:b/>
                <w:sz w:val="28"/>
              </w:rPr>
            </w:pPr>
          </w:p>
        </w:tc>
        <w:tc>
          <w:tcPr>
            <w:tcW w:w="807" w:type="dxa"/>
          </w:tcPr>
          <w:p w14:paraId="45E009B5" w14:textId="77777777" w:rsidR="00DD7709" w:rsidRDefault="00DD7709" w:rsidP="0040028C">
            <w:pPr>
              <w:cnfStyle w:val="000000100000" w:firstRow="0" w:lastRow="0" w:firstColumn="0" w:lastColumn="0" w:oddVBand="0" w:evenVBand="0" w:oddHBand="1" w:evenHBand="0" w:firstRowFirstColumn="0" w:firstRowLastColumn="0" w:lastRowFirstColumn="0" w:lastRowLastColumn="0"/>
              <w:rPr>
                <w:rFonts w:cstheme="minorHAnsi"/>
                <w:b/>
                <w:sz w:val="28"/>
              </w:rPr>
            </w:pPr>
          </w:p>
        </w:tc>
        <w:tc>
          <w:tcPr>
            <w:tcW w:w="1638" w:type="dxa"/>
          </w:tcPr>
          <w:p w14:paraId="3EE142A4" w14:textId="77777777" w:rsidR="00DD7709" w:rsidRDefault="00DD7709" w:rsidP="0040028C">
            <w:pPr>
              <w:cnfStyle w:val="000000100000" w:firstRow="0" w:lastRow="0" w:firstColumn="0" w:lastColumn="0" w:oddVBand="0" w:evenVBand="0" w:oddHBand="1" w:evenHBand="0" w:firstRowFirstColumn="0" w:firstRowLastColumn="0" w:lastRowFirstColumn="0" w:lastRowLastColumn="0"/>
              <w:rPr>
                <w:rFonts w:cstheme="minorHAnsi"/>
                <w:b/>
                <w:sz w:val="28"/>
              </w:rPr>
            </w:pPr>
          </w:p>
        </w:tc>
        <w:tc>
          <w:tcPr>
            <w:tcW w:w="1537" w:type="dxa"/>
          </w:tcPr>
          <w:p w14:paraId="62C657E8" w14:textId="77777777" w:rsidR="00DD7709" w:rsidRDefault="00DD7709" w:rsidP="0040028C">
            <w:pPr>
              <w:cnfStyle w:val="000000100000" w:firstRow="0" w:lastRow="0" w:firstColumn="0" w:lastColumn="0" w:oddVBand="0" w:evenVBand="0" w:oddHBand="1" w:evenHBand="0" w:firstRowFirstColumn="0" w:firstRowLastColumn="0" w:lastRowFirstColumn="0" w:lastRowLastColumn="0"/>
              <w:rPr>
                <w:rFonts w:cstheme="minorHAnsi"/>
                <w:b/>
                <w:sz w:val="28"/>
              </w:rPr>
            </w:pPr>
          </w:p>
        </w:tc>
      </w:tr>
      <w:tr w:rsidR="008C3B02" w14:paraId="33FAA308" w14:textId="77777777" w:rsidTr="1752A6E3">
        <w:trPr>
          <w:trHeight w:val="384"/>
        </w:trPr>
        <w:tc>
          <w:tcPr>
            <w:cnfStyle w:val="001000000000" w:firstRow="0" w:lastRow="0" w:firstColumn="1" w:lastColumn="0" w:oddVBand="0" w:evenVBand="0" w:oddHBand="0" w:evenHBand="0" w:firstRowFirstColumn="0" w:firstRowLastColumn="0" w:lastRowFirstColumn="0" w:lastRowLastColumn="0"/>
            <w:tcW w:w="1115" w:type="dxa"/>
          </w:tcPr>
          <w:p w14:paraId="3D7E2795" w14:textId="77777777" w:rsidR="008C3B02" w:rsidRDefault="008C3B02" w:rsidP="00D2169F">
            <w:pPr>
              <w:pStyle w:val="Footer"/>
              <w:rPr>
                <w:rFonts w:cstheme="minorHAnsi"/>
                <w:b w:val="0"/>
                <w:sz w:val="28"/>
              </w:rPr>
            </w:pPr>
          </w:p>
        </w:tc>
        <w:tc>
          <w:tcPr>
            <w:tcW w:w="1176" w:type="dxa"/>
          </w:tcPr>
          <w:p w14:paraId="2BC1634F" w14:textId="77777777" w:rsidR="008C3B02" w:rsidRDefault="008C3B02" w:rsidP="0040028C">
            <w:pPr>
              <w:cnfStyle w:val="000000000000" w:firstRow="0" w:lastRow="0" w:firstColumn="0" w:lastColumn="0" w:oddVBand="0" w:evenVBand="0" w:oddHBand="0" w:evenHBand="0" w:firstRowFirstColumn="0" w:firstRowLastColumn="0" w:lastRowFirstColumn="0" w:lastRowLastColumn="0"/>
              <w:rPr>
                <w:rFonts w:cstheme="minorHAnsi"/>
                <w:b/>
                <w:sz w:val="28"/>
              </w:rPr>
            </w:pPr>
          </w:p>
        </w:tc>
        <w:tc>
          <w:tcPr>
            <w:tcW w:w="1375" w:type="dxa"/>
          </w:tcPr>
          <w:p w14:paraId="350BA1EB" w14:textId="77777777" w:rsidR="008C3B02" w:rsidRDefault="008C3B02" w:rsidP="0040028C">
            <w:pPr>
              <w:cnfStyle w:val="000000000000" w:firstRow="0" w:lastRow="0" w:firstColumn="0" w:lastColumn="0" w:oddVBand="0" w:evenVBand="0" w:oddHBand="0" w:evenHBand="0" w:firstRowFirstColumn="0" w:firstRowLastColumn="0" w:lastRowFirstColumn="0" w:lastRowLastColumn="0"/>
              <w:rPr>
                <w:rFonts w:cstheme="minorHAnsi"/>
                <w:b/>
                <w:sz w:val="28"/>
              </w:rPr>
            </w:pPr>
          </w:p>
        </w:tc>
        <w:tc>
          <w:tcPr>
            <w:tcW w:w="1342" w:type="dxa"/>
          </w:tcPr>
          <w:p w14:paraId="1A4F9482" w14:textId="77777777" w:rsidR="008C3B02" w:rsidRDefault="008C3B02" w:rsidP="0040028C">
            <w:pPr>
              <w:cnfStyle w:val="000000000000" w:firstRow="0" w:lastRow="0" w:firstColumn="0" w:lastColumn="0" w:oddVBand="0" w:evenVBand="0" w:oddHBand="0" w:evenHBand="0" w:firstRowFirstColumn="0" w:firstRowLastColumn="0" w:lastRowFirstColumn="0" w:lastRowLastColumn="0"/>
              <w:rPr>
                <w:rFonts w:cstheme="minorHAnsi"/>
                <w:b/>
                <w:sz w:val="28"/>
              </w:rPr>
            </w:pPr>
          </w:p>
        </w:tc>
        <w:tc>
          <w:tcPr>
            <w:tcW w:w="644" w:type="dxa"/>
          </w:tcPr>
          <w:p w14:paraId="7A00F46C" w14:textId="77777777" w:rsidR="008C3B02" w:rsidRDefault="008C3B02" w:rsidP="0040028C">
            <w:pPr>
              <w:cnfStyle w:val="000000000000" w:firstRow="0" w:lastRow="0" w:firstColumn="0" w:lastColumn="0" w:oddVBand="0" w:evenVBand="0" w:oddHBand="0" w:evenHBand="0" w:firstRowFirstColumn="0" w:firstRowLastColumn="0" w:lastRowFirstColumn="0" w:lastRowLastColumn="0"/>
              <w:rPr>
                <w:rFonts w:cstheme="minorHAnsi"/>
                <w:b/>
                <w:sz w:val="28"/>
              </w:rPr>
            </w:pPr>
          </w:p>
        </w:tc>
        <w:tc>
          <w:tcPr>
            <w:tcW w:w="807" w:type="dxa"/>
          </w:tcPr>
          <w:p w14:paraId="11ADD217" w14:textId="77777777" w:rsidR="008C3B02" w:rsidRDefault="008C3B02" w:rsidP="0040028C">
            <w:pPr>
              <w:cnfStyle w:val="000000000000" w:firstRow="0" w:lastRow="0" w:firstColumn="0" w:lastColumn="0" w:oddVBand="0" w:evenVBand="0" w:oddHBand="0" w:evenHBand="0" w:firstRowFirstColumn="0" w:firstRowLastColumn="0" w:lastRowFirstColumn="0" w:lastRowLastColumn="0"/>
              <w:rPr>
                <w:rFonts w:cstheme="minorHAnsi"/>
                <w:b/>
                <w:sz w:val="28"/>
              </w:rPr>
            </w:pPr>
          </w:p>
        </w:tc>
        <w:tc>
          <w:tcPr>
            <w:tcW w:w="1638" w:type="dxa"/>
          </w:tcPr>
          <w:p w14:paraId="546183C3" w14:textId="77777777" w:rsidR="008C3B02" w:rsidRDefault="008C3B02" w:rsidP="0040028C">
            <w:pPr>
              <w:cnfStyle w:val="000000000000" w:firstRow="0" w:lastRow="0" w:firstColumn="0" w:lastColumn="0" w:oddVBand="0" w:evenVBand="0" w:oddHBand="0" w:evenHBand="0" w:firstRowFirstColumn="0" w:firstRowLastColumn="0" w:lastRowFirstColumn="0" w:lastRowLastColumn="0"/>
              <w:rPr>
                <w:rFonts w:cstheme="minorHAnsi"/>
                <w:b/>
                <w:sz w:val="28"/>
              </w:rPr>
            </w:pPr>
          </w:p>
        </w:tc>
        <w:tc>
          <w:tcPr>
            <w:tcW w:w="1537" w:type="dxa"/>
          </w:tcPr>
          <w:p w14:paraId="3C08ADA7" w14:textId="77777777" w:rsidR="008C3B02" w:rsidRDefault="008C3B02" w:rsidP="0040028C">
            <w:pPr>
              <w:cnfStyle w:val="000000000000" w:firstRow="0" w:lastRow="0" w:firstColumn="0" w:lastColumn="0" w:oddVBand="0" w:evenVBand="0" w:oddHBand="0" w:evenHBand="0" w:firstRowFirstColumn="0" w:firstRowLastColumn="0" w:lastRowFirstColumn="0" w:lastRowLastColumn="0"/>
              <w:rPr>
                <w:rFonts w:cstheme="minorHAnsi"/>
                <w:b/>
                <w:sz w:val="28"/>
              </w:rPr>
            </w:pPr>
          </w:p>
        </w:tc>
      </w:tr>
      <w:tr w:rsidR="00AB119B" w14:paraId="336E9FCC" w14:textId="77777777" w:rsidTr="1752A6E3">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15" w:type="dxa"/>
          </w:tcPr>
          <w:p w14:paraId="6319F04F" w14:textId="77777777" w:rsidR="00860DB6" w:rsidRDefault="00860DB6" w:rsidP="0040028C">
            <w:pPr>
              <w:rPr>
                <w:rFonts w:cstheme="minorHAnsi"/>
                <w:b w:val="0"/>
                <w:sz w:val="28"/>
              </w:rPr>
            </w:pPr>
          </w:p>
        </w:tc>
        <w:tc>
          <w:tcPr>
            <w:tcW w:w="1176" w:type="dxa"/>
          </w:tcPr>
          <w:p w14:paraId="7524F8BD" w14:textId="77777777" w:rsidR="00860DB6" w:rsidRDefault="00860DB6" w:rsidP="0040028C">
            <w:pPr>
              <w:cnfStyle w:val="000000100000" w:firstRow="0" w:lastRow="0" w:firstColumn="0" w:lastColumn="0" w:oddVBand="0" w:evenVBand="0" w:oddHBand="1" w:evenHBand="0" w:firstRowFirstColumn="0" w:firstRowLastColumn="0" w:lastRowFirstColumn="0" w:lastRowLastColumn="0"/>
              <w:rPr>
                <w:rFonts w:cstheme="minorHAnsi"/>
                <w:b/>
                <w:sz w:val="28"/>
              </w:rPr>
            </w:pPr>
          </w:p>
        </w:tc>
        <w:tc>
          <w:tcPr>
            <w:tcW w:w="1375" w:type="dxa"/>
          </w:tcPr>
          <w:p w14:paraId="26675609" w14:textId="77777777" w:rsidR="00860DB6" w:rsidRDefault="00860DB6" w:rsidP="0040028C">
            <w:pPr>
              <w:cnfStyle w:val="000000100000" w:firstRow="0" w:lastRow="0" w:firstColumn="0" w:lastColumn="0" w:oddVBand="0" w:evenVBand="0" w:oddHBand="1" w:evenHBand="0" w:firstRowFirstColumn="0" w:firstRowLastColumn="0" w:lastRowFirstColumn="0" w:lastRowLastColumn="0"/>
              <w:rPr>
                <w:rFonts w:cstheme="minorHAnsi"/>
                <w:b/>
                <w:sz w:val="28"/>
              </w:rPr>
            </w:pPr>
          </w:p>
        </w:tc>
        <w:tc>
          <w:tcPr>
            <w:tcW w:w="1342" w:type="dxa"/>
          </w:tcPr>
          <w:p w14:paraId="655C55FC" w14:textId="77777777" w:rsidR="00860DB6" w:rsidRDefault="00860DB6" w:rsidP="0040028C">
            <w:pPr>
              <w:cnfStyle w:val="000000100000" w:firstRow="0" w:lastRow="0" w:firstColumn="0" w:lastColumn="0" w:oddVBand="0" w:evenVBand="0" w:oddHBand="1" w:evenHBand="0" w:firstRowFirstColumn="0" w:firstRowLastColumn="0" w:lastRowFirstColumn="0" w:lastRowLastColumn="0"/>
              <w:rPr>
                <w:rFonts w:cstheme="minorHAnsi"/>
                <w:b/>
                <w:sz w:val="28"/>
              </w:rPr>
            </w:pPr>
          </w:p>
        </w:tc>
        <w:tc>
          <w:tcPr>
            <w:tcW w:w="644" w:type="dxa"/>
          </w:tcPr>
          <w:p w14:paraId="225B7FA9" w14:textId="77777777" w:rsidR="00860DB6" w:rsidRDefault="00860DB6" w:rsidP="0040028C">
            <w:pPr>
              <w:cnfStyle w:val="000000100000" w:firstRow="0" w:lastRow="0" w:firstColumn="0" w:lastColumn="0" w:oddVBand="0" w:evenVBand="0" w:oddHBand="1" w:evenHBand="0" w:firstRowFirstColumn="0" w:firstRowLastColumn="0" w:lastRowFirstColumn="0" w:lastRowLastColumn="0"/>
              <w:rPr>
                <w:rFonts w:cstheme="minorHAnsi"/>
                <w:b/>
                <w:sz w:val="28"/>
              </w:rPr>
            </w:pPr>
          </w:p>
        </w:tc>
        <w:tc>
          <w:tcPr>
            <w:tcW w:w="807" w:type="dxa"/>
          </w:tcPr>
          <w:p w14:paraId="2B3D4B71" w14:textId="77777777" w:rsidR="00860DB6" w:rsidRDefault="00860DB6" w:rsidP="0040028C">
            <w:pPr>
              <w:cnfStyle w:val="000000100000" w:firstRow="0" w:lastRow="0" w:firstColumn="0" w:lastColumn="0" w:oddVBand="0" w:evenVBand="0" w:oddHBand="1" w:evenHBand="0" w:firstRowFirstColumn="0" w:firstRowLastColumn="0" w:lastRowFirstColumn="0" w:lastRowLastColumn="0"/>
              <w:rPr>
                <w:rFonts w:cstheme="minorHAnsi"/>
                <w:b/>
                <w:sz w:val="28"/>
              </w:rPr>
            </w:pPr>
          </w:p>
        </w:tc>
        <w:tc>
          <w:tcPr>
            <w:tcW w:w="1638" w:type="dxa"/>
          </w:tcPr>
          <w:p w14:paraId="6983E7BE" w14:textId="77777777" w:rsidR="00860DB6" w:rsidRDefault="00860DB6" w:rsidP="0040028C">
            <w:pPr>
              <w:cnfStyle w:val="000000100000" w:firstRow="0" w:lastRow="0" w:firstColumn="0" w:lastColumn="0" w:oddVBand="0" w:evenVBand="0" w:oddHBand="1" w:evenHBand="0" w:firstRowFirstColumn="0" w:firstRowLastColumn="0" w:lastRowFirstColumn="0" w:lastRowLastColumn="0"/>
              <w:rPr>
                <w:rFonts w:cstheme="minorHAnsi"/>
                <w:b/>
                <w:sz w:val="28"/>
              </w:rPr>
            </w:pPr>
          </w:p>
        </w:tc>
        <w:tc>
          <w:tcPr>
            <w:tcW w:w="1537" w:type="dxa"/>
          </w:tcPr>
          <w:p w14:paraId="045E5EFC" w14:textId="77777777" w:rsidR="00860DB6" w:rsidRDefault="00860DB6" w:rsidP="0040028C">
            <w:pPr>
              <w:cnfStyle w:val="000000100000" w:firstRow="0" w:lastRow="0" w:firstColumn="0" w:lastColumn="0" w:oddVBand="0" w:evenVBand="0" w:oddHBand="1" w:evenHBand="0" w:firstRowFirstColumn="0" w:firstRowLastColumn="0" w:lastRowFirstColumn="0" w:lastRowLastColumn="0"/>
              <w:rPr>
                <w:rFonts w:cstheme="minorHAnsi"/>
                <w:b/>
                <w:sz w:val="28"/>
              </w:rPr>
            </w:pPr>
          </w:p>
        </w:tc>
      </w:tr>
    </w:tbl>
    <w:p w14:paraId="2A7E8DBD" w14:textId="77777777" w:rsidR="00CA1D9F" w:rsidRDefault="00AA204C" w:rsidP="00755452">
      <w:pPr>
        <w:rPr>
          <w:rFonts w:eastAsiaTheme="minorEastAsia" w:cstheme="minorHAnsi"/>
          <w:sz w:val="16"/>
          <w:szCs w:val="16"/>
        </w:rPr>
      </w:pPr>
      <w:r w:rsidRPr="003F5A3A">
        <w:rPr>
          <w:rFonts w:eastAsiaTheme="minorEastAsia" w:cstheme="minorHAnsi"/>
          <w:sz w:val="16"/>
          <w:szCs w:val="16"/>
        </w:rPr>
        <w:t>Add rows where necessary</w:t>
      </w:r>
    </w:p>
    <w:p w14:paraId="2046853A" w14:textId="77777777" w:rsidR="00A4711F" w:rsidRPr="003F5A3A" w:rsidRDefault="00A4711F" w:rsidP="00755452">
      <w:pPr>
        <w:rPr>
          <w:rFonts w:cstheme="minorHAnsi"/>
          <w:bCs/>
          <w:sz w:val="14"/>
          <w:szCs w:val="10"/>
        </w:rPr>
      </w:pPr>
    </w:p>
    <w:p w14:paraId="6F29B941" w14:textId="3DD7EF96" w:rsidR="007975E7" w:rsidRPr="00D22A0B" w:rsidRDefault="007975E7" w:rsidP="1752A6E3">
      <w:pPr>
        <w:pStyle w:val="ListParagraph"/>
        <w:numPr>
          <w:ilvl w:val="0"/>
          <w:numId w:val="11"/>
        </w:numPr>
        <w:jc w:val="both"/>
        <w:rPr>
          <w:sz w:val="28"/>
          <w:szCs w:val="28"/>
        </w:rPr>
      </w:pPr>
      <w:bookmarkStart w:id="31" w:name="_Hlk33455786"/>
      <w:r w:rsidRPr="1752A6E3">
        <w:rPr>
          <w:b/>
          <w:bCs/>
          <w:sz w:val="28"/>
          <w:szCs w:val="28"/>
        </w:rPr>
        <w:t>Give details of the investigations and subsequent actions taken, where applicable, to manage the groundwater pollution</w:t>
      </w:r>
      <w:r w:rsidR="13A72AF8" w:rsidRPr="1752A6E3">
        <w:rPr>
          <w:b/>
          <w:bCs/>
          <w:sz w:val="28"/>
          <w:szCs w:val="28"/>
        </w:rPr>
        <w:t>:</w:t>
      </w:r>
    </w:p>
    <w:tbl>
      <w:tblPr>
        <w:tblStyle w:val="TableGrid"/>
        <w:tblW w:w="9634" w:type="dxa"/>
        <w:tblLook w:val="04A0" w:firstRow="1" w:lastRow="0" w:firstColumn="1" w:lastColumn="0" w:noHBand="0" w:noVBand="1"/>
      </w:tblPr>
      <w:tblGrid>
        <w:gridCol w:w="9634"/>
      </w:tblGrid>
      <w:tr w:rsidR="007975E7" w:rsidRPr="00764F9A" w14:paraId="6E6C9253" w14:textId="77777777" w:rsidTr="00D77911">
        <w:tc>
          <w:tcPr>
            <w:tcW w:w="9634" w:type="dxa"/>
          </w:tcPr>
          <w:bookmarkEnd w:id="31"/>
          <w:p w14:paraId="2EB4F01F" w14:textId="0679BA49" w:rsidR="007975E7" w:rsidRPr="00412E3B" w:rsidRDefault="007975E7" w:rsidP="007975E7">
            <w:pPr>
              <w:spacing w:line="276" w:lineRule="auto"/>
              <w:rPr>
                <w:rFonts w:cstheme="minorHAnsi"/>
                <w:sz w:val="28"/>
              </w:rPr>
            </w:pPr>
            <w:r>
              <w:rPr>
                <w:rFonts w:cstheme="minorHAnsi"/>
                <w:sz w:val="28"/>
              </w:rPr>
              <w:t>150</w:t>
            </w:r>
            <w:r w:rsidR="001B3B1C">
              <w:rPr>
                <w:rFonts w:cstheme="minorHAnsi"/>
                <w:sz w:val="28"/>
              </w:rPr>
              <w:t>-</w:t>
            </w:r>
            <w:r>
              <w:rPr>
                <w:rFonts w:cstheme="minorHAnsi"/>
                <w:sz w:val="28"/>
              </w:rPr>
              <w:t>word limit</w:t>
            </w:r>
          </w:p>
        </w:tc>
      </w:tr>
    </w:tbl>
    <w:p w14:paraId="3426C5A8" w14:textId="77777777" w:rsidR="00166652" w:rsidRDefault="00166652" w:rsidP="00166652"/>
    <w:p w14:paraId="4E79831D" w14:textId="77777777" w:rsidR="00166652" w:rsidRDefault="00166652" w:rsidP="00166652">
      <w:r w:rsidRPr="00344FFC">
        <w:rPr>
          <w:sz w:val="28"/>
        </w:rPr>
        <w:t>Comment</w:t>
      </w:r>
    </w:p>
    <w:tbl>
      <w:tblPr>
        <w:tblStyle w:val="TableGrid"/>
        <w:tblW w:w="9634" w:type="dxa"/>
        <w:tblLook w:val="04A0" w:firstRow="1" w:lastRow="0" w:firstColumn="1" w:lastColumn="0" w:noHBand="0" w:noVBand="1"/>
      </w:tblPr>
      <w:tblGrid>
        <w:gridCol w:w="9634"/>
      </w:tblGrid>
      <w:tr w:rsidR="00166652" w14:paraId="109CDA41" w14:textId="77777777" w:rsidTr="00D77911">
        <w:tc>
          <w:tcPr>
            <w:tcW w:w="9634" w:type="dxa"/>
          </w:tcPr>
          <w:p w14:paraId="26A7DB82" w14:textId="77777777" w:rsidR="00166652" w:rsidRPr="00344FFC" w:rsidRDefault="00166652">
            <w:pPr>
              <w:rPr>
                <w:sz w:val="28"/>
              </w:rPr>
            </w:pPr>
            <w:r>
              <w:rPr>
                <w:sz w:val="28"/>
              </w:rPr>
              <w:t>100-word limit</w:t>
            </w:r>
          </w:p>
        </w:tc>
      </w:tr>
    </w:tbl>
    <w:p w14:paraId="419E9A59" w14:textId="77777777" w:rsidR="0053402D" w:rsidRDefault="0053402D" w:rsidP="00513CB3"/>
    <w:p w14:paraId="2D80CE16" w14:textId="77777777" w:rsidR="00513CB3" w:rsidRPr="0026768E" w:rsidRDefault="00513CB3" w:rsidP="00513CB3"/>
    <w:p w14:paraId="122B75AA" w14:textId="34D31F3E" w:rsidR="0057405B" w:rsidRPr="00764F9A" w:rsidRDefault="592DD1DB" w:rsidP="0026768E">
      <w:pPr>
        <w:pStyle w:val="Heading2"/>
        <w:spacing w:before="0" w:line="276" w:lineRule="auto"/>
      </w:pPr>
      <w:bookmarkStart w:id="32" w:name="_Toc212552754"/>
      <w:r>
        <w:t>Noise</w:t>
      </w:r>
      <w:bookmarkEnd w:id="32"/>
    </w:p>
    <w:p w14:paraId="130B8335" w14:textId="68E324A1" w:rsidR="0057405B" w:rsidRDefault="0057405B" w:rsidP="0026768E">
      <w:pPr>
        <w:contextualSpacing/>
        <w:jc w:val="both"/>
        <w:rPr>
          <w:rFonts w:eastAsiaTheme="minorEastAsia" w:cstheme="minorHAnsi"/>
          <w:sz w:val="28"/>
          <w:szCs w:val="21"/>
        </w:rPr>
      </w:pPr>
      <w:r>
        <w:rPr>
          <w:rFonts w:eastAsiaTheme="minorEastAsia" w:cstheme="minorHAnsi"/>
          <w:sz w:val="28"/>
          <w:szCs w:val="21"/>
        </w:rPr>
        <w:t xml:space="preserve">The information below gives a summary of when and where we conducted noise monitoring </w:t>
      </w:r>
      <w:r w:rsidR="009B658C">
        <w:rPr>
          <w:rFonts w:eastAsiaTheme="minorEastAsia" w:cstheme="minorHAnsi"/>
          <w:sz w:val="28"/>
          <w:szCs w:val="21"/>
        </w:rPr>
        <w:t xml:space="preserve">this year </w:t>
      </w:r>
      <w:r>
        <w:rPr>
          <w:rFonts w:eastAsiaTheme="minorEastAsia" w:cstheme="minorHAnsi"/>
          <w:sz w:val="28"/>
          <w:szCs w:val="21"/>
        </w:rPr>
        <w:t>and if results complied with our EPA licence limits.</w:t>
      </w:r>
    </w:p>
    <w:p w14:paraId="3BB53AE8" w14:textId="77777777" w:rsidR="0057405B" w:rsidRPr="00764F9A" w:rsidRDefault="0057405B" w:rsidP="004E208B"/>
    <w:p w14:paraId="32A1A807" w14:textId="3C7ED867" w:rsidR="0057405B" w:rsidRPr="00764F9A" w:rsidRDefault="0057405B" w:rsidP="0026768E">
      <w:pPr>
        <w:numPr>
          <w:ilvl w:val="0"/>
          <w:numId w:val="6"/>
        </w:numPr>
        <w:contextualSpacing/>
        <w:jc w:val="both"/>
        <w:rPr>
          <w:rFonts w:eastAsiaTheme="minorEastAsia" w:cstheme="minorHAnsi"/>
          <w:b/>
          <w:sz w:val="28"/>
          <w:szCs w:val="21"/>
        </w:rPr>
      </w:pPr>
      <w:r>
        <w:rPr>
          <w:rFonts w:eastAsiaTheme="minorEastAsia" w:cstheme="minorHAnsi"/>
          <w:b/>
          <w:sz w:val="28"/>
          <w:szCs w:val="21"/>
        </w:rPr>
        <w:t>We conducted noise</w:t>
      </w:r>
      <w:r w:rsidRPr="00764F9A">
        <w:rPr>
          <w:rFonts w:eastAsiaTheme="minorEastAsia" w:cstheme="minorHAnsi"/>
          <w:b/>
          <w:sz w:val="28"/>
          <w:szCs w:val="21"/>
        </w:rPr>
        <w:t xml:space="preserve"> monitoring </w:t>
      </w:r>
      <w:r>
        <w:rPr>
          <w:rFonts w:eastAsiaTheme="minorEastAsia" w:cstheme="minorHAnsi"/>
          <w:b/>
          <w:sz w:val="28"/>
          <w:szCs w:val="21"/>
        </w:rPr>
        <w:t>on the following dates</w:t>
      </w:r>
      <w:r w:rsidR="009B658C">
        <w:rPr>
          <w:rFonts w:eastAsiaTheme="minorEastAsia" w:cstheme="minorHAnsi"/>
          <w:b/>
          <w:sz w:val="28"/>
          <w:szCs w:val="21"/>
        </w:rPr>
        <w:t xml:space="preserve"> this year</w:t>
      </w:r>
      <w:r>
        <w:rPr>
          <w:rFonts w:eastAsiaTheme="minorEastAsia" w:cstheme="minorHAnsi"/>
          <w:b/>
          <w:sz w:val="28"/>
          <w:szCs w:val="21"/>
        </w:rPr>
        <w:t>:</w:t>
      </w:r>
      <w:r w:rsidRPr="00764F9A">
        <w:rPr>
          <w:rFonts w:eastAsiaTheme="minorEastAsia" w:cstheme="minorHAnsi"/>
          <w:b/>
          <w:sz w:val="28"/>
          <w:szCs w:val="21"/>
        </w:rPr>
        <w:t xml:space="preserve"> </w:t>
      </w:r>
    </w:p>
    <w:tbl>
      <w:tblPr>
        <w:tblStyle w:val="TableGrid"/>
        <w:tblW w:w="0" w:type="auto"/>
        <w:tblLook w:val="04A0" w:firstRow="1" w:lastRow="0" w:firstColumn="1" w:lastColumn="0" w:noHBand="0" w:noVBand="1"/>
      </w:tblPr>
      <w:tblGrid>
        <w:gridCol w:w="9016"/>
      </w:tblGrid>
      <w:tr w:rsidR="0057405B" w:rsidRPr="00764F9A" w14:paraId="723B0C05" w14:textId="77777777" w:rsidTr="00BB5CF0">
        <w:tc>
          <w:tcPr>
            <w:tcW w:w="9016" w:type="dxa"/>
          </w:tcPr>
          <w:p w14:paraId="7EB7F4E6" w14:textId="77777777" w:rsidR="0057405B" w:rsidRPr="008930B9" w:rsidRDefault="0057405B" w:rsidP="0026768E">
            <w:pPr>
              <w:spacing w:line="276" w:lineRule="auto"/>
              <w:rPr>
                <w:rFonts w:cstheme="minorHAnsi"/>
                <w:sz w:val="28"/>
              </w:rPr>
            </w:pPr>
          </w:p>
        </w:tc>
      </w:tr>
    </w:tbl>
    <w:p w14:paraId="5E490E61" w14:textId="77777777" w:rsidR="0057405B" w:rsidRPr="00764F9A" w:rsidRDefault="0057405B" w:rsidP="0026768E"/>
    <w:p w14:paraId="33B9951A" w14:textId="0EB30D9D" w:rsidR="0057405B" w:rsidRPr="00764F9A" w:rsidRDefault="0057405B" w:rsidP="0026768E">
      <w:pPr>
        <w:numPr>
          <w:ilvl w:val="0"/>
          <w:numId w:val="6"/>
        </w:numPr>
        <w:contextualSpacing/>
        <w:jc w:val="both"/>
        <w:rPr>
          <w:rFonts w:eastAsiaTheme="minorEastAsia" w:cstheme="minorHAnsi"/>
          <w:b/>
          <w:sz w:val="28"/>
          <w:szCs w:val="21"/>
        </w:rPr>
      </w:pPr>
      <w:r w:rsidRPr="00764F9A">
        <w:rPr>
          <w:rFonts w:eastAsiaTheme="minorEastAsia" w:cstheme="minorHAnsi"/>
          <w:b/>
          <w:sz w:val="28"/>
          <w:szCs w:val="21"/>
        </w:rPr>
        <w:lastRenderedPageBreak/>
        <w:t>W</w:t>
      </w:r>
      <w:r w:rsidR="00003CCC">
        <w:rPr>
          <w:rFonts w:eastAsiaTheme="minorEastAsia" w:cstheme="minorHAnsi"/>
          <w:b/>
          <w:sz w:val="28"/>
          <w:szCs w:val="21"/>
        </w:rPr>
        <w:t>here was</w:t>
      </w:r>
      <w:r w:rsidRPr="00764F9A">
        <w:rPr>
          <w:rFonts w:eastAsiaTheme="minorEastAsia" w:cstheme="minorHAnsi"/>
          <w:b/>
          <w:sz w:val="28"/>
          <w:szCs w:val="21"/>
        </w:rPr>
        <w:t xml:space="preserve"> the noise monitoring </w:t>
      </w:r>
      <w:r>
        <w:rPr>
          <w:rFonts w:eastAsiaTheme="minorEastAsia" w:cstheme="minorHAnsi"/>
          <w:b/>
          <w:sz w:val="28"/>
          <w:szCs w:val="21"/>
        </w:rPr>
        <w:t>carried out</w:t>
      </w:r>
      <w:r w:rsidR="00003CCC">
        <w:rPr>
          <w:rFonts w:eastAsiaTheme="minorEastAsia" w:cstheme="minorHAnsi"/>
          <w:b/>
          <w:sz w:val="28"/>
          <w:szCs w:val="21"/>
        </w:rPr>
        <w:t>?</w:t>
      </w:r>
    </w:p>
    <w:p w14:paraId="7199D591" w14:textId="60E6482E" w:rsidR="0057405B" w:rsidRPr="00764F9A" w:rsidRDefault="0057405B" w:rsidP="0026768E">
      <w:pPr>
        <w:numPr>
          <w:ilvl w:val="0"/>
          <w:numId w:val="9"/>
        </w:numPr>
        <w:contextualSpacing/>
        <w:jc w:val="both"/>
        <w:rPr>
          <w:rFonts w:eastAsiaTheme="minorEastAsia" w:cstheme="minorHAnsi"/>
          <w:b/>
          <w:sz w:val="28"/>
          <w:szCs w:val="21"/>
        </w:rPr>
      </w:pPr>
      <w:r w:rsidRPr="00764F9A">
        <w:rPr>
          <w:rFonts w:eastAsiaTheme="minorEastAsia" w:cstheme="minorHAnsi"/>
          <w:b/>
          <w:sz w:val="28"/>
          <w:szCs w:val="21"/>
        </w:rPr>
        <w:t>the boundary of our facility</w:t>
      </w:r>
      <w:r w:rsidR="00003CCC">
        <w:rPr>
          <w:rFonts w:eastAsiaTheme="minorEastAsia" w:cstheme="minorHAnsi"/>
          <w:b/>
          <w:sz w:val="28"/>
          <w:szCs w:val="21"/>
        </w:rPr>
        <w:t>;</w:t>
      </w:r>
      <w:r w:rsidRPr="00764F9A">
        <w:rPr>
          <w:rFonts w:eastAsiaTheme="minorEastAsia" w:cstheme="minorHAnsi"/>
          <w:b/>
          <w:sz w:val="28"/>
          <w:szCs w:val="21"/>
        </w:rPr>
        <w:t xml:space="preserve"> </w:t>
      </w:r>
    </w:p>
    <w:p w14:paraId="35A314B0" w14:textId="3263DF45" w:rsidR="0057405B" w:rsidRDefault="0057405B" w:rsidP="007B061F">
      <w:pPr>
        <w:numPr>
          <w:ilvl w:val="0"/>
          <w:numId w:val="9"/>
        </w:numPr>
        <w:contextualSpacing/>
        <w:jc w:val="both"/>
        <w:rPr>
          <w:rFonts w:eastAsiaTheme="minorEastAsia" w:cstheme="minorHAnsi"/>
          <w:b/>
          <w:sz w:val="28"/>
          <w:szCs w:val="21"/>
        </w:rPr>
      </w:pPr>
      <w:r w:rsidRPr="00764F9A">
        <w:rPr>
          <w:rFonts w:eastAsiaTheme="minorEastAsia" w:cstheme="minorHAnsi"/>
          <w:b/>
          <w:sz w:val="28"/>
          <w:szCs w:val="21"/>
        </w:rPr>
        <w:t>noise sensitive locations off-site</w:t>
      </w:r>
      <w:r w:rsidR="00003CCC">
        <w:rPr>
          <w:rFonts w:eastAsiaTheme="minorEastAsia" w:cstheme="minorHAnsi"/>
          <w:b/>
          <w:sz w:val="28"/>
          <w:szCs w:val="21"/>
        </w:rPr>
        <w:t>;</w:t>
      </w:r>
      <w:r>
        <w:rPr>
          <w:rFonts w:eastAsiaTheme="minorEastAsia" w:cstheme="minorHAnsi"/>
          <w:b/>
          <w:sz w:val="28"/>
          <w:szCs w:val="21"/>
        </w:rPr>
        <w:t xml:space="preserve"> or</w:t>
      </w:r>
    </w:p>
    <w:p w14:paraId="4C5D64E6" w14:textId="455BC28A" w:rsidR="0057405B" w:rsidRPr="00764F9A" w:rsidRDefault="0057405B" w:rsidP="007B061F">
      <w:pPr>
        <w:numPr>
          <w:ilvl w:val="0"/>
          <w:numId w:val="9"/>
        </w:numPr>
        <w:contextualSpacing/>
        <w:jc w:val="both"/>
        <w:rPr>
          <w:rFonts w:eastAsiaTheme="minorEastAsia" w:cstheme="minorHAnsi"/>
          <w:b/>
          <w:sz w:val="28"/>
          <w:szCs w:val="21"/>
        </w:rPr>
      </w:pPr>
      <w:r>
        <w:rPr>
          <w:rFonts w:eastAsiaTheme="minorEastAsia" w:cstheme="minorHAnsi"/>
          <w:b/>
          <w:sz w:val="28"/>
          <w:szCs w:val="21"/>
        </w:rPr>
        <w:t>both</w:t>
      </w:r>
      <w:r w:rsidR="00003CCC">
        <w:rPr>
          <w:rFonts w:eastAsiaTheme="minorEastAsia" w:cstheme="minorHAnsi"/>
          <w:b/>
          <w:sz w:val="28"/>
          <w:szCs w:val="21"/>
        </w:rPr>
        <w:t>.</w:t>
      </w:r>
    </w:p>
    <w:tbl>
      <w:tblPr>
        <w:tblStyle w:val="TableGrid"/>
        <w:tblW w:w="0" w:type="auto"/>
        <w:tblLook w:val="04A0" w:firstRow="1" w:lastRow="0" w:firstColumn="1" w:lastColumn="0" w:noHBand="0" w:noVBand="1"/>
      </w:tblPr>
      <w:tblGrid>
        <w:gridCol w:w="9016"/>
      </w:tblGrid>
      <w:tr w:rsidR="0057405B" w:rsidRPr="00764F9A" w14:paraId="083FE56C" w14:textId="77777777" w:rsidTr="00BB5CF0">
        <w:tc>
          <w:tcPr>
            <w:tcW w:w="9016" w:type="dxa"/>
          </w:tcPr>
          <w:p w14:paraId="35F4B7E7" w14:textId="77777777" w:rsidR="0057405B" w:rsidRPr="00764F9A" w:rsidRDefault="0057405B" w:rsidP="00BB5CF0">
            <w:pPr>
              <w:spacing w:line="276" w:lineRule="auto"/>
              <w:rPr>
                <w:rFonts w:cstheme="minorHAnsi"/>
                <w:sz w:val="28"/>
              </w:rPr>
            </w:pPr>
          </w:p>
        </w:tc>
      </w:tr>
    </w:tbl>
    <w:p w14:paraId="1651252C" w14:textId="77777777" w:rsidR="0057405B" w:rsidRDefault="0057405B" w:rsidP="0057405B"/>
    <w:p w14:paraId="44FA833E" w14:textId="77777777" w:rsidR="00A4711F" w:rsidRPr="0026768E" w:rsidRDefault="00A4711F" w:rsidP="0057405B"/>
    <w:p w14:paraId="420BC0A8" w14:textId="14EA5F54" w:rsidR="0057405B" w:rsidRPr="00764F9A" w:rsidRDefault="0057405B" w:rsidP="007B061F">
      <w:pPr>
        <w:numPr>
          <w:ilvl w:val="0"/>
          <w:numId w:val="6"/>
        </w:numPr>
        <w:contextualSpacing/>
        <w:jc w:val="both"/>
        <w:rPr>
          <w:rFonts w:eastAsiaTheme="minorEastAsia" w:cstheme="minorHAnsi"/>
          <w:b/>
          <w:sz w:val="28"/>
          <w:szCs w:val="21"/>
        </w:rPr>
      </w:pPr>
      <w:bookmarkStart w:id="33" w:name="_Hlk25759181"/>
      <w:r w:rsidRPr="00764F9A">
        <w:rPr>
          <w:rFonts w:eastAsiaTheme="minorEastAsia" w:cstheme="minorHAnsi"/>
          <w:b/>
          <w:sz w:val="28"/>
          <w:szCs w:val="21"/>
        </w:rPr>
        <w:t xml:space="preserve">Were measured noise levels compliant with </w:t>
      </w:r>
      <w:r w:rsidR="00160308">
        <w:rPr>
          <w:rFonts w:eastAsiaTheme="minorEastAsia" w:cstheme="minorHAnsi"/>
          <w:b/>
          <w:sz w:val="28"/>
          <w:szCs w:val="21"/>
        </w:rPr>
        <w:t>y</w:t>
      </w:r>
      <w:r>
        <w:rPr>
          <w:rFonts w:eastAsiaTheme="minorEastAsia" w:cstheme="minorHAnsi"/>
          <w:b/>
          <w:sz w:val="28"/>
          <w:szCs w:val="21"/>
        </w:rPr>
        <w:t>our EPA licence</w:t>
      </w:r>
      <w:r w:rsidRPr="00764F9A">
        <w:rPr>
          <w:rFonts w:eastAsiaTheme="minorEastAsia" w:cstheme="minorHAnsi"/>
          <w:b/>
          <w:sz w:val="28"/>
          <w:szCs w:val="21"/>
        </w:rPr>
        <w:t xml:space="preserve"> limits?</w:t>
      </w:r>
    </w:p>
    <w:tbl>
      <w:tblPr>
        <w:tblStyle w:val="TableGrid"/>
        <w:tblW w:w="0" w:type="auto"/>
        <w:tblInd w:w="5" w:type="dxa"/>
        <w:tblLook w:val="04A0" w:firstRow="1" w:lastRow="0" w:firstColumn="1" w:lastColumn="0" w:noHBand="0" w:noVBand="1"/>
      </w:tblPr>
      <w:tblGrid>
        <w:gridCol w:w="2254"/>
        <w:gridCol w:w="576"/>
        <w:gridCol w:w="2552"/>
        <w:gridCol w:w="567"/>
      </w:tblGrid>
      <w:tr w:rsidR="0057405B" w:rsidRPr="00764F9A" w14:paraId="0532B903" w14:textId="77777777" w:rsidTr="00BB5CF0">
        <w:tc>
          <w:tcPr>
            <w:tcW w:w="2254" w:type="dxa"/>
            <w:tcBorders>
              <w:top w:val="nil"/>
              <w:left w:val="nil"/>
              <w:bottom w:val="nil"/>
            </w:tcBorders>
          </w:tcPr>
          <w:p w14:paraId="57EAC54C" w14:textId="77777777" w:rsidR="0057405B" w:rsidRPr="00764F9A" w:rsidRDefault="0057405B" w:rsidP="00BB5CF0">
            <w:pPr>
              <w:spacing w:line="276" w:lineRule="auto"/>
              <w:jc w:val="right"/>
              <w:rPr>
                <w:rFonts w:cstheme="minorHAnsi"/>
                <w:sz w:val="28"/>
              </w:rPr>
            </w:pPr>
            <w:r w:rsidRPr="00764F9A">
              <w:rPr>
                <w:rFonts w:cstheme="minorHAnsi"/>
                <w:sz w:val="28"/>
              </w:rPr>
              <w:t>Yes</w:t>
            </w:r>
          </w:p>
        </w:tc>
        <w:sdt>
          <w:sdtPr>
            <w:rPr>
              <w:rFonts w:cstheme="minorHAnsi"/>
              <w:sz w:val="28"/>
            </w:rPr>
            <w:id w:val="1430307689"/>
            <w14:checkbox>
              <w14:checked w14:val="0"/>
              <w14:checkedState w14:val="2612" w14:font="MS Gothic"/>
              <w14:uncheckedState w14:val="2610" w14:font="MS Gothic"/>
            </w14:checkbox>
          </w:sdtPr>
          <w:sdtEndPr/>
          <w:sdtContent>
            <w:tc>
              <w:tcPr>
                <w:tcW w:w="576" w:type="dxa"/>
              </w:tcPr>
              <w:p w14:paraId="649FCD66" w14:textId="5B3ACE36" w:rsidR="0057405B" w:rsidRPr="00764F9A" w:rsidRDefault="0026768E" w:rsidP="00BB5CF0">
                <w:pPr>
                  <w:spacing w:line="276" w:lineRule="auto"/>
                  <w:rPr>
                    <w:rFonts w:cstheme="minorHAnsi"/>
                    <w:sz w:val="28"/>
                  </w:rPr>
                </w:pPr>
                <w:r w:rsidRPr="008950BC">
                  <w:rPr>
                    <w:rFonts w:ascii="MS Gothic" w:hAnsi="MS Gothic" w:cstheme="minorHAnsi" w:hint="eastAsia"/>
                    <w:sz w:val="28"/>
                  </w:rPr>
                  <w:t>☐</w:t>
                </w:r>
              </w:p>
            </w:tc>
          </w:sdtContent>
        </w:sdt>
        <w:tc>
          <w:tcPr>
            <w:tcW w:w="2552" w:type="dxa"/>
            <w:tcBorders>
              <w:top w:val="nil"/>
              <w:bottom w:val="nil"/>
            </w:tcBorders>
          </w:tcPr>
          <w:p w14:paraId="6197A542" w14:textId="77777777" w:rsidR="0057405B" w:rsidRPr="00764F9A" w:rsidRDefault="0057405B" w:rsidP="00BB5CF0">
            <w:pPr>
              <w:spacing w:line="276" w:lineRule="auto"/>
              <w:jc w:val="right"/>
              <w:rPr>
                <w:rFonts w:cstheme="minorHAnsi"/>
                <w:sz w:val="28"/>
              </w:rPr>
            </w:pPr>
            <w:r w:rsidRPr="00764F9A">
              <w:rPr>
                <w:rFonts w:cstheme="minorHAnsi"/>
                <w:sz w:val="28"/>
              </w:rPr>
              <w:t>No</w:t>
            </w:r>
          </w:p>
        </w:tc>
        <w:sdt>
          <w:sdtPr>
            <w:rPr>
              <w:rFonts w:cstheme="minorHAnsi"/>
              <w:sz w:val="28"/>
            </w:rPr>
            <w:id w:val="557440933"/>
            <w14:checkbox>
              <w14:checked w14:val="0"/>
              <w14:checkedState w14:val="2612" w14:font="MS Gothic"/>
              <w14:uncheckedState w14:val="2610" w14:font="MS Gothic"/>
            </w14:checkbox>
          </w:sdtPr>
          <w:sdtEndPr/>
          <w:sdtContent>
            <w:tc>
              <w:tcPr>
                <w:tcW w:w="567" w:type="dxa"/>
              </w:tcPr>
              <w:p w14:paraId="11ABC1B3" w14:textId="63765F2E" w:rsidR="0057405B" w:rsidRPr="00764F9A" w:rsidRDefault="0026768E" w:rsidP="00BB5CF0">
                <w:pPr>
                  <w:spacing w:line="276" w:lineRule="auto"/>
                  <w:rPr>
                    <w:rFonts w:cstheme="minorHAnsi"/>
                    <w:sz w:val="28"/>
                  </w:rPr>
                </w:pPr>
                <w:r>
                  <w:rPr>
                    <w:rFonts w:ascii="MS Gothic" w:eastAsia="MS Gothic" w:hAnsi="MS Gothic" w:cstheme="minorHAnsi" w:hint="eastAsia"/>
                    <w:sz w:val="28"/>
                  </w:rPr>
                  <w:t>☐</w:t>
                </w:r>
              </w:p>
            </w:tc>
          </w:sdtContent>
        </w:sdt>
      </w:tr>
      <w:bookmarkEnd w:id="33"/>
    </w:tbl>
    <w:p w14:paraId="03EFEF1D" w14:textId="77777777" w:rsidR="00B14310" w:rsidRPr="0026768E" w:rsidRDefault="00B14310" w:rsidP="0057405B"/>
    <w:p w14:paraId="707CE0C7" w14:textId="200F1B32" w:rsidR="0057405B" w:rsidRPr="00764F9A" w:rsidRDefault="0057405B" w:rsidP="1752A6E3">
      <w:pPr>
        <w:jc w:val="both"/>
        <w:rPr>
          <w:rFonts w:eastAsiaTheme="minorEastAsia"/>
          <w:sz w:val="28"/>
          <w:szCs w:val="28"/>
        </w:rPr>
      </w:pPr>
      <w:r w:rsidRPr="1752A6E3">
        <w:rPr>
          <w:rFonts w:eastAsiaTheme="minorEastAsia"/>
          <w:sz w:val="28"/>
          <w:szCs w:val="28"/>
        </w:rPr>
        <w:t>If No, we took the following actions to address the noise level exceedances</w:t>
      </w:r>
      <w:r w:rsidR="3AD2FDA7" w:rsidRPr="1752A6E3">
        <w:rPr>
          <w:rFonts w:eastAsiaTheme="minorEastAsia"/>
          <w:sz w:val="28"/>
          <w:szCs w:val="28"/>
        </w:rPr>
        <w:t>:</w:t>
      </w:r>
    </w:p>
    <w:tbl>
      <w:tblPr>
        <w:tblStyle w:val="TableGrid"/>
        <w:tblW w:w="0" w:type="auto"/>
        <w:tblLook w:val="04A0" w:firstRow="1" w:lastRow="0" w:firstColumn="1" w:lastColumn="0" w:noHBand="0" w:noVBand="1"/>
      </w:tblPr>
      <w:tblGrid>
        <w:gridCol w:w="9016"/>
      </w:tblGrid>
      <w:tr w:rsidR="0057405B" w:rsidRPr="00764F9A" w14:paraId="756624FD" w14:textId="77777777" w:rsidTr="00BB5CF0">
        <w:tc>
          <w:tcPr>
            <w:tcW w:w="9016" w:type="dxa"/>
          </w:tcPr>
          <w:p w14:paraId="01C81F51" w14:textId="077BB229" w:rsidR="0057405B" w:rsidRPr="00764F9A" w:rsidRDefault="0057405B" w:rsidP="00BB5CF0">
            <w:pPr>
              <w:spacing w:line="276" w:lineRule="auto"/>
              <w:rPr>
                <w:rFonts w:cstheme="minorHAnsi"/>
                <w:sz w:val="28"/>
              </w:rPr>
            </w:pPr>
            <w:r>
              <w:rPr>
                <w:rFonts w:cstheme="minorHAnsi"/>
                <w:sz w:val="28"/>
              </w:rPr>
              <w:t>150</w:t>
            </w:r>
            <w:r w:rsidR="001B3B1C">
              <w:rPr>
                <w:rFonts w:cstheme="minorHAnsi"/>
                <w:sz w:val="28"/>
              </w:rPr>
              <w:t>-</w:t>
            </w:r>
            <w:r>
              <w:rPr>
                <w:rFonts w:cstheme="minorHAnsi"/>
                <w:sz w:val="28"/>
              </w:rPr>
              <w:t>word limit</w:t>
            </w:r>
          </w:p>
        </w:tc>
      </w:tr>
    </w:tbl>
    <w:p w14:paraId="6AA5F173" w14:textId="77777777" w:rsidR="0057405B" w:rsidRPr="0026768E" w:rsidRDefault="0057405B" w:rsidP="0057405B"/>
    <w:p w14:paraId="7B2CBD23" w14:textId="77777777" w:rsidR="0057405B" w:rsidRPr="00D22A0B" w:rsidRDefault="0057405B" w:rsidP="0057405B">
      <w:pPr>
        <w:rPr>
          <w:rFonts w:eastAsiaTheme="minorEastAsia" w:cstheme="minorHAnsi"/>
          <w:sz w:val="28"/>
          <w:szCs w:val="21"/>
        </w:rPr>
      </w:pPr>
      <w:r w:rsidRPr="00D22A0B">
        <w:rPr>
          <w:rFonts w:eastAsiaTheme="minorEastAsia" w:cstheme="minorHAnsi"/>
          <w:sz w:val="28"/>
          <w:szCs w:val="21"/>
        </w:rPr>
        <w:t>Comment</w:t>
      </w:r>
    </w:p>
    <w:tbl>
      <w:tblPr>
        <w:tblStyle w:val="TableGrid"/>
        <w:tblW w:w="0" w:type="auto"/>
        <w:tblLook w:val="04A0" w:firstRow="1" w:lastRow="0" w:firstColumn="1" w:lastColumn="0" w:noHBand="0" w:noVBand="1"/>
      </w:tblPr>
      <w:tblGrid>
        <w:gridCol w:w="9016"/>
      </w:tblGrid>
      <w:tr w:rsidR="0057405B" w14:paraId="672F4E39" w14:textId="77777777" w:rsidTr="00D77911">
        <w:tc>
          <w:tcPr>
            <w:tcW w:w="9016" w:type="dxa"/>
          </w:tcPr>
          <w:p w14:paraId="7E60EB49" w14:textId="209BEDA0" w:rsidR="0057405B" w:rsidRPr="00F208C8" w:rsidRDefault="001B3B1C" w:rsidP="00BB5CF0">
            <w:pPr>
              <w:spacing w:line="276" w:lineRule="auto"/>
              <w:rPr>
                <w:rFonts w:cstheme="minorHAnsi"/>
                <w:sz w:val="28"/>
              </w:rPr>
            </w:pPr>
            <w:r>
              <w:rPr>
                <w:rFonts w:cstheme="minorHAnsi"/>
                <w:sz w:val="28"/>
              </w:rPr>
              <w:t>1</w:t>
            </w:r>
            <w:r w:rsidR="0057405B" w:rsidRPr="00F208C8">
              <w:rPr>
                <w:rFonts w:cstheme="minorHAnsi"/>
                <w:sz w:val="28"/>
              </w:rPr>
              <w:t>50</w:t>
            </w:r>
            <w:r>
              <w:rPr>
                <w:rFonts w:cstheme="minorHAnsi"/>
                <w:sz w:val="28"/>
              </w:rPr>
              <w:t>-</w:t>
            </w:r>
            <w:r w:rsidR="0057405B" w:rsidRPr="00F208C8">
              <w:rPr>
                <w:rFonts w:cstheme="minorHAnsi"/>
                <w:sz w:val="28"/>
              </w:rPr>
              <w:t>word limit</w:t>
            </w:r>
          </w:p>
        </w:tc>
      </w:tr>
    </w:tbl>
    <w:p w14:paraId="1CD8C08B" w14:textId="77777777" w:rsidR="0057405B" w:rsidRPr="00764F9A" w:rsidRDefault="0057405B" w:rsidP="0057405B">
      <w:pPr>
        <w:rPr>
          <w:rFonts w:eastAsiaTheme="minorEastAsia" w:cstheme="minorHAnsi"/>
          <w:b/>
          <w:sz w:val="28"/>
          <w:szCs w:val="21"/>
        </w:rPr>
      </w:pPr>
      <w:r>
        <w:rPr>
          <w:rFonts w:eastAsiaTheme="minorEastAsia" w:cstheme="minorHAnsi"/>
          <w:b/>
          <w:sz w:val="28"/>
          <w:szCs w:val="21"/>
        </w:rPr>
        <w:br w:type="page"/>
      </w:r>
    </w:p>
    <w:p w14:paraId="425F542F" w14:textId="3E3DAC88" w:rsidR="0057405B" w:rsidRPr="00764F9A" w:rsidRDefault="2706C47D" w:rsidP="008222CF">
      <w:pPr>
        <w:pStyle w:val="Heading1"/>
        <w:spacing w:before="0" w:after="0" w:line="276" w:lineRule="auto"/>
      </w:pPr>
      <w:bookmarkStart w:id="34" w:name="_Toc212552755"/>
      <w:r>
        <w:lastRenderedPageBreak/>
        <w:t>Materials Handling</w:t>
      </w:r>
      <w:bookmarkEnd w:id="34"/>
    </w:p>
    <w:p w14:paraId="1163508F" w14:textId="77777777" w:rsidR="0057405B" w:rsidRDefault="592DD1DB" w:rsidP="0057405B">
      <w:pPr>
        <w:pStyle w:val="Heading2"/>
      </w:pPr>
      <w:bookmarkStart w:id="35" w:name="_Toc212552756"/>
      <w:bookmarkStart w:id="36" w:name="_Toc24015787"/>
      <w:r>
        <w:t>Waste Generated</w:t>
      </w:r>
      <w:bookmarkEnd w:id="35"/>
    </w:p>
    <w:p w14:paraId="01C682C1" w14:textId="5211312B" w:rsidR="0057405B" w:rsidRPr="00764F9A" w:rsidRDefault="0057405B" w:rsidP="7CD3BF2D">
      <w:pPr>
        <w:jc w:val="both"/>
        <w:rPr>
          <w:rFonts w:eastAsiaTheme="minorEastAsia"/>
          <w:sz w:val="28"/>
          <w:szCs w:val="28"/>
        </w:rPr>
      </w:pPr>
      <w:r w:rsidRPr="7CD3BF2D">
        <w:rPr>
          <w:rFonts w:eastAsiaTheme="minorEastAsia"/>
          <w:sz w:val="28"/>
          <w:szCs w:val="28"/>
        </w:rPr>
        <w:t xml:space="preserve">The information in </w:t>
      </w:r>
      <w:r w:rsidR="00884BEC" w:rsidRPr="7CD3BF2D">
        <w:rPr>
          <w:rFonts w:eastAsiaTheme="minorEastAsia"/>
          <w:sz w:val="28"/>
          <w:szCs w:val="28"/>
        </w:rPr>
        <w:t>T</w:t>
      </w:r>
      <w:r w:rsidRPr="7CD3BF2D">
        <w:rPr>
          <w:rFonts w:eastAsiaTheme="minorEastAsia"/>
          <w:sz w:val="28"/>
          <w:szCs w:val="28"/>
        </w:rPr>
        <w:t>able 1</w:t>
      </w:r>
      <w:r w:rsidR="0059705F" w:rsidRPr="7CD3BF2D">
        <w:rPr>
          <w:rFonts w:eastAsiaTheme="minorEastAsia"/>
          <w:sz w:val="28"/>
          <w:szCs w:val="28"/>
        </w:rPr>
        <w:t>5</w:t>
      </w:r>
      <w:r w:rsidRPr="7CD3BF2D">
        <w:rPr>
          <w:rFonts w:eastAsiaTheme="minorEastAsia"/>
          <w:sz w:val="28"/>
          <w:szCs w:val="28"/>
        </w:rPr>
        <w:t xml:space="preserve"> is a summary of waste we generated </w:t>
      </w:r>
      <w:r w:rsidR="009B658C" w:rsidRPr="7CD3BF2D">
        <w:rPr>
          <w:rFonts w:eastAsiaTheme="minorEastAsia"/>
          <w:sz w:val="28"/>
          <w:szCs w:val="28"/>
        </w:rPr>
        <w:t>this year</w:t>
      </w:r>
      <w:r w:rsidRPr="7CD3BF2D">
        <w:rPr>
          <w:rFonts w:eastAsiaTheme="minorEastAsia"/>
          <w:sz w:val="28"/>
          <w:szCs w:val="28"/>
        </w:rPr>
        <w:t xml:space="preserve"> and the percentage increase or decrease on the previous year.</w:t>
      </w:r>
      <w:r w:rsidR="003A46C2" w:rsidRPr="7CD3BF2D">
        <w:rPr>
          <w:rFonts w:eastAsiaTheme="minorEastAsia"/>
          <w:sz w:val="28"/>
          <w:szCs w:val="28"/>
        </w:rPr>
        <w:t xml:space="preserve"> </w:t>
      </w:r>
      <w:r w:rsidR="009730B5" w:rsidRPr="7CD3BF2D">
        <w:rPr>
          <w:rFonts w:eastAsiaTheme="minorEastAsia"/>
          <w:sz w:val="28"/>
          <w:szCs w:val="28"/>
        </w:rPr>
        <w:t>The p</w:t>
      </w:r>
      <w:r w:rsidR="003A46C2" w:rsidRPr="7CD3BF2D">
        <w:rPr>
          <w:rFonts w:eastAsiaTheme="minorEastAsia"/>
          <w:sz w:val="28"/>
          <w:szCs w:val="28"/>
        </w:rPr>
        <w:t>ercentage recove</w:t>
      </w:r>
      <w:r w:rsidR="006E010B" w:rsidRPr="7CD3BF2D">
        <w:rPr>
          <w:rFonts w:eastAsiaTheme="minorEastAsia"/>
          <w:sz w:val="28"/>
          <w:szCs w:val="28"/>
        </w:rPr>
        <w:t>ry</w:t>
      </w:r>
      <w:r w:rsidR="003A46C2" w:rsidRPr="7CD3BF2D">
        <w:rPr>
          <w:rFonts w:eastAsiaTheme="minorEastAsia"/>
          <w:sz w:val="28"/>
          <w:szCs w:val="28"/>
        </w:rPr>
        <w:t xml:space="preserve"> is the amount of total waste generated that was reused, </w:t>
      </w:r>
      <w:bookmarkStart w:id="37" w:name="_Int_t6dGUaVa"/>
      <w:r w:rsidR="003A46C2" w:rsidRPr="7CD3BF2D">
        <w:rPr>
          <w:rFonts w:eastAsiaTheme="minorEastAsia"/>
          <w:sz w:val="28"/>
          <w:szCs w:val="28"/>
        </w:rPr>
        <w:t>recycled</w:t>
      </w:r>
      <w:bookmarkEnd w:id="37"/>
      <w:r w:rsidR="003A46C2" w:rsidRPr="7CD3BF2D">
        <w:rPr>
          <w:rFonts w:eastAsiaTheme="minorEastAsia"/>
          <w:sz w:val="28"/>
          <w:szCs w:val="28"/>
        </w:rPr>
        <w:t xml:space="preserve"> or recovered. </w:t>
      </w:r>
    </w:p>
    <w:p w14:paraId="3792D6F8" w14:textId="77777777" w:rsidR="0057405B" w:rsidRPr="0026768E" w:rsidRDefault="0057405B" w:rsidP="0057405B"/>
    <w:p w14:paraId="174DAC0F" w14:textId="3BEEAEC1" w:rsidR="0057405B" w:rsidRPr="00166652" w:rsidRDefault="00A2585C" w:rsidP="00E91A90">
      <w:pPr>
        <w:pStyle w:val="Caption"/>
        <w:keepNext/>
        <w:spacing w:after="0" w:line="276" w:lineRule="auto"/>
        <w:rPr>
          <w:b/>
          <w:bCs/>
          <w:i w:val="0"/>
          <w:iCs w:val="0"/>
          <w:sz w:val="28"/>
          <w:szCs w:val="28"/>
        </w:rPr>
      </w:pPr>
      <w:r w:rsidRPr="00166652">
        <w:rPr>
          <w:b/>
          <w:bCs/>
          <w:i w:val="0"/>
          <w:iCs w:val="0"/>
          <w:sz w:val="28"/>
          <w:szCs w:val="28"/>
        </w:rPr>
        <w:t xml:space="preserve">Table </w:t>
      </w:r>
      <w:r w:rsidRPr="00166652">
        <w:rPr>
          <w:b/>
          <w:bCs/>
          <w:i w:val="0"/>
          <w:iCs w:val="0"/>
          <w:sz w:val="28"/>
          <w:szCs w:val="28"/>
        </w:rPr>
        <w:fldChar w:fldCharType="begin"/>
      </w:r>
      <w:r w:rsidRPr="00166652">
        <w:rPr>
          <w:b/>
          <w:bCs/>
          <w:i w:val="0"/>
          <w:iCs w:val="0"/>
          <w:sz w:val="28"/>
          <w:szCs w:val="28"/>
        </w:rPr>
        <w:instrText xml:space="preserve"> SEQ Table \* ARABIC </w:instrText>
      </w:r>
      <w:r w:rsidRPr="00166652">
        <w:rPr>
          <w:b/>
          <w:bCs/>
          <w:i w:val="0"/>
          <w:iCs w:val="0"/>
          <w:sz w:val="28"/>
          <w:szCs w:val="28"/>
        </w:rPr>
        <w:fldChar w:fldCharType="separate"/>
      </w:r>
      <w:r w:rsidR="00A8569B">
        <w:rPr>
          <w:b/>
          <w:bCs/>
          <w:i w:val="0"/>
          <w:iCs w:val="0"/>
          <w:noProof/>
          <w:sz w:val="28"/>
          <w:szCs w:val="28"/>
        </w:rPr>
        <w:t>15</w:t>
      </w:r>
      <w:r w:rsidRPr="00166652">
        <w:rPr>
          <w:b/>
          <w:bCs/>
          <w:i w:val="0"/>
          <w:iCs w:val="0"/>
          <w:sz w:val="28"/>
          <w:szCs w:val="28"/>
        </w:rPr>
        <w:fldChar w:fldCharType="end"/>
      </w:r>
      <w:r w:rsidR="00AE3384" w:rsidRPr="00166652">
        <w:rPr>
          <w:b/>
          <w:bCs/>
          <w:i w:val="0"/>
          <w:iCs w:val="0"/>
          <w:sz w:val="28"/>
          <w:szCs w:val="28"/>
        </w:rPr>
        <w:t xml:space="preserve">. </w:t>
      </w:r>
      <w:r w:rsidR="0057405B" w:rsidRPr="00166652">
        <w:rPr>
          <w:rFonts w:eastAsiaTheme="minorEastAsia" w:cstheme="minorHAnsi"/>
          <w:b/>
          <w:bCs/>
          <w:i w:val="0"/>
          <w:iCs w:val="0"/>
          <w:sz w:val="28"/>
          <w:szCs w:val="28"/>
        </w:rPr>
        <w:t>Waste Generated</w:t>
      </w:r>
    </w:p>
    <w:p w14:paraId="00C531AE" w14:textId="04C5E3C4" w:rsidR="00E95CD2" w:rsidRPr="0026768E" w:rsidRDefault="00E95CD2" w:rsidP="00E91A90">
      <w:pPr>
        <w:rPr>
          <w:sz w:val="24"/>
          <w:szCs w:val="24"/>
        </w:rPr>
      </w:pPr>
    </w:p>
    <w:tbl>
      <w:tblPr>
        <w:tblStyle w:val="GridTable6Colorful"/>
        <w:tblW w:w="9016" w:type="dxa"/>
        <w:tblLook w:val="04A0" w:firstRow="1" w:lastRow="0" w:firstColumn="1" w:lastColumn="0" w:noHBand="0" w:noVBand="1"/>
      </w:tblPr>
      <w:tblGrid>
        <w:gridCol w:w="1725"/>
        <w:gridCol w:w="1977"/>
        <w:gridCol w:w="1858"/>
        <w:gridCol w:w="2232"/>
        <w:gridCol w:w="1224"/>
      </w:tblGrid>
      <w:tr w:rsidR="00A4711F" w14:paraId="18515645" w14:textId="5DCF6EA5" w:rsidTr="00A471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dxa"/>
            <w:vAlign w:val="bottom"/>
          </w:tcPr>
          <w:p w14:paraId="0FBB4E06" w14:textId="4A7DD084" w:rsidR="00A4711F" w:rsidRDefault="00A4711F" w:rsidP="006A6D26">
            <w:r>
              <w:t>Type</w:t>
            </w:r>
          </w:p>
        </w:tc>
        <w:tc>
          <w:tcPr>
            <w:tcW w:w="1977" w:type="dxa"/>
            <w:vAlign w:val="bottom"/>
          </w:tcPr>
          <w:p w14:paraId="495027BF" w14:textId="54938D49" w:rsidR="00A4711F" w:rsidRDefault="00A4711F" w:rsidP="006A6D26">
            <w:pPr>
              <w:cnfStyle w:val="100000000000" w:firstRow="1" w:lastRow="0" w:firstColumn="0" w:lastColumn="0" w:oddVBand="0" w:evenVBand="0" w:oddHBand="0" w:evenHBand="0" w:firstRowFirstColumn="0" w:firstRowLastColumn="0" w:lastRowFirstColumn="0" w:lastRowLastColumn="0"/>
            </w:pPr>
            <w:r>
              <w:t>Quantity (Tonnes Previous Year)</w:t>
            </w:r>
          </w:p>
        </w:tc>
        <w:tc>
          <w:tcPr>
            <w:tcW w:w="1858" w:type="dxa"/>
            <w:vAlign w:val="bottom"/>
          </w:tcPr>
          <w:p w14:paraId="2311995D" w14:textId="5084A94F" w:rsidR="00A4711F" w:rsidRDefault="00A4711F" w:rsidP="006A6D26">
            <w:pPr>
              <w:cnfStyle w:val="100000000000" w:firstRow="1" w:lastRow="0" w:firstColumn="0" w:lastColumn="0" w:oddVBand="0" w:evenVBand="0" w:oddHBand="0" w:evenHBand="0" w:firstRowFirstColumn="0" w:firstRowLastColumn="0" w:lastRowFirstColumn="0" w:lastRowLastColumn="0"/>
            </w:pPr>
            <w:r>
              <w:t>Quantity (Tonnes Reporting Year)</w:t>
            </w:r>
          </w:p>
        </w:tc>
        <w:tc>
          <w:tcPr>
            <w:tcW w:w="2232" w:type="dxa"/>
            <w:vAlign w:val="bottom"/>
          </w:tcPr>
          <w:p w14:paraId="7535497E" w14:textId="77777777" w:rsidR="00A4711F" w:rsidRDefault="00A4711F" w:rsidP="006A6D26">
            <w:pPr>
              <w:cnfStyle w:val="100000000000" w:firstRow="1" w:lastRow="0" w:firstColumn="0" w:lastColumn="0" w:oddVBand="0" w:evenVBand="0" w:oddHBand="0" w:evenHBand="0" w:firstRowFirstColumn="0" w:firstRowLastColumn="0" w:lastRowFirstColumn="0" w:lastRowLastColumn="0"/>
            </w:pPr>
            <w:r>
              <w:t>% Increase/decrease on Previous Year</w:t>
            </w:r>
          </w:p>
        </w:tc>
        <w:tc>
          <w:tcPr>
            <w:tcW w:w="1224" w:type="dxa"/>
            <w:vAlign w:val="bottom"/>
          </w:tcPr>
          <w:p w14:paraId="79D4A3ED" w14:textId="5A84FC1D" w:rsidR="00A4711F" w:rsidRPr="00A4711F" w:rsidRDefault="00A4711F" w:rsidP="00A4711F">
            <w:pPr>
              <w:cnfStyle w:val="100000000000" w:firstRow="1" w:lastRow="0" w:firstColumn="0" w:lastColumn="0" w:oddVBand="0" w:evenVBand="0" w:oddHBand="0" w:evenHBand="0" w:firstRowFirstColumn="0" w:firstRowLastColumn="0" w:lastRowFirstColumn="0" w:lastRowLastColumn="0"/>
            </w:pPr>
            <w:r>
              <w:t>% Recovery</w:t>
            </w:r>
          </w:p>
        </w:tc>
      </w:tr>
      <w:tr w:rsidR="00A4711F" w14:paraId="6000F055" w14:textId="5FB89B60" w:rsidTr="00A47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dxa"/>
          </w:tcPr>
          <w:p w14:paraId="15A68FE4" w14:textId="1477E3F8" w:rsidR="00A4711F" w:rsidRPr="00A4711F" w:rsidRDefault="00A4711F" w:rsidP="006A6D26">
            <w:pPr>
              <w:rPr>
                <w:b w:val="0"/>
                <w:bCs w:val="0"/>
              </w:rPr>
            </w:pPr>
            <w:r w:rsidRPr="00A4711F">
              <w:rPr>
                <w:b w:val="0"/>
                <w:bCs w:val="0"/>
              </w:rPr>
              <w:t>Hazardous</w:t>
            </w:r>
          </w:p>
        </w:tc>
        <w:tc>
          <w:tcPr>
            <w:tcW w:w="1977" w:type="dxa"/>
          </w:tcPr>
          <w:p w14:paraId="1CB67D9C" w14:textId="77777777" w:rsidR="00A4711F" w:rsidRDefault="00A4711F" w:rsidP="006A6D26">
            <w:pPr>
              <w:cnfStyle w:val="000000100000" w:firstRow="0" w:lastRow="0" w:firstColumn="0" w:lastColumn="0" w:oddVBand="0" w:evenVBand="0" w:oddHBand="1" w:evenHBand="0" w:firstRowFirstColumn="0" w:firstRowLastColumn="0" w:lastRowFirstColumn="0" w:lastRowLastColumn="0"/>
            </w:pPr>
          </w:p>
        </w:tc>
        <w:tc>
          <w:tcPr>
            <w:tcW w:w="1858" w:type="dxa"/>
          </w:tcPr>
          <w:p w14:paraId="1FFD7B5A" w14:textId="77777777" w:rsidR="00A4711F" w:rsidRDefault="00A4711F" w:rsidP="006A6D26">
            <w:pPr>
              <w:cnfStyle w:val="000000100000" w:firstRow="0" w:lastRow="0" w:firstColumn="0" w:lastColumn="0" w:oddVBand="0" w:evenVBand="0" w:oddHBand="1" w:evenHBand="0" w:firstRowFirstColumn="0" w:firstRowLastColumn="0" w:lastRowFirstColumn="0" w:lastRowLastColumn="0"/>
            </w:pPr>
          </w:p>
        </w:tc>
        <w:tc>
          <w:tcPr>
            <w:tcW w:w="2232" w:type="dxa"/>
          </w:tcPr>
          <w:p w14:paraId="5A71EF94" w14:textId="77777777" w:rsidR="00A4711F" w:rsidRDefault="00A4711F" w:rsidP="006A6D26">
            <w:pPr>
              <w:cnfStyle w:val="000000100000" w:firstRow="0" w:lastRow="0" w:firstColumn="0" w:lastColumn="0" w:oddVBand="0" w:evenVBand="0" w:oddHBand="1" w:evenHBand="0" w:firstRowFirstColumn="0" w:firstRowLastColumn="0" w:lastRowFirstColumn="0" w:lastRowLastColumn="0"/>
            </w:pPr>
          </w:p>
        </w:tc>
        <w:tc>
          <w:tcPr>
            <w:tcW w:w="1224" w:type="dxa"/>
          </w:tcPr>
          <w:p w14:paraId="482D89B1" w14:textId="77777777" w:rsidR="00A4711F" w:rsidRDefault="00A4711F" w:rsidP="006A6D26">
            <w:pPr>
              <w:cnfStyle w:val="000000100000" w:firstRow="0" w:lastRow="0" w:firstColumn="0" w:lastColumn="0" w:oddVBand="0" w:evenVBand="0" w:oddHBand="1" w:evenHBand="0" w:firstRowFirstColumn="0" w:firstRowLastColumn="0" w:lastRowFirstColumn="0" w:lastRowLastColumn="0"/>
            </w:pPr>
          </w:p>
        </w:tc>
      </w:tr>
      <w:tr w:rsidR="00A4711F" w14:paraId="418EFE2D" w14:textId="370078B3" w:rsidTr="00A4711F">
        <w:tc>
          <w:tcPr>
            <w:cnfStyle w:val="001000000000" w:firstRow="0" w:lastRow="0" w:firstColumn="1" w:lastColumn="0" w:oddVBand="0" w:evenVBand="0" w:oddHBand="0" w:evenHBand="0" w:firstRowFirstColumn="0" w:firstRowLastColumn="0" w:lastRowFirstColumn="0" w:lastRowLastColumn="0"/>
            <w:tcW w:w="1725" w:type="dxa"/>
          </w:tcPr>
          <w:p w14:paraId="1F10D87A" w14:textId="7488C251" w:rsidR="00A4711F" w:rsidRPr="00A4711F" w:rsidRDefault="00A4711F" w:rsidP="006A6D26">
            <w:pPr>
              <w:rPr>
                <w:b w:val="0"/>
                <w:bCs w:val="0"/>
              </w:rPr>
            </w:pPr>
            <w:r w:rsidRPr="00A4711F">
              <w:rPr>
                <w:b w:val="0"/>
                <w:bCs w:val="0"/>
              </w:rPr>
              <w:t>Non-Hazardous</w:t>
            </w:r>
          </w:p>
        </w:tc>
        <w:tc>
          <w:tcPr>
            <w:tcW w:w="1977" w:type="dxa"/>
          </w:tcPr>
          <w:p w14:paraId="0F2E736F" w14:textId="77777777" w:rsidR="00A4711F" w:rsidRDefault="00A4711F" w:rsidP="006A6D26">
            <w:pPr>
              <w:cnfStyle w:val="000000000000" w:firstRow="0" w:lastRow="0" w:firstColumn="0" w:lastColumn="0" w:oddVBand="0" w:evenVBand="0" w:oddHBand="0" w:evenHBand="0" w:firstRowFirstColumn="0" w:firstRowLastColumn="0" w:lastRowFirstColumn="0" w:lastRowLastColumn="0"/>
            </w:pPr>
          </w:p>
        </w:tc>
        <w:tc>
          <w:tcPr>
            <w:tcW w:w="1858" w:type="dxa"/>
          </w:tcPr>
          <w:p w14:paraId="040F1D41" w14:textId="77777777" w:rsidR="00A4711F" w:rsidRDefault="00A4711F" w:rsidP="006A6D26">
            <w:pPr>
              <w:cnfStyle w:val="000000000000" w:firstRow="0" w:lastRow="0" w:firstColumn="0" w:lastColumn="0" w:oddVBand="0" w:evenVBand="0" w:oddHBand="0" w:evenHBand="0" w:firstRowFirstColumn="0" w:firstRowLastColumn="0" w:lastRowFirstColumn="0" w:lastRowLastColumn="0"/>
            </w:pPr>
          </w:p>
        </w:tc>
        <w:tc>
          <w:tcPr>
            <w:tcW w:w="2232" w:type="dxa"/>
          </w:tcPr>
          <w:p w14:paraId="52E1F55E" w14:textId="77777777" w:rsidR="00A4711F" w:rsidRDefault="00A4711F" w:rsidP="006A6D26">
            <w:pPr>
              <w:cnfStyle w:val="000000000000" w:firstRow="0" w:lastRow="0" w:firstColumn="0" w:lastColumn="0" w:oddVBand="0" w:evenVBand="0" w:oddHBand="0" w:evenHBand="0" w:firstRowFirstColumn="0" w:firstRowLastColumn="0" w:lastRowFirstColumn="0" w:lastRowLastColumn="0"/>
            </w:pPr>
          </w:p>
        </w:tc>
        <w:tc>
          <w:tcPr>
            <w:tcW w:w="1224" w:type="dxa"/>
          </w:tcPr>
          <w:p w14:paraId="28234924" w14:textId="77777777" w:rsidR="00A4711F" w:rsidRDefault="00A4711F" w:rsidP="006A6D26">
            <w:pPr>
              <w:cnfStyle w:val="000000000000" w:firstRow="0" w:lastRow="0" w:firstColumn="0" w:lastColumn="0" w:oddVBand="0" w:evenVBand="0" w:oddHBand="0" w:evenHBand="0" w:firstRowFirstColumn="0" w:firstRowLastColumn="0" w:lastRowFirstColumn="0" w:lastRowLastColumn="0"/>
            </w:pPr>
          </w:p>
        </w:tc>
      </w:tr>
      <w:tr w:rsidR="00A4711F" w14:paraId="244B3C24" w14:textId="13A2DFA6" w:rsidTr="00A47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dxa"/>
          </w:tcPr>
          <w:p w14:paraId="25B9D4D3" w14:textId="610716C8" w:rsidR="00A4711F" w:rsidRDefault="00A4711F" w:rsidP="006A6D26">
            <w:r>
              <w:t>Total Tonnes</w:t>
            </w:r>
          </w:p>
        </w:tc>
        <w:tc>
          <w:tcPr>
            <w:tcW w:w="1977" w:type="dxa"/>
          </w:tcPr>
          <w:p w14:paraId="0B3BBC3B" w14:textId="77777777" w:rsidR="00A4711F" w:rsidRDefault="00A4711F" w:rsidP="006A6D26">
            <w:pPr>
              <w:cnfStyle w:val="000000100000" w:firstRow="0" w:lastRow="0" w:firstColumn="0" w:lastColumn="0" w:oddVBand="0" w:evenVBand="0" w:oddHBand="1" w:evenHBand="0" w:firstRowFirstColumn="0" w:firstRowLastColumn="0" w:lastRowFirstColumn="0" w:lastRowLastColumn="0"/>
            </w:pPr>
          </w:p>
        </w:tc>
        <w:tc>
          <w:tcPr>
            <w:tcW w:w="1858" w:type="dxa"/>
          </w:tcPr>
          <w:p w14:paraId="0DB0E932" w14:textId="77777777" w:rsidR="00A4711F" w:rsidRDefault="00A4711F" w:rsidP="006A6D26">
            <w:pPr>
              <w:cnfStyle w:val="000000100000" w:firstRow="0" w:lastRow="0" w:firstColumn="0" w:lastColumn="0" w:oddVBand="0" w:evenVBand="0" w:oddHBand="1" w:evenHBand="0" w:firstRowFirstColumn="0" w:firstRowLastColumn="0" w:lastRowFirstColumn="0" w:lastRowLastColumn="0"/>
            </w:pPr>
          </w:p>
        </w:tc>
        <w:tc>
          <w:tcPr>
            <w:tcW w:w="2232" w:type="dxa"/>
          </w:tcPr>
          <w:p w14:paraId="56EEDAC3" w14:textId="77777777" w:rsidR="00A4711F" w:rsidRDefault="00A4711F" w:rsidP="006A6D26">
            <w:pPr>
              <w:cnfStyle w:val="000000100000" w:firstRow="0" w:lastRow="0" w:firstColumn="0" w:lastColumn="0" w:oddVBand="0" w:evenVBand="0" w:oddHBand="1" w:evenHBand="0" w:firstRowFirstColumn="0" w:firstRowLastColumn="0" w:lastRowFirstColumn="0" w:lastRowLastColumn="0"/>
            </w:pPr>
          </w:p>
        </w:tc>
        <w:tc>
          <w:tcPr>
            <w:tcW w:w="1224" w:type="dxa"/>
          </w:tcPr>
          <w:p w14:paraId="6A6A8DB6" w14:textId="77777777" w:rsidR="00A4711F" w:rsidRDefault="00A4711F" w:rsidP="006A6D26">
            <w:pPr>
              <w:cnfStyle w:val="000000100000" w:firstRow="0" w:lastRow="0" w:firstColumn="0" w:lastColumn="0" w:oddVBand="0" w:evenVBand="0" w:oddHBand="1" w:evenHBand="0" w:firstRowFirstColumn="0" w:firstRowLastColumn="0" w:lastRowFirstColumn="0" w:lastRowLastColumn="0"/>
            </w:pPr>
          </w:p>
        </w:tc>
      </w:tr>
    </w:tbl>
    <w:p w14:paraId="743E52C5" w14:textId="77777777" w:rsidR="00D345F4" w:rsidRDefault="00D345F4" w:rsidP="00E91A90"/>
    <w:p w14:paraId="06964A1F" w14:textId="77777777" w:rsidR="002C3EB5" w:rsidRPr="00D345F4" w:rsidRDefault="002C3EB5" w:rsidP="00E91A90"/>
    <w:p w14:paraId="595A0E34" w14:textId="169582BC" w:rsidR="0057405B" w:rsidRPr="00EC3705" w:rsidRDefault="0057405B" w:rsidP="00E91A90">
      <w:pPr>
        <w:rPr>
          <w:rFonts w:eastAsiaTheme="minorEastAsia" w:cstheme="minorHAnsi"/>
          <w:sz w:val="28"/>
          <w:szCs w:val="21"/>
        </w:rPr>
      </w:pPr>
      <w:r w:rsidRPr="00EC3705">
        <w:rPr>
          <w:rFonts w:eastAsiaTheme="minorEastAsia" w:cstheme="minorHAnsi"/>
          <w:sz w:val="28"/>
          <w:szCs w:val="21"/>
        </w:rPr>
        <w:t>Comment</w:t>
      </w:r>
    </w:p>
    <w:tbl>
      <w:tblPr>
        <w:tblStyle w:val="TableGrid"/>
        <w:tblW w:w="0" w:type="auto"/>
        <w:tblLook w:val="04A0" w:firstRow="1" w:lastRow="0" w:firstColumn="1" w:lastColumn="0" w:noHBand="0" w:noVBand="1"/>
      </w:tblPr>
      <w:tblGrid>
        <w:gridCol w:w="9016"/>
      </w:tblGrid>
      <w:tr w:rsidR="0057405B" w14:paraId="17FA2A62" w14:textId="77777777" w:rsidTr="00D77911">
        <w:tc>
          <w:tcPr>
            <w:tcW w:w="9016" w:type="dxa"/>
          </w:tcPr>
          <w:p w14:paraId="6EDFBA47" w14:textId="2AC0342E" w:rsidR="0057405B" w:rsidRPr="00F208C8" w:rsidRDefault="001B3B1C" w:rsidP="00BB5CF0">
            <w:pPr>
              <w:spacing w:line="276" w:lineRule="auto"/>
              <w:rPr>
                <w:rFonts w:cstheme="minorHAnsi"/>
                <w:sz w:val="28"/>
              </w:rPr>
            </w:pPr>
            <w:r>
              <w:rPr>
                <w:rFonts w:cstheme="minorHAnsi"/>
                <w:sz w:val="28"/>
              </w:rPr>
              <w:t>100-word</w:t>
            </w:r>
            <w:r w:rsidR="0057405B" w:rsidRPr="00F208C8">
              <w:rPr>
                <w:rFonts w:cstheme="minorHAnsi"/>
                <w:sz w:val="28"/>
              </w:rPr>
              <w:t xml:space="preserve"> limit</w:t>
            </w:r>
          </w:p>
        </w:tc>
      </w:tr>
    </w:tbl>
    <w:p w14:paraId="23C51A65" w14:textId="77777777" w:rsidR="0059705F" w:rsidRDefault="0059705F" w:rsidP="0059705F"/>
    <w:p w14:paraId="5C69D32B" w14:textId="77777777" w:rsidR="004F6A30" w:rsidRPr="0026768E" w:rsidRDefault="004F6A30" w:rsidP="004F6A30"/>
    <w:p w14:paraId="525CC84E" w14:textId="2AC7DF88" w:rsidR="0083289D" w:rsidRDefault="2706C47D" w:rsidP="004F6A30">
      <w:pPr>
        <w:pStyle w:val="Heading2"/>
        <w:spacing w:before="0" w:line="276" w:lineRule="auto"/>
      </w:pPr>
      <w:bookmarkStart w:id="38" w:name="_Toc212552757"/>
      <w:bookmarkEnd w:id="36"/>
      <w:r>
        <w:t xml:space="preserve">Animal Tissue </w:t>
      </w:r>
      <w:r w:rsidR="610C6CD2">
        <w:t>and</w:t>
      </w:r>
      <w:r>
        <w:t xml:space="preserve"> Carcasses</w:t>
      </w:r>
      <w:bookmarkEnd w:id="38"/>
      <w:r>
        <w:t xml:space="preserve"> </w:t>
      </w:r>
    </w:p>
    <w:p w14:paraId="584000A1" w14:textId="77777777" w:rsidR="006306D3" w:rsidRDefault="006306D3" w:rsidP="00A12EFC">
      <w:pPr>
        <w:pStyle w:val="Caption"/>
        <w:keepNext/>
        <w:rPr>
          <w:b/>
          <w:bCs/>
          <w:i w:val="0"/>
          <w:iCs w:val="0"/>
          <w:sz w:val="28"/>
          <w:szCs w:val="28"/>
        </w:rPr>
      </w:pPr>
    </w:p>
    <w:p w14:paraId="2BE23123" w14:textId="322533C6" w:rsidR="00A058B3" w:rsidRDefault="00A12EFC" w:rsidP="00A12EFC">
      <w:pPr>
        <w:pStyle w:val="Caption"/>
        <w:keepNext/>
        <w:rPr>
          <w:rFonts w:eastAsiaTheme="minorEastAsia"/>
          <w:b/>
          <w:bCs/>
          <w:i w:val="0"/>
          <w:iCs w:val="0"/>
          <w:sz w:val="28"/>
          <w:szCs w:val="28"/>
        </w:rPr>
      </w:pPr>
      <w:r w:rsidRPr="00166652">
        <w:rPr>
          <w:b/>
          <w:bCs/>
          <w:i w:val="0"/>
          <w:iCs w:val="0"/>
          <w:sz w:val="28"/>
          <w:szCs w:val="28"/>
        </w:rPr>
        <w:t xml:space="preserve">Table </w:t>
      </w:r>
      <w:r w:rsidRPr="00166652">
        <w:rPr>
          <w:b/>
          <w:bCs/>
          <w:i w:val="0"/>
          <w:iCs w:val="0"/>
          <w:sz w:val="28"/>
          <w:szCs w:val="28"/>
        </w:rPr>
        <w:fldChar w:fldCharType="begin"/>
      </w:r>
      <w:r w:rsidRPr="00166652">
        <w:rPr>
          <w:b/>
          <w:bCs/>
          <w:i w:val="0"/>
          <w:iCs w:val="0"/>
          <w:sz w:val="28"/>
          <w:szCs w:val="28"/>
        </w:rPr>
        <w:instrText xml:space="preserve"> SEQ Table \* ARABIC </w:instrText>
      </w:r>
      <w:r w:rsidRPr="00166652">
        <w:rPr>
          <w:b/>
          <w:bCs/>
          <w:i w:val="0"/>
          <w:iCs w:val="0"/>
          <w:sz w:val="28"/>
          <w:szCs w:val="28"/>
        </w:rPr>
        <w:fldChar w:fldCharType="separate"/>
      </w:r>
      <w:r w:rsidR="00A8569B">
        <w:rPr>
          <w:b/>
          <w:bCs/>
          <w:i w:val="0"/>
          <w:iCs w:val="0"/>
          <w:noProof/>
          <w:sz w:val="28"/>
          <w:szCs w:val="28"/>
        </w:rPr>
        <w:t>16</w:t>
      </w:r>
      <w:r w:rsidRPr="00166652">
        <w:rPr>
          <w:b/>
          <w:bCs/>
          <w:i w:val="0"/>
          <w:iCs w:val="0"/>
          <w:sz w:val="28"/>
          <w:szCs w:val="28"/>
        </w:rPr>
        <w:fldChar w:fldCharType="end"/>
      </w:r>
      <w:r w:rsidR="00AE3384" w:rsidRPr="00166652">
        <w:rPr>
          <w:b/>
          <w:bCs/>
          <w:i w:val="0"/>
          <w:iCs w:val="0"/>
          <w:sz w:val="28"/>
          <w:szCs w:val="28"/>
        </w:rPr>
        <w:t xml:space="preserve">. </w:t>
      </w:r>
      <w:r w:rsidR="00A058B3" w:rsidRPr="00166652">
        <w:rPr>
          <w:rFonts w:eastAsiaTheme="minorEastAsia"/>
          <w:b/>
          <w:bCs/>
          <w:i w:val="0"/>
          <w:iCs w:val="0"/>
          <w:sz w:val="28"/>
          <w:szCs w:val="28"/>
        </w:rPr>
        <w:t>Animal Tissue</w:t>
      </w:r>
      <w:r w:rsidR="0059705F" w:rsidRPr="00166652">
        <w:rPr>
          <w:rFonts w:eastAsiaTheme="minorEastAsia"/>
          <w:b/>
          <w:bCs/>
          <w:i w:val="0"/>
          <w:iCs w:val="0"/>
          <w:sz w:val="28"/>
          <w:szCs w:val="28"/>
        </w:rPr>
        <w:t>/</w:t>
      </w:r>
      <w:r w:rsidR="00A058B3" w:rsidRPr="00166652">
        <w:rPr>
          <w:rFonts w:eastAsiaTheme="minorEastAsia"/>
          <w:b/>
          <w:bCs/>
          <w:i w:val="0"/>
          <w:iCs w:val="0"/>
          <w:sz w:val="28"/>
          <w:szCs w:val="28"/>
        </w:rPr>
        <w:t>Carcasses removed</w:t>
      </w:r>
    </w:p>
    <w:p w14:paraId="0B5584E5" w14:textId="77777777" w:rsidR="006306D3" w:rsidRPr="006306D3" w:rsidRDefault="006306D3" w:rsidP="006306D3"/>
    <w:tbl>
      <w:tblPr>
        <w:tblStyle w:val="GridTable6Colorful"/>
        <w:tblW w:w="0" w:type="auto"/>
        <w:tblLook w:val="04A0" w:firstRow="1" w:lastRow="0" w:firstColumn="1" w:lastColumn="0" w:noHBand="0" w:noVBand="1"/>
      </w:tblPr>
      <w:tblGrid>
        <w:gridCol w:w="2254"/>
        <w:gridCol w:w="2254"/>
        <w:gridCol w:w="2254"/>
        <w:gridCol w:w="2254"/>
      </w:tblGrid>
      <w:tr w:rsidR="00DB6196" w14:paraId="04F41C20" w14:textId="77777777" w:rsidTr="00DE3E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379EE0E6" w14:textId="2300D0A2" w:rsidR="00DB6196" w:rsidRPr="00DB6196" w:rsidRDefault="00DB6196" w:rsidP="001612EE">
            <w:pPr>
              <w:rPr>
                <w:b w:val="0"/>
                <w:bCs w:val="0"/>
              </w:rPr>
            </w:pPr>
            <w:r w:rsidRPr="00DB6196">
              <w:rPr>
                <w:b w:val="0"/>
                <w:bCs w:val="0"/>
              </w:rPr>
              <w:t>Type</w:t>
            </w:r>
          </w:p>
        </w:tc>
        <w:tc>
          <w:tcPr>
            <w:tcW w:w="2254" w:type="dxa"/>
          </w:tcPr>
          <w:p w14:paraId="65269A50" w14:textId="4F3E26EF" w:rsidR="00DB6196" w:rsidRPr="00DB6196" w:rsidRDefault="00DB6196" w:rsidP="001612EE">
            <w:pPr>
              <w:cnfStyle w:val="100000000000" w:firstRow="1" w:lastRow="0" w:firstColumn="0" w:lastColumn="0" w:oddVBand="0" w:evenVBand="0" w:oddHBand="0" w:evenHBand="0" w:firstRowFirstColumn="0" w:firstRowLastColumn="0" w:lastRowFirstColumn="0" w:lastRowLastColumn="0"/>
              <w:rPr>
                <w:b w:val="0"/>
                <w:bCs w:val="0"/>
              </w:rPr>
            </w:pPr>
            <w:r w:rsidRPr="00DB6196">
              <w:rPr>
                <w:b w:val="0"/>
                <w:bCs w:val="0"/>
              </w:rPr>
              <w:t>Quantity</w:t>
            </w:r>
          </w:p>
        </w:tc>
        <w:tc>
          <w:tcPr>
            <w:tcW w:w="2254" w:type="dxa"/>
          </w:tcPr>
          <w:p w14:paraId="14FAE933" w14:textId="732EDE14" w:rsidR="00DB6196" w:rsidRPr="00DB6196" w:rsidRDefault="00DB6196" w:rsidP="001612EE">
            <w:pPr>
              <w:cnfStyle w:val="100000000000" w:firstRow="1" w:lastRow="0" w:firstColumn="0" w:lastColumn="0" w:oddVBand="0" w:evenVBand="0" w:oddHBand="0" w:evenHBand="0" w:firstRowFirstColumn="0" w:firstRowLastColumn="0" w:lastRowFirstColumn="0" w:lastRowLastColumn="0"/>
              <w:rPr>
                <w:b w:val="0"/>
                <w:bCs w:val="0"/>
              </w:rPr>
            </w:pPr>
            <w:r w:rsidRPr="00DB6196">
              <w:rPr>
                <w:b w:val="0"/>
                <w:bCs w:val="0"/>
              </w:rPr>
              <w:t>Destination</w:t>
            </w:r>
          </w:p>
        </w:tc>
        <w:tc>
          <w:tcPr>
            <w:tcW w:w="2254" w:type="dxa"/>
          </w:tcPr>
          <w:p w14:paraId="78D0FFD9" w14:textId="412E29C4" w:rsidR="00DB6196" w:rsidRPr="00DB6196" w:rsidRDefault="00DB6196" w:rsidP="001612EE">
            <w:pPr>
              <w:cnfStyle w:val="100000000000" w:firstRow="1" w:lastRow="0" w:firstColumn="0" w:lastColumn="0" w:oddVBand="0" w:evenVBand="0" w:oddHBand="0" w:evenHBand="0" w:firstRowFirstColumn="0" w:firstRowLastColumn="0" w:lastRowFirstColumn="0" w:lastRowLastColumn="0"/>
              <w:rPr>
                <w:b w:val="0"/>
                <w:bCs w:val="0"/>
              </w:rPr>
            </w:pPr>
            <w:r w:rsidRPr="00DB6196">
              <w:rPr>
                <w:b w:val="0"/>
                <w:bCs w:val="0"/>
              </w:rPr>
              <w:t>Removal Frequency</w:t>
            </w:r>
          </w:p>
        </w:tc>
      </w:tr>
      <w:tr w:rsidR="00DB6196" w14:paraId="48661336" w14:textId="77777777" w:rsidTr="00DE3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23E7A782" w14:textId="77777777" w:rsidR="00DB6196" w:rsidRDefault="00DB6196" w:rsidP="001612EE">
            <w:pPr>
              <w:rPr>
                <w:sz w:val="28"/>
              </w:rPr>
            </w:pPr>
          </w:p>
        </w:tc>
        <w:tc>
          <w:tcPr>
            <w:tcW w:w="2254" w:type="dxa"/>
          </w:tcPr>
          <w:p w14:paraId="0911DC54" w14:textId="77777777" w:rsidR="00DB6196" w:rsidRDefault="00DB6196" w:rsidP="001612EE">
            <w:pPr>
              <w:cnfStyle w:val="000000100000" w:firstRow="0" w:lastRow="0" w:firstColumn="0" w:lastColumn="0" w:oddVBand="0" w:evenVBand="0" w:oddHBand="1" w:evenHBand="0" w:firstRowFirstColumn="0" w:firstRowLastColumn="0" w:lastRowFirstColumn="0" w:lastRowLastColumn="0"/>
              <w:rPr>
                <w:sz w:val="28"/>
              </w:rPr>
            </w:pPr>
          </w:p>
        </w:tc>
        <w:tc>
          <w:tcPr>
            <w:tcW w:w="2254" w:type="dxa"/>
          </w:tcPr>
          <w:p w14:paraId="0D3E3B8A" w14:textId="77777777" w:rsidR="00DB6196" w:rsidRDefault="00DB6196" w:rsidP="001612EE">
            <w:pPr>
              <w:cnfStyle w:val="000000100000" w:firstRow="0" w:lastRow="0" w:firstColumn="0" w:lastColumn="0" w:oddVBand="0" w:evenVBand="0" w:oddHBand="1" w:evenHBand="0" w:firstRowFirstColumn="0" w:firstRowLastColumn="0" w:lastRowFirstColumn="0" w:lastRowLastColumn="0"/>
              <w:rPr>
                <w:sz w:val="28"/>
              </w:rPr>
            </w:pPr>
          </w:p>
        </w:tc>
        <w:tc>
          <w:tcPr>
            <w:tcW w:w="2254" w:type="dxa"/>
          </w:tcPr>
          <w:p w14:paraId="277ED961" w14:textId="77777777" w:rsidR="00DB6196" w:rsidRDefault="00DB6196" w:rsidP="001612EE">
            <w:pPr>
              <w:cnfStyle w:val="000000100000" w:firstRow="0" w:lastRow="0" w:firstColumn="0" w:lastColumn="0" w:oddVBand="0" w:evenVBand="0" w:oddHBand="1" w:evenHBand="0" w:firstRowFirstColumn="0" w:firstRowLastColumn="0" w:lastRowFirstColumn="0" w:lastRowLastColumn="0"/>
              <w:rPr>
                <w:sz w:val="28"/>
              </w:rPr>
            </w:pPr>
          </w:p>
        </w:tc>
      </w:tr>
    </w:tbl>
    <w:p w14:paraId="6392EC5F" w14:textId="77777777" w:rsidR="00DB6196" w:rsidRDefault="00DB6196" w:rsidP="001612EE"/>
    <w:p w14:paraId="2CBE35A0" w14:textId="1682EEB7" w:rsidR="001612EE" w:rsidRDefault="001612EE" w:rsidP="001612EE">
      <w:r w:rsidRPr="00344FFC">
        <w:rPr>
          <w:sz w:val="28"/>
        </w:rPr>
        <w:t>Comment</w:t>
      </w:r>
    </w:p>
    <w:tbl>
      <w:tblPr>
        <w:tblStyle w:val="TableGrid"/>
        <w:tblW w:w="0" w:type="auto"/>
        <w:tblLook w:val="04A0" w:firstRow="1" w:lastRow="0" w:firstColumn="1" w:lastColumn="0" w:noHBand="0" w:noVBand="1"/>
      </w:tblPr>
      <w:tblGrid>
        <w:gridCol w:w="9016"/>
      </w:tblGrid>
      <w:tr w:rsidR="001612EE" w14:paraId="04358942" w14:textId="77777777" w:rsidTr="00B76243">
        <w:tc>
          <w:tcPr>
            <w:tcW w:w="9016" w:type="dxa"/>
          </w:tcPr>
          <w:p w14:paraId="181BF93E" w14:textId="4657F43E" w:rsidR="001612EE" w:rsidRPr="00344FFC" w:rsidRDefault="001B3B1C" w:rsidP="00B76243">
            <w:pPr>
              <w:rPr>
                <w:sz w:val="28"/>
              </w:rPr>
            </w:pPr>
            <w:r>
              <w:rPr>
                <w:sz w:val="28"/>
              </w:rPr>
              <w:t>100-word</w:t>
            </w:r>
            <w:r w:rsidR="001612EE">
              <w:rPr>
                <w:sz w:val="28"/>
              </w:rPr>
              <w:t xml:space="preserve"> limit</w:t>
            </w:r>
          </w:p>
        </w:tc>
      </w:tr>
    </w:tbl>
    <w:p w14:paraId="3D785BFB" w14:textId="77777777" w:rsidR="00F4416C" w:rsidRDefault="00F4416C" w:rsidP="001612EE">
      <w:pPr>
        <w:rPr>
          <w:rFonts w:eastAsiaTheme="minorEastAsia" w:cstheme="minorHAnsi"/>
          <w:szCs w:val="21"/>
        </w:rPr>
      </w:pPr>
    </w:p>
    <w:p w14:paraId="4DB6FEB5" w14:textId="77777777" w:rsidR="002C3EB5" w:rsidRDefault="002C3EB5" w:rsidP="001612EE">
      <w:pPr>
        <w:rPr>
          <w:rFonts w:eastAsiaTheme="minorEastAsia" w:cstheme="minorHAnsi"/>
          <w:szCs w:val="21"/>
        </w:rPr>
      </w:pPr>
    </w:p>
    <w:p w14:paraId="0F5BE509" w14:textId="4E3DC318" w:rsidR="006354C5" w:rsidRPr="0092528A" w:rsidRDefault="104EF9A0" w:rsidP="009628BC">
      <w:pPr>
        <w:pStyle w:val="Heading1"/>
        <w:spacing w:before="0" w:after="0" w:line="276" w:lineRule="auto"/>
        <w:rPr>
          <w:rFonts w:eastAsiaTheme="minorEastAsia"/>
        </w:rPr>
      </w:pPr>
      <w:bookmarkStart w:id="39" w:name="_Toc212552758"/>
      <w:r>
        <w:t>BAT</w:t>
      </w:r>
      <w:r w:rsidR="41F62DCF">
        <w:t>c</w:t>
      </w:r>
      <w:r>
        <w:t xml:space="preserve"> Requirements</w:t>
      </w:r>
      <w:bookmarkEnd w:id="39"/>
    </w:p>
    <w:p w14:paraId="2551133A" w14:textId="29A55268" w:rsidR="002917C2" w:rsidRDefault="6557FF06" w:rsidP="509BFD51">
      <w:pPr>
        <w:jc w:val="both"/>
        <w:rPr>
          <w:sz w:val="28"/>
          <w:szCs w:val="28"/>
        </w:rPr>
      </w:pPr>
      <w:r w:rsidRPr="509BFD51">
        <w:rPr>
          <w:sz w:val="28"/>
          <w:szCs w:val="28"/>
        </w:rPr>
        <w:t xml:space="preserve">Please see Appendix </w:t>
      </w:r>
      <w:r w:rsidR="718DFE51" w:rsidRPr="509BFD51">
        <w:rPr>
          <w:sz w:val="28"/>
          <w:szCs w:val="28"/>
        </w:rPr>
        <w:t>I</w:t>
      </w:r>
      <w:r w:rsidR="1A98EB9E" w:rsidRPr="509BFD51">
        <w:rPr>
          <w:sz w:val="28"/>
          <w:szCs w:val="28"/>
        </w:rPr>
        <w:t>II</w:t>
      </w:r>
      <w:r w:rsidRPr="509BFD51">
        <w:rPr>
          <w:sz w:val="28"/>
          <w:szCs w:val="28"/>
        </w:rPr>
        <w:t xml:space="preserve"> to find a list of the best available techniques we have implemente</w:t>
      </w:r>
      <w:r w:rsidR="27E2D48D" w:rsidRPr="509BFD51">
        <w:rPr>
          <w:sz w:val="28"/>
          <w:szCs w:val="28"/>
        </w:rPr>
        <w:t>d.</w:t>
      </w:r>
    </w:p>
    <w:p w14:paraId="502CDAE2" w14:textId="77777777" w:rsidR="00DE3E51" w:rsidRDefault="00DE3E51" w:rsidP="0053402D"/>
    <w:p w14:paraId="67E87269" w14:textId="77777777" w:rsidR="00EE247E" w:rsidRDefault="00EE247E" w:rsidP="004F6A30">
      <w:r>
        <w:br w:type="page"/>
      </w:r>
    </w:p>
    <w:p w14:paraId="1C47E300" w14:textId="4CD6CFA3" w:rsidR="004131CC" w:rsidRDefault="3406BF72" w:rsidP="008222CF">
      <w:pPr>
        <w:pStyle w:val="Heading1"/>
        <w:numPr>
          <w:ilvl w:val="0"/>
          <w:numId w:val="0"/>
        </w:numPr>
        <w:spacing w:before="0" w:after="0" w:line="276" w:lineRule="auto"/>
        <w:rPr>
          <w:sz w:val="72"/>
          <w:szCs w:val="72"/>
        </w:rPr>
      </w:pPr>
      <w:bookmarkStart w:id="40" w:name="_Toc212552759"/>
      <w:r w:rsidRPr="509BFD51">
        <w:rPr>
          <w:sz w:val="72"/>
          <w:szCs w:val="72"/>
        </w:rPr>
        <w:lastRenderedPageBreak/>
        <w:t>Appendix I</w:t>
      </w:r>
      <w:bookmarkEnd w:id="40"/>
    </w:p>
    <w:p w14:paraId="0CDC424E" w14:textId="6215061D" w:rsidR="004131CC" w:rsidRPr="00FA7DAB" w:rsidRDefault="03C437E5" w:rsidP="008222CF">
      <w:pPr>
        <w:pStyle w:val="Heading2"/>
        <w:spacing w:before="0" w:line="276" w:lineRule="auto"/>
        <w:rPr>
          <w:i/>
          <w:iCs/>
        </w:rPr>
      </w:pPr>
      <w:bookmarkStart w:id="41" w:name="_Toc212552760"/>
      <w:r>
        <w:t>Summary r</w:t>
      </w:r>
      <w:r w:rsidR="4820B020">
        <w:t>eport on E</w:t>
      </w:r>
      <w:r w:rsidR="00166652">
        <w:t>n</w:t>
      </w:r>
      <w:r w:rsidR="00205D08">
        <w:t>vironmental Management Programme</w:t>
      </w:r>
      <w:r w:rsidR="4820B020">
        <w:t xml:space="preserve"> </w:t>
      </w:r>
      <w:r w:rsidR="4820B020" w:rsidRPr="509BFD51">
        <w:rPr>
          <w:i/>
          <w:iCs/>
        </w:rPr>
        <w:t>[Insert Reporting Year]</w:t>
      </w:r>
      <w:bookmarkEnd w:id="41"/>
    </w:p>
    <w:p w14:paraId="411E63DA" w14:textId="77777777" w:rsidR="004131CC" w:rsidRDefault="004131CC" w:rsidP="008222CF"/>
    <w:tbl>
      <w:tblPr>
        <w:tblStyle w:val="TableGrid"/>
        <w:tblW w:w="0" w:type="auto"/>
        <w:tblInd w:w="-147" w:type="dxa"/>
        <w:tblLook w:val="04A0" w:firstRow="1" w:lastRow="0" w:firstColumn="1" w:lastColumn="0" w:noHBand="0" w:noVBand="1"/>
      </w:tblPr>
      <w:tblGrid>
        <w:gridCol w:w="9163"/>
      </w:tblGrid>
      <w:tr w:rsidR="004131CC" w14:paraId="411E7D2A" w14:textId="77777777" w:rsidTr="00974FB4">
        <w:trPr>
          <w:trHeight w:val="300"/>
        </w:trPr>
        <w:tc>
          <w:tcPr>
            <w:tcW w:w="9163" w:type="dxa"/>
            <w:shd w:val="clear" w:color="auto" w:fill="E7E6E6" w:themeFill="background2"/>
          </w:tcPr>
          <w:p w14:paraId="7A62F358" w14:textId="627B4745" w:rsidR="004131CC" w:rsidRDefault="006A6B95" w:rsidP="004F5A46">
            <w:r>
              <w:rPr>
                <w:sz w:val="24"/>
                <w:szCs w:val="24"/>
              </w:rPr>
              <w:t xml:space="preserve">The EMP is to be reviewed annually. A </w:t>
            </w:r>
            <w:r w:rsidR="00292AC4">
              <w:rPr>
                <w:sz w:val="24"/>
                <w:szCs w:val="24"/>
              </w:rPr>
              <w:t>summary re</w:t>
            </w:r>
            <w:r>
              <w:rPr>
                <w:sz w:val="24"/>
                <w:szCs w:val="24"/>
              </w:rPr>
              <w:t xml:space="preserve">port on the programme, including the success in meeting agreed targets and evaluation of non-conformities along with associated corrective actions for this reporting year can be found </w:t>
            </w:r>
            <w:r w:rsidR="00292AC4">
              <w:rPr>
                <w:sz w:val="24"/>
                <w:szCs w:val="24"/>
              </w:rPr>
              <w:t>below.</w:t>
            </w:r>
            <w:r w:rsidR="004131CC">
              <w:rPr>
                <w:sz w:val="24"/>
                <w:szCs w:val="24"/>
              </w:rPr>
              <w:t xml:space="preserve">  </w:t>
            </w:r>
          </w:p>
        </w:tc>
      </w:tr>
    </w:tbl>
    <w:p w14:paraId="413F7BD9" w14:textId="203D8166" w:rsidR="00744496" w:rsidRDefault="005F3AA8" w:rsidP="004F5A46">
      <w:r>
        <w:rPr>
          <w:noProof/>
        </w:rPr>
        <mc:AlternateContent>
          <mc:Choice Requires="wps">
            <w:drawing>
              <wp:anchor distT="0" distB="0" distL="114300" distR="114300" simplePos="0" relativeHeight="251658243" behindDoc="0" locked="0" layoutInCell="1" allowOverlap="1" wp14:anchorId="14D777FF" wp14:editId="44EEFCBD">
                <wp:simplePos x="0" y="0"/>
                <wp:positionH relativeFrom="margin">
                  <wp:align>right</wp:align>
                </wp:positionH>
                <wp:positionV relativeFrom="paragraph">
                  <wp:posOffset>198755</wp:posOffset>
                </wp:positionV>
                <wp:extent cx="5772150" cy="3324225"/>
                <wp:effectExtent l="0" t="0" r="19050" b="28575"/>
                <wp:wrapNone/>
                <wp:docPr id="1637643993" name="Text Box 1637643993"/>
                <wp:cNvGraphicFramePr/>
                <a:graphic xmlns:a="http://schemas.openxmlformats.org/drawingml/2006/main">
                  <a:graphicData uri="http://schemas.microsoft.com/office/word/2010/wordprocessingShape">
                    <wps:wsp>
                      <wps:cNvSpPr txBox="1"/>
                      <wps:spPr>
                        <a:xfrm>
                          <a:off x="0" y="0"/>
                          <a:ext cx="5772150" cy="3324225"/>
                        </a:xfrm>
                        <a:prstGeom prst="rect">
                          <a:avLst/>
                        </a:prstGeom>
                        <a:solidFill>
                          <a:schemeClr val="lt1"/>
                        </a:solidFill>
                        <a:ln w="6350">
                          <a:solidFill>
                            <a:prstClr val="black"/>
                          </a:solidFill>
                        </a:ln>
                      </wps:spPr>
                      <wps:txbx>
                        <w:txbxContent>
                          <w:p w14:paraId="37BFC54F" w14:textId="60C576CB" w:rsidR="00292AC4" w:rsidRDefault="00292AC4" w:rsidP="00292AC4">
                            <w:r>
                              <w:t>1000</w:t>
                            </w:r>
                            <w:r w:rsidR="001B3B1C">
                              <w:t>-</w:t>
                            </w:r>
                            <w:r>
                              <w:t>word limit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D777FF" id="Text Box 1637643993" o:spid="_x0000_s1027" type="#_x0000_t202" style="position:absolute;margin-left:403.3pt;margin-top:15.65pt;width:454.5pt;height:261.75pt;z-index:25165824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" fillcolor="white [3201]" strokeweight=".5pt">
                <v:textbox>
                  <w:txbxContent>
                    <w:p w14:paraId="37BFC54F" w14:textId="60C576CB" w:rsidR="00292AC4" w:rsidRDefault="00292AC4" w:rsidP="00292AC4">
                      <w:r>
                        <w:t>1000</w:t>
                      </w:r>
                      <w:r w:rsidR="001B3B1C">
                        <w:t>-</w:t>
                      </w:r>
                      <w:r>
                        <w:t>word limit</w:t>
                      </w:r>
                    </w:p>
                  </w:txbxContent>
                </v:textbox>
                <w10:wrap anchorx="margin"/>
              </v:shape>
            </w:pict>
          </mc:Fallback>
        </mc:AlternateContent>
      </w:r>
    </w:p>
    <w:p w14:paraId="12FA5FA5" w14:textId="77777777" w:rsidR="00744496" w:rsidRDefault="00744496" w:rsidP="004F5A46"/>
    <w:p w14:paraId="25B7C940" w14:textId="77777777" w:rsidR="00744496" w:rsidRDefault="00744496" w:rsidP="004F5A46"/>
    <w:p w14:paraId="0A30A7B9" w14:textId="77777777" w:rsidR="00744496" w:rsidRDefault="00744496" w:rsidP="004F5A46"/>
    <w:p w14:paraId="7BB8B920" w14:textId="77777777" w:rsidR="00744496" w:rsidRDefault="00744496" w:rsidP="004F5A46"/>
    <w:p w14:paraId="1E80AC7E" w14:textId="77777777" w:rsidR="00744496" w:rsidRDefault="00744496" w:rsidP="004F5A46"/>
    <w:p w14:paraId="6CF2876F" w14:textId="77777777" w:rsidR="00744496" w:rsidRDefault="00744496" w:rsidP="004F5A46"/>
    <w:p w14:paraId="2BC8A8A3" w14:textId="77777777" w:rsidR="00744496" w:rsidRDefault="00744496" w:rsidP="004F5A46"/>
    <w:p w14:paraId="5A089CAA" w14:textId="77777777" w:rsidR="00744496" w:rsidRDefault="00744496" w:rsidP="004F5A46"/>
    <w:p w14:paraId="1C1ED66A" w14:textId="77777777" w:rsidR="00744496" w:rsidRDefault="00744496" w:rsidP="004F5A46"/>
    <w:p w14:paraId="3830F654" w14:textId="77777777" w:rsidR="00744496" w:rsidRDefault="00744496" w:rsidP="004F5A46"/>
    <w:p w14:paraId="053B8AF0" w14:textId="77777777" w:rsidR="00744496" w:rsidRDefault="00744496" w:rsidP="004F5A46"/>
    <w:p w14:paraId="3A2D58E4" w14:textId="77777777" w:rsidR="00744496" w:rsidRDefault="00744496" w:rsidP="004F5A46"/>
    <w:p w14:paraId="4276BF8C" w14:textId="77777777" w:rsidR="00744496" w:rsidRDefault="00744496" w:rsidP="004F5A46"/>
    <w:p w14:paraId="5750DDE3" w14:textId="77777777" w:rsidR="00744496" w:rsidRDefault="00744496" w:rsidP="004F5A46"/>
    <w:p w14:paraId="17828CF0" w14:textId="77777777" w:rsidR="00744496" w:rsidRDefault="00744496" w:rsidP="004F5A46"/>
    <w:p w14:paraId="10B4E955" w14:textId="77777777" w:rsidR="00EE247E" w:rsidRDefault="00EE247E">
      <w:pPr>
        <w:rPr>
          <w:rFonts w:asciiTheme="majorHAnsi" w:eastAsiaTheme="majorEastAsia" w:hAnsiTheme="majorHAnsi" w:cstheme="majorBidi"/>
          <w:color w:val="262626" w:themeColor="text1" w:themeTint="D9"/>
          <w:sz w:val="72"/>
          <w:szCs w:val="72"/>
        </w:rPr>
      </w:pPr>
      <w:r>
        <w:rPr>
          <w:sz w:val="72"/>
          <w:szCs w:val="72"/>
        </w:rPr>
        <w:br w:type="page"/>
      </w:r>
    </w:p>
    <w:p w14:paraId="2DE73DE3" w14:textId="368112A4" w:rsidR="006A6B95" w:rsidRDefault="4820B020" w:rsidP="008222CF">
      <w:pPr>
        <w:pStyle w:val="Heading1"/>
        <w:numPr>
          <w:ilvl w:val="0"/>
          <w:numId w:val="0"/>
        </w:numPr>
        <w:spacing w:before="0" w:after="0" w:line="276" w:lineRule="auto"/>
        <w:rPr>
          <w:sz w:val="72"/>
          <w:szCs w:val="72"/>
        </w:rPr>
      </w:pPr>
      <w:bookmarkStart w:id="42" w:name="_Toc212552761"/>
      <w:r w:rsidRPr="509BFD51">
        <w:rPr>
          <w:sz w:val="72"/>
          <w:szCs w:val="72"/>
        </w:rPr>
        <w:lastRenderedPageBreak/>
        <w:t>Appendix I</w:t>
      </w:r>
      <w:r w:rsidR="6557FF06" w:rsidRPr="509BFD51">
        <w:rPr>
          <w:sz w:val="72"/>
          <w:szCs w:val="72"/>
        </w:rPr>
        <w:t>I</w:t>
      </w:r>
      <w:bookmarkEnd w:id="42"/>
    </w:p>
    <w:p w14:paraId="1B3DF28D" w14:textId="027654DE" w:rsidR="006A6B95" w:rsidRPr="00FA7DAB" w:rsidRDefault="73A379D1" w:rsidP="509BFD51">
      <w:pPr>
        <w:pStyle w:val="Heading2"/>
        <w:rPr>
          <w:i/>
          <w:iCs/>
        </w:rPr>
      </w:pPr>
      <w:bookmarkStart w:id="43" w:name="_Toc212552762"/>
      <w:r>
        <w:t>Summary and amendments on the ammonia</w:t>
      </w:r>
      <w:r w:rsidR="4820B020">
        <w:t xml:space="preserve"> management</w:t>
      </w:r>
      <w:r w:rsidR="00205D08">
        <w:t xml:space="preserve"> </w:t>
      </w:r>
      <w:r w:rsidR="4820B020">
        <w:t>/</w:t>
      </w:r>
      <w:r w:rsidR="00205D08">
        <w:t xml:space="preserve"> </w:t>
      </w:r>
      <w:r w:rsidR="4820B020">
        <w:t xml:space="preserve">reduction programme </w:t>
      </w:r>
      <w:r w:rsidR="4820B020" w:rsidRPr="509BFD51">
        <w:rPr>
          <w:i/>
          <w:iCs/>
        </w:rPr>
        <w:t>[Insert Reporting Year]</w:t>
      </w:r>
      <w:bookmarkEnd w:id="43"/>
    </w:p>
    <w:p w14:paraId="328ED0D5" w14:textId="77777777" w:rsidR="006A6B95" w:rsidRDefault="006A6B95" w:rsidP="006A6B95"/>
    <w:tbl>
      <w:tblPr>
        <w:tblStyle w:val="TableGrid"/>
        <w:tblW w:w="0" w:type="auto"/>
        <w:tblLook w:val="04A0" w:firstRow="1" w:lastRow="0" w:firstColumn="1" w:lastColumn="0" w:noHBand="0" w:noVBand="1"/>
      </w:tblPr>
      <w:tblGrid>
        <w:gridCol w:w="9016"/>
      </w:tblGrid>
      <w:tr w:rsidR="006A6B95" w14:paraId="6FCF87F4" w14:textId="77777777" w:rsidTr="7CD3BF2D">
        <w:tc>
          <w:tcPr>
            <w:tcW w:w="9016" w:type="dxa"/>
            <w:shd w:val="clear" w:color="auto" w:fill="E7E6E6" w:themeFill="background2"/>
          </w:tcPr>
          <w:p w14:paraId="281947DA" w14:textId="3195A648" w:rsidR="00692DD1" w:rsidRPr="00692DD1" w:rsidRDefault="00692DD1" w:rsidP="00B76243">
            <w:pPr>
              <w:rPr>
                <w:b/>
                <w:bCs/>
                <w:sz w:val="24"/>
                <w:szCs w:val="24"/>
              </w:rPr>
            </w:pPr>
            <w:r w:rsidRPr="00692DD1">
              <w:rPr>
                <w:b/>
                <w:bCs/>
                <w:sz w:val="24"/>
                <w:szCs w:val="24"/>
              </w:rPr>
              <w:t>Explanation</w:t>
            </w:r>
          </w:p>
          <w:p w14:paraId="2BEE4B67" w14:textId="519263D5" w:rsidR="006A6B95" w:rsidRDefault="1018C3D1" w:rsidP="00B76243">
            <w:r w:rsidRPr="7CD3BF2D">
              <w:rPr>
                <w:sz w:val="24"/>
                <w:szCs w:val="24"/>
              </w:rPr>
              <w:t>The report on the ammonia management</w:t>
            </w:r>
            <w:r w:rsidR="00205D08" w:rsidRPr="7CD3BF2D">
              <w:rPr>
                <w:sz w:val="24"/>
                <w:szCs w:val="24"/>
              </w:rPr>
              <w:t xml:space="preserve"> </w:t>
            </w:r>
            <w:r w:rsidRPr="7CD3BF2D">
              <w:rPr>
                <w:sz w:val="24"/>
                <w:szCs w:val="24"/>
              </w:rPr>
              <w:t>/</w:t>
            </w:r>
            <w:r w:rsidR="00205D08" w:rsidRPr="7CD3BF2D">
              <w:rPr>
                <w:sz w:val="24"/>
                <w:szCs w:val="24"/>
              </w:rPr>
              <w:t xml:space="preserve"> </w:t>
            </w:r>
            <w:r w:rsidRPr="7CD3BF2D">
              <w:rPr>
                <w:sz w:val="24"/>
                <w:szCs w:val="24"/>
              </w:rPr>
              <w:t xml:space="preserve">reduction programme is reviewed </w:t>
            </w:r>
            <w:bookmarkStart w:id="44" w:name="_Int_gtY1C8TC"/>
            <w:r w:rsidRPr="7CD3BF2D">
              <w:rPr>
                <w:sz w:val="24"/>
                <w:szCs w:val="24"/>
              </w:rPr>
              <w:t>annually</w:t>
            </w:r>
            <w:bookmarkEnd w:id="44"/>
            <w:r w:rsidRPr="7CD3BF2D">
              <w:rPr>
                <w:sz w:val="24"/>
                <w:szCs w:val="24"/>
              </w:rPr>
              <w:t xml:space="preserve"> and</w:t>
            </w:r>
            <w:r w:rsidR="21B2E22F" w:rsidRPr="7CD3BF2D">
              <w:rPr>
                <w:sz w:val="24"/>
                <w:szCs w:val="24"/>
              </w:rPr>
              <w:t xml:space="preserve"> a summary and any</w:t>
            </w:r>
            <w:r w:rsidRPr="7CD3BF2D">
              <w:rPr>
                <w:sz w:val="24"/>
                <w:szCs w:val="24"/>
              </w:rPr>
              <w:t xml:space="preserve"> amendments</w:t>
            </w:r>
            <w:r w:rsidR="4EBBA25F" w:rsidRPr="7CD3BF2D">
              <w:rPr>
                <w:sz w:val="24"/>
                <w:szCs w:val="24"/>
              </w:rPr>
              <w:t xml:space="preserve"> </w:t>
            </w:r>
            <w:r w:rsidRPr="7CD3BF2D">
              <w:rPr>
                <w:sz w:val="24"/>
                <w:szCs w:val="24"/>
              </w:rPr>
              <w:t xml:space="preserve">are </w:t>
            </w:r>
            <w:r w:rsidR="21B2E22F" w:rsidRPr="7CD3BF2D">
              <w:rPr>
                <w:sz w:val="24"/>
                <w:szCs w:val="24"/>
              </w:rPr>
              <w:t xml:space="preserve">detailed </w:t>
            </w:r>
            <w:r w:rsidR="3EF776DB" w:rsidRPr="7CD3BF2D">
              <w:rPr>
                <w:sz w:val="24"/>
                <w:szCs w:val="24"/>
              </w:rPr>
              <w:t>below.</w:t>
            </w:r>
          </w:p>
        </w:tc>
      </w:tr>
    </w:tbl>
    <w:p w14:paraId="079F9E2B" w14:textId="03000D13" w:rsidR="006A6B95" w:rsidRDefault="00CE16E2" w:rsidP="006A6B95">
      <w:r>
        <w:rPr>
          <w:noProof/>
        </w:rPr>
        <mc:AlternateContent>
          <mc:Choice Requires="wps">
            <w:drawing>
              <wp:anchor distT="0" distB="0" distL="114300" distR="114300" simplePos="0" relativeHeight="251658242" behindDoc="0" locked="0" layoutInCell="1" allowOverlap="1" wp14:anchorId="72873DA1" wp14:editId="34023160">
                <wp:simplePos x="0" y="0"/>
                <wp:positionH relativeFrom="margin">
                  <wp:align>right</wp:align>
                </wp:positionH>
                <wp:positionV relativeFrom="paragraph">
                  <wp:posOffset>282575</wp:posOffset>
                </wp:positionV>
                <wp:extent cx="5715000" cy="3286125"/>
                <wp:effectExtent l="0" t="0" r="19050" b="28575"/>
                <wp:wrapNone/>
                <wp:docPr id="180476065" name="Text Box 180476065"/>
                <wp:cNvGraphicFramePr/>
                <a:graphic xmlns:a="http://schemas.openxmlformats.org/drawingml/2006/main">
                  <a:graphicData uri="http://schemas.microsoft.com/office/word/2010/wordprocessingShape">
                    <wps:wsp>
                      <wps:cNvSpPr txBox="1"/>
                      <wps:spPr>
                        <a:xfrm>
                          <a:off x="0" y="0"/>
                          <a:ext cx="5715000" cy="3286125"/>
                        </a:xfrm>
                        <a:prstGeom prst="rect">
                          <a:avLst/>
                        </a:prstGeom>
                        <a:solidFill>
                          <a:schemeClr val="lt1"/>
                        </a:solidFill>
                        <a:ln w="6350">
                          <a:solidFill>
                            <a:prstClr val="black"/>
                          </a:solidFill>
                        </a:ln>
                      </wps:spPr>
                      <wps:txbx>
                        <w:txbxContent>
                          <w:p w14:paraId="1530684D" w14:textId="350AE403" w:rsidR="00CE16E2" w:rsidRDefault="00CE16E2" w:rsidP="00CE16E2">
                            <w:r>
                              <w:t>1000</w:t>
                            </w:r>
                            <w:r w:rsidR="001B3B1C">
                              <w:t>-</w:t>
                            </w:r>
                            <w:r>
                              <w:t>word limit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73DA1" id="Text Box 180476065" o:spid="_x0000_s1028" type="#_x0000_t202" style="position:absolute;margin-left:398.8pt;margin-top:22.25pt;width:450pt;height:258.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" fillcolor="white [3201]" strokeweight=".5pt">
                <v:textbox>
                  <w:txbxContent>
                    <w:p w14:paraId="1530684D" w14:textId="350AE403" w:rsidR="00CE16E2" w:rsidRDefault="00CE16E2" w:rsidP="00CE16E2">
                      <w:r>
                        <w:t>1000</w:t>
                      </w:r>
                      <w:r w:rsidR="001B3B1C">
                        <w:t>-</w:t>
                      </w:r>
                      <w:r>
                        <w:t>word limit</w:t>
                      </w:r>
                    </w:p>
                  </w:txbxContent>
                </v:textbox>
                <w10:wrap anchorx="margin"/>
              </v:shape>
            </w:pict>
          </mc:Fallback>
        </mc:AlternateContent>
      </w:r>
    </w:p>
    <w:p w14:paraId="2A166714" w14:textId="62F242F8" w:rsidR="006A6B95" w:rsidRDefault="006A6B95" w:rsidP="004F5A46"/>
    <w:p w14:paraId="7D1C3997" w14:textId="77777777" w:rsidR="00692DD1" w:rsidRDefault="00692DD1" w:rsidP="004F5A46"/>
    <w:p w14:paraId="6221BA6E" w14:textId="77777777" w:rsidR="00692DD1" w:rsidRDefault="00692DD1" w:rsidP="004F5A46"/>
    <w:p w14:paraId="33DDF88E" w14:textId="77777777" w:rsidR="00692DD1" w:rsidRDefault="00692DD1" w:rsidP="004F5A46"/>
    <w:p w14:paraId="2719586E" w14:textId="77777777" w:rsidR="00692DD1" w:rsidRDefault="00692DD1" w:rsidP="004F5A46"/>
    <w:p w14:paraId="283F6E79" w14:textId="77777777" w:rsidR="00692DD1" w:rsidRDefault="00692DD1" w:rsidP="004F5A46"/>
    <w:p w14:paraId="38667C46" w14:textId="77777777" w:rsidR="00692DD1" w:rsidRDefault="00692DD1" w:rsidP="004F5A46"/>
    <w:p w14:paraId="607A27C7" w14:textId="77777777" w:rsidR="00692DD1" w:rsidRDefault="00692DD1" w:rsidP="004F5A46"/>
    <w:p w14:paraId="7974D705" w14:textId="77777777" w:rsidR="00692DD1" w:rsidRDefault="00692DD1" w:rsidP="004F5A46"/>
    <w:p w14:paraId="5C8082EC" w14:textId="77777777" w:rsidR="00692DD1" w:rsidRDefault="00692DD1" w:rsidP="004F5A46"/>
    <w:p w14:paraId="0D06C49F" w14:textId="77777777" w:rsidR="00692DD1" w:rsidRDefault="00692DD1" w:rsidP="004F5A46"/>
    <w:p w14:paraId="7287AD3E" w14:textId="77777777" w:rsidR="00692DD1" w:rsidRDefault="00692DD1" w:rsidP="004F5A46"/>
    <w:p w14:paraId="4560DC13" w14:textId="77777777" w:rsidR="00692DD1" w:rsidRDefault="00692DD1" w:rsidP="004F5A46"/>
    <w:p w14:paraId="635A0D2B" w14:textId="77777777" w:rsidR="00692DD1" w:rsidRDefault="00692DD1" w:rsidP="004F5A46"/>
    <w:p w14:paraId="05279CE9" w14:textId="77777777" w:rsidR="00692DD1" w:rsidRDefault="00692DD1" w:rsidP="004F5A46"/>
    <w:p w14:paraId="26116E82" w14:textId="77777777" w:rsidR="00692DD1" w:rsidRDefault="00692DD1" w:rsidP="004F5A46"/>
    <w:p w14:paraId="4988A617" w14:textId="77777777" w:rsidR="00692DD1" w:rsidRDefault="00692DD1" w:rsidP="004F5A46"/>
    <w:p w14:paraId="55DE3070" w14:textId="77777777" w:rsidR="00692DD1" w:rsidRDefault="00692DD1" w:rsidP="004F5A46"/>
    <w:p w14:paraId="35BF009C" w14:textId="77777777" w:rsidR="00692DD1" w:rsidRDefault="00692DD1" w:rsidP="004F5A46"/>
    <w:p w14:paraId="5FD9D0C4" w14:textId="77777777" w:rsidR="00692DD1" w:rsidRDefault="00692DD1" w:rsidP="004F5A46"/>
    <w:p w14:paraId="11D1A1CA" w14:textId="77777777" w:rsidR="00692DD1" w:rsidRDefault="00692DD1" w:rsidP="004F5A46">
      <w:pPr>
        <w:sectPr w:rsidR="00692DD1" w:rsidSect="00684C09">
          <w:headerReference w:type="even" r:id="rId30"/>
          <w:pgSz w:w="11906" w:h="16838"/>
          <w:pgMar w:top="1440" w:right="1440" w:bottom="1440" w:left="1440" w:header="708" w:footer="708" w:gutter="0"/>
          <w:cols w:space="708"/>
          <w:titlePg/>
          <w:docGrid w:linePitch="360"/>
        </w:sectPr>
      </w:pPr>
    </w:p>
    <w:p w14:paraId="59924736" w14:textId="072F53E6" w:rsidR="003737B8" w:rsidRPr="00205D08" w:rsidRDefault="5D15C8DD" w:rsidP="00DE5412">
      <w:pPr>
        <w:pStyle w:val="Heading1"/>
        <w:numPr>
          <w:ilvl w:val="0"/>
          <w:numId w:val="0"/>
        </w:numPr>
        <w:spacing w:before="0" w:after="0" w:line="276" w:lineRule="auto"/>
        <w:ind w:left="851" w:hanging="851"/>
        <w:rPr>
          <w:sz w:val="72"/>
          <w:szCs w:val="72"/>
        </w:rPr>
      </w:pPr>
      <w:bookmarkStart w:id="45" w:name="_Toc212552763"/>
      <w:r w:rsidRPr="509BFD51">
        <w:rPr>
          <w:sz w:val="72"/>
          <w:szCs w:val="72"/>
        </w:rPr>
        <w:lastRenderedPageBreak/>
        <w:t xml:space="preserve">Appendix </w:t>
      </w:r>
      <w:r w:rsidR="6557FF06" w:rsidRPr="509BFD51">
        <w:rPr>
          <w:sz w:val="72"/>
          <w:szCs w:val="72"/>
        </w:rPr>
        <w:t>I</w:t>
      </w:r>
      <w:r w:rsidR="1A98EB9E" w:rsidRPr="509BFD51">
        <w:rPr>
          <w:sz w:val="72"/>
          <w:szCs w:val="72"/>
        </w:rPr>
        <w:t>II</w:t>
      </w:r>
      <w:bookmarkEnd w:id="45"/>
    </w:p>
    <w:p w14:paraId="5BC2CCB7" w14:textId="579129B4" w:rsidR="003737B8" w:rsidRDefault="5D15C8DD" w:rsidP="003737B8">
      <w:pPr>
        <w:pStyle w:val="Heading2"/>
      </w:pPr>
      <w:bookmarkStart w:id="46" w:name="_Toc212552764"/>
      <w:r>
        <w:t>BAT</w:t>
      </w:r>
      <w:r w:rsidR="0CDBA373">
        <w:t>c</w:t>
      </w:r>
      <w:r>
        <w:t xml:space="preserve"> CID Requirements</w:t>
      </w:r>
      <w:bookmarkEnd w:id="46"/>
    </w:p>
    <w:p w14:paraId="5B346A1C" w14:textId="77777777" w:rsidR="003737B8" w:rsidRDefault="003737B8" w:rsidP="003737B8"/>
    <w:p w14:paraId="04D7A804" w14:textId="2A2F1855" w:rsidR="003737B8" w:rsidRDefault="003737B8" w:rsidP="003737B8">
      <w:r>
        <w:t>The table below demonstrates the BAT</w:t>
      </w:r>
      <w:r w:rsidR="56C79905">
        <w:t>c</w:t>
      </w:r>
      <w:r>
        <w:t xml:space="preserve"> technique or combination of techniques used at the facility for the different CID requirements. </w:t>
      </w:r>
    </w:p>
    <w:tbl>
      <w:tblPr>
        <w:tblStyle w:val="TableGrid"/>
        <w:tblW w:w="14659" w:type="dxa"/>
        <w:tblLook w:val="04A0" w:firstRow="1" w:lastRow="0" w:firstColumn="1" w:lastColumn="0" w:noHBand="0" w:noVBand="1"/>
      </w:tblPr>
      <w:tblGrid>
        <w:gridCol w:w="988"/>
        <w:gridCol w:w="5811"/>
        <w:gridCol w:w="7860"/>
      </w:tblGrid>
      <w:tr w:rsidR="00CE16E2" w:rsidRPr="00865332" w14:paraId="09A99968" w14:textId="77777777" w:rsidTr="7CD3BF2D">
        <w:trPr>
          <w:cantSplit/>
          <w:trHeight w:val="1723"/>
          <w:tblHeader/>
        </w:trPr>
        <w:tc>
          <w:tcPr>
            <w:tcW w:w="988" w:type="dxa"/>
            <w:shd w:val="clear" w:color="auto" w:fill="4472C4" w:themeFill="accent1"/>
          </w:tcPr>
          <w:p w14:paraId="5E0F9B4B" w14:textId="77777777" w:rsidR="00FB3066" w:rsidRDefault="00CE16E2" w:rsidP="00B76243">
            <w:pPr>
              <w:rPr>
                <w:rFonts w:cstheme="minorHAnsi"/>
                <w:b/>
                <w:color w:val="FFFFFF"/>
                <w:sz w:val="20"/>
                <w:szCs w:val="20"/>
              </w:rPr>
            </w:pPr>
            <w:r w:rsidRPr="00865332">
              <w:rPr>
                <w:rFonts w:cstheme="minorHAnsi"/>
                <w:b/>
                <w:color w:val="FFFFFF"/>
                <w:sz w:val="20"/>
                <w:szCs w:val="20"/>
              </w:rPr>
              <w:t>BAT</w:t>
            </w:r>
            <w:r w:rsidR="00FB3066">
              <w:rPr>
                <w:rFonts w:cstheme="minorHAnsi"/>
                <w:b/>
                <w:color w:val="FFFFFF"/>
                <w:sz w:val="20"/>
                <w:szCs w:val="20"/>
              </w:rPr>
              <w:t>c</w:t>
            </w:r>
            <w:r w:rsidRPr="00865332">
              <w:rPr>
                <w:rFonts w:cstheme="minorHAnsi"/>
                <w:b/>
                <w:color w:val="FFFFFF"/>
                <w:sz w:val="20"/>
                <w:szCs w:val="20"/>
              </w:rPr>
              <w:t xml:space="preserve"> </w:t>
            </w:r>
          </w:p>
          <w:p w14:paraId="2BEE1047" w14:textId="01A97C3B" w:rsidR="00CE16E2" w:rsidRPr="00865332" w:rsidRDefault="00CE16E2" w:rsidP="00B76243">
            <w:pPr>
              <w:rPr>
                <w:rFonts w:cstheme="minorHAnsi"/>
                <w:sz w:val="20"/>
                <w:szCs w:val="20"/>
              </w:rPr>
            </w:pPr>
            <w:r w:rsidRPr="00865332">
              <w:rPr>
                <w:rFonts w:cstheme="minorHAnsi"/>
                <w:b/>
                <w:color w:val="FFFFFF"/>
                <w:sz w:val="20"/>
                <w:szCs w:val="20"/>
              </w:rPr>
              <w:t>No.</w:t>
            </w:r>
          </w:p>
        </w:tc>
        <w:tc>
          <w:tcPr>
            <w:tcW w:w="5811" w:type="dxa"/>
            <w:shd w:val="clear" w:color="auto" w:fill="4472C4" w:themeFill="accent1"/>
          </w:tcPr>
          <w:p w14:paraId="66F333A1" w14:textId="77777777" w:rsidR="00CE16E2" w:rsidRPr="00865332" w:rsidRDefault="00CE16E2" w:rsidP="00B76243">
            <w:pPr>
              <w:jc w:val="both"/>
              <w:rPr>
                <w:rFonts w:cstheme="minorHAnsi"/>
                <w:sz w:val="20"/>
                <w:szCs w:val="20"/>
              </w:rPr>
            </w:pPr>
            <w:r w:rsidRPr="00865332">
              <w:rPr>
                <w:rFonts w:cstheme="minorHAnsi"/>
                <w:b/>
                <w:color w:val="FFFFFF"/>
                <w:sz w:val="20"/>
                <w:szCs w:val="20"/>
              </w:rPr>
              <w:t>Objective / Licensee Response / Attachment</w:t>
            </w:r>
          </w:p>
        </w:tc>
        <w:tc>
          <w:tcPr>
            <w:tcW w:w="7860" w:type="dxa"/>
            <w:shd w:val="clear" w:color="auto" w:fill="4472C4" w:themeFill="accent1"/>
          </w:tcPr>
          <w:p w14:paraId="67999302" w14:textId="58B1EF7B" w:rsidR="00CE16E2" w:rsidRPr="00865332" w:rsidRDefault="00CE16E2" w:rsidP="00B76243">
            <w:pPr>
              <w:rPr>
                <w:rFonts w:cstheme="minorHAnsi"/>
                <w:sz w:val="20"/>
                <w:szCs w:val="20"/>
              </w:rPr>
            </w:pPr>
            <w:r>
              <w:rPr>
                <w:rFonts w:cstheme="minorHAnsi"/>
                <w:b/>
                <w:color w:val="FFFFFF"/>
                <w:sz w:val="20"/>
                <w:szCs w:val="20"/>
              </w:rPr>
              <w:t>Provide detailed information on how the relevant BAT is implemented on your installation. Where multiple options are available within the specified BAT, details on the applicable option</w:t>
            </w:r>
            <w:r w:rsidR="00FC5805">
              <w:rPr>
                <w:rFonts w:cstheme="minorHAnsi"/>
                <w:b/>
                <w:color w:val="FFFFFF"/>
                <w:sz w:val="20"/>
                <w:szCs w:val="20"/>
              </w:rPr>
              <w:t>(s)</w:t>
            </w:r>
            <w:r>
              <w:rPr>
                <w:rFonts w:cstheme="minorHAnsi"/>
                <w:b/>
                <w:color w:val="FFFFFF"/>
                <w:sz w:val="20"/>
                <w:szCs w:val="20"/>
              </w:rPr>
              <w:t xml:space="preserve"> chosen for your installation must be provided.</w:t>
            </w:r>
          </w:p>
        </w:tc>
      </w:tr>
      <w:tr w:rsidR="00CE16E2" w:rsidRPr="00865332" w14:paraId="48F34205" w14:textId="77777777" w:rsidTr="7CD3BF2D">
        <w:trPr>
          <w:trHeight w:val="1224"/>
        </w:trPr>
        <w:tc>
          <w:tcPr>
            <w:tcW w:w="988" w:type="dxa"/>
          </w:tcPr>
          <w:p w14:paraId="00B2C779" w14:textId="77777777" w:rsidR="00CE16E2" w:rsidRPr="00865332" w:rsidRDefault="00CE16E2" w:rsidP="00CE16E2">
            <w:pPr>
              <w:rPr>
                <w:rFonts w:cstheme="minorHAnsi"/>
                <w:sz w:val="20"/>
                <w:szCs w:val="20"/>
              </w:rPr>
            </w:pPr>
            <w:r w:rsidRPr="00865332">
              <w:rPr>
                <w:rFonts w:cstheme="minorHAnsi"/>
                <w:sz w:val="20"/>
                <w:szCs w:val="20"/>
              </w:rPr>
              <w:t>1</w:t>
            </w:r>
          </w:p>
        </w:tc>
        <w:tc>
          <w:tcPr>
            <w:tcW w:w="5811" w:type="dxa"/>
          </w:tcPr>
          <w:p w14:paraId="659B2560" w14:textId="77777777" w:rsidR="00CE16E2" w:rsidRDefault="00CE16E2" w:rsidP="00CE16E2">
            <w:pPr>
              <w:jc w:val="both"/>
              <w:rPr>
                <w:rFonts w:cstheme="minorHAnsi"/>
                <w:sz w:val="20"/>
                <w:szCs w:val="20"/>
              </w:rPr>
            </w:pPr>
            <w:r w:rsidRPr="008327DB">
              <w:rPr>
                <w:rFonts w:cstheme="minorHAnsi"/>
                <w:sz w:val="20"/>
                <w:szCs w:val="20"/>
              </w:rPr>
              <w:t>In order to improve the overall environmental performance of farms, BAT is to implement and adhere to an environmental management system (EMS) that incorporates all of the features</w:t>
            </w:r>
            <w:r>
              <w:rPr>
                <w:rFonts w:cstheme="minorHAnsi"/>
                <w:sz w:val="20"/>
                <w:szCs w:val="20"/>
              </w:rPr>
              <w:t xml:space="preserve"> outlined in BAT 1 of the CID 2017/302/EU.</w:t>
            </w:r>
          </w:p>
          <w:p w14:paraId="0BF5CB77" w14:textId="77777777" w:rsidR="00CE16E2" w:rsidRPr="00865332" w:rsidRDefault="00CE16E2" w:rsidP="00CE16E2">
            <w:pPr>
              <w:jc w:val="both"/>
              <w:rPr>
                <w:rFonts w:cstheme="minorHAnsi"/>
                <w:sz w:val="20"/>
                <w:szCs w:val="20"/>
              </w:rPr>
            </w:pPr>
          </w:p>
        </w:tc>
        <w:tc>
          <w:tcPr>
            <w:tcW w:w="7860" w:type="dxa"/>
          </w:tcPr>
          <w:p w14:paraId="4E6D0F5D" w14:textId="77777777" w:rsidR="00CE16E2" w:rsidRPr="00865332" w:rsidRDefault="00CE16E2" w:rsidP="00CE16E2">
            <w:pPr>
              <w:rPr>
                <w:rFonts w:cstheme="minorHAnsi"/>
                <w:sz w:val="20"/>
                <w:szCs w:val="20"/>
              </w:rPr>
            </w:pPr>
          </w:p>
        </w:tc>
      </w:tr>
      <w:tr w:rsidR="00CE16E2" w:rsidRPr="00865332" w14:paraId="09CBFEFF" w14:textId="77777777" w:rsidTr="7CD3BF2D">
        <w:trPr>
          <w:trHeight w:val="967"/>
        </w:trPr>
        <w:tc>
          <w:tcPr>
            <w:tcW w:w="988" w:type="dxa"/>
          </w:tcPr>
          <w:p w14:paraId="37388E7C" w14:textId="77777777" w:rsidR="00CE16E2" w:rsidRPr="00865332" w:rsidRDefault="00CE16E2" w:rsidP="00CE16E2">
            <w:pPr>
              <w:rPr>
                <w:rFonts w:cstheme="minorHAnsi"/>
                <w:sz w:val="20"/>
                <w:szCs w:val="20"/>
              </w:rPr>
            </w:pPr>
            <w:r w:rsidRPr="00865332">
              <w:rPr>
                <w:rFonts w:cstheme="minorHAnsi"/>
                <w:sz w:val="20"/>
                <w:szCs w:val="20"/>
              </w:rPr>
              <w:t>2</w:t>
            </w:r>
          </w:p>
        </w:tc>
        <w:tc>
          <w:tcPr>
            <w:tcW w:w="5811" w:type="dxa"/>
          </w:tcPr>
          <w:p w14:paraId="0FBF0EA1" w14:textId="77777777" w:rsidR="00CE16E2" w:rsidRPr="0075590E" w:rsidRDefault="00CE16E2" w:rsidP="00CE16E2">
            <w:pPr>
              <w:pStyle w:val="TableParagraph"/>
              <w:ind w:left="0" w:right="92"/>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In order to prevent or reduce the environmental impact and improve overall performance, BAT is to use all the techniques given in BAT 2 of the CID 2017/302/EU.</w:t>
            </w:r>
          </w:p>
          <w:p w14:paraId="2FA0F953" w14:textId="77777777" w:rsidR="00CE16E2" w:rsidRPr="00865332" w:rsidRDefault="00CE16E2" w:rsidP="00CE16E2">
            <w:pPr>
              <w:jc w:val="both"/>
              <w:rPr>
                <w:rFonts w:cstheme="minorHAnsi"/>
                <w:sz w:val="20"/>
                <w:szCs w:val="20"/>
              </w:rPr>
            </w:pPr>
          </w:p>
        </w:tc>
        <w:tc>
          <w:tcPr>
            <w:tcW w:w="7860" w:type="dxa"/>
          </w:tcPr>
          <w:p w14:paraId="38936665" w14:textId="77777777" w:rsidR="00CE16E2" w:rsidRPr="00865332" w:rsidRDefault="00CE16E2" w:rsidP="00CE16E2">
            <w:pPr>
              <w:rPr>
                <w:rFonts w:cstheme="minorHAnsi"/>
                <w:sz w:val="20"/>
                <w:szCs w:val="20"/>
              </w:rPr>
            </w:pPr>
          </w:p>
        </w:tc>
      </w:tr>
      <w:tr w:rsidR="00CE16E2" w:rsidRPr="00865332" w14:paraId="3AC75372" w14:textId="77777777" w:rsidTr="7CD3BF2D">
        <w:trPr>
          <w:trHeight w:val="1466"/>
        </w:trPr>
        <w:tc>
          <w:tcPr>
            <w:tcW w:w="988" w:type="dxa"/>
          </w:tcPr>
          <w:p w14:paraId="720228FE" w14:textId="77777777" w:rsidR="00CE16E2" w:rsidRPr="00865332" w:rsidRDefault="00CE16E2" w:rsidP="00CE16E2">
            <w:pPr>
              <w:rPr>
                <w:rFonts w:cstheme="minorHAnsi"/>
                <w:sz w:val="20"/>
                <w:szCs w:val="20"/>
              </w:rPr>
            </w:pPr>
            <w:r w:rsidRPr="00865332">
              <w:rPr>
                <w:rFonts w:cstheme="minorHAnsi"/>
                <w:sz w:val="20"/>
                <w:szCs w:val="20"/>
              </w:rPr>
              <w:t>3</w:t>
            </w:r>
          </w:p>
        </w:tc>
        <w:tc>
          <w:tcPr>
            <w:tcW w:w="5811" w:type="dxa"/>
          </w:tcPr>
          <w:p w14:paraId="57EB867E" w14:textId="77777777" w:rsidR="00CE16E2" w:rsidRPr="0075590E" w:rsidRDefault="00CE16E2" w:rsidP="00CE16E2">
            <w:pPr>
              <w:pStyle w:val="TableParagraph"/>
              <w:ind w:left="0" w:right="92"/>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In order to reduce total nitrogen excreted and consequently ammonia emissions while meeting the nutritional needs of the animals, BAT is to use a diet formulation and nutritional strategy which includes one or a combination of the techniques given in BAT 3 of the CID 2017/302/EU.</w:t>
            </w:r>
          </w:p>
          <w:p w14:paraId="0193711C" w14:textId="77777777" w:rsidR="00CE16E2" w:rsidRPr="00865332" w:rsidRDefault="00CE16E2" w:rsidP="00CE16E2">
            <w:pPr>
              <w:jc w:val="both"/>
              <w:rPr>
                <w:rFonts w:cstheme="minorHAnsi"/>
                <w:sz w:val="20"/>
                <w:szCs w:val="20"/>
              </w:rPr>
            </w:pPr>
          </w:p>
        </w:tc>
        <w:tc>
          <w:tcPr>
            <w:tcW w:w="7860" w:type="dxa"/>
          </w:tcPr>
          <w:p w14:paraId="582FBF36" w14:textId="77777777" w:rsidR="00CE16E2" w:rsidRPr="00865332" w:rsidRDefault="00CE16E2" w:rsidP="00CE16E2">
            <w:pPr>
              <w:rPr>
                <w:rFonts w:cstheme="minorHAnsi"/>
                <w:sz w:val="20"/>
                <w:szCs w:val="20"/>
              </w:rPr>
            </w:pPr>
          </w:p>
        </w:tc>
      </w:tr>
      <w:tr w:rsidR="00CE16E2" w:rsidRPr="00865332" w14:paraId="58E71448" w14:textId="77777777" w:rsidTr="7CD3BF2D">
        <w:trPr>
          <w:trHeight w:val="1224"/>
        </w:trPr>
        <w:tc>
          <w:tcPr>
            <w:tcW w:w="988" w:type="dxa"/>
          </w:tcPr>
          <w:p w14:paraId="0BD90FE3" w14:textId="77777777" w:rsidR="00CE16E2" w:rsidRPr="00865332" w:rsidRDefault="00CE16E2" w:rsidP="00CE16E2">
            <w:pPr>
              <w:rPr>
                <w:rFonts w:cstheme="minorHAnsi"/>
                <w:sz w:val="20"/>
                <w:szCs w:val="20"/>
              </w:rPr>
            </w:pPr>
            <w:r w:rsidRPr="00865332">
              <w:rPr>
                <w:rFonts w:cstheme="minorHAnsi"/>
                <w:sz w:val="20"/>
                <w:szCs w:val="20"/>
              </w:rPr>
              <w:t>4</w:t>
            </w:r>
          </w:p>
        </w:tc>
        <w:tc>
          <w:tcPr>
            <w:tcW w:w="5811" w:type="dxa"/>
          </w:tcPr>
          <w:p w14:paraId="21433848" w14:textId="77777777" w:rsidR="00CE16E2" w:rsidRPr="0075590E" w:rsidRDefault="14301536" w:rsidP="7CD3BF2D">
            <w:pPr>
              <w:pStyle w:val="TableParagraph"/>
              <w:ind w:left="0" w:right="92"/>
              <w:jc w:val="both"/>
              <w:rPr>
                <w:rFonts w:asciiTheme="minorHAnsi" w:hAnsiTheme="minorHAnsi" w:cstheme="minorBidi"/>
                <w:sz w:val="20"/>
                <w:szCs w:val="20"/>
                <w:lang w:val="en-IE"/>
              </w:rPr>
            </w:pPr>
            <w:r w:rsidRPr="7CD3BF2D">
              <w:rPr>
                <w:rFonts w:asciiTheme="minorHAnsi" w:hAnsiTheme="minorHAnsi" w:cstheme="minorBidi"/>
                <w:sz w:val="20"/>
                <w:szCs w:val="20"/>
                <w:lang w:val="en-IE"/>
              </w:rPr>
              <w:t xml:space="preserve">In order to reduce the total phosphorus </w:t>
            </w:r>
            <w:bookmarkStart w:id="47" w:name="_Int_yIWDBE67"/>
            <w:r w:rsidRPr="7CD3BF2D">
              <w:rPr>
                <w:rFonts w:asciiTheme="minorHAnsi" w:hAnsiTheme="minorHAnsi" w:cstheme="minorBidi"/>
                <w:sz w:val="20"/>
                <w:szCs w:val="20"/>
                <w:lang w:val="en-IE"/>
              </w:rPr>
              <w:t>excreted,</w:t>
            </w:r>
            <w:bookmarkEnd w:id="47"/>
            <w:r w:rsidRPr="7CD3BF2D">
              <w:rPr>
                <w:rFonts w:asciiTheme="minorHAnsi" w:hAnsiTheme="minorHAnsi" w:cstheme="minorBidi"/>
                <w:sz w:val="20"/>
                <w:szCs w:val="20"/>
                <w:lang w:val="en-IE"/>
              </w:rPr>
              <w:t xml:space="preserve"> while meeting the nutritional needs of the animals, BAT is to use a diet formulation and a nutritional strategy which includes one or a combination of the techniques given in BAT 4 of the CID 2017/302/EU.</w:t>
            </w:r>
          </w:p>
          <w:p w14:paraId="2AD2DA34" w14:textId="77777777" w:rsidR="00CE16E2" w:rsidRPr="00865332" w:rsidRDefault="00CE16E2" w:rsidP="00CE16E2">
            <w:pPr>
              <w:jc w:val="both"/>
              <w:rPr>
                <w:rFonts w:cstheme="minorHAnsi"/>
                <w:sz w:val="20"/>
                <w:szCs w:val="20"/>
              </w:rPr>
            </w:pPr>
          </w:p>
        </w:tc>
        <w:tc>
          <w:tcPr>
            <w:tcW w:w="7860" w:type="dxa"/>
          </w:tcPr>
          <w:p w14:paraId="71BC1E66" w14:textId="77777777" w:rsidR="00CE16E2" w:rsidRPr="00865332" w:rsidRDefault="00CE16E2" w:rsidP="00CE16E2">
            <w:pPr>
              <w:rPr>
                <w:rFonts w:cstheme="minorHAnsi"/>
                <w:sz w:val="20"/>
                <w:szCs w:val="20"/>
              </w:rPr>
            </w:pPr>
          </w:p>
        </w:tc>
      </w:tr>
      <w:tr w:rsidR="00CE16E2" w:rsidRPr="00865332" w14:paraId="094E50FF" w14:textId="77777777" w:rsidTr="7CD3BF2D">
        <w:trPr>
          <w:trHeight w:val="740"/>
        </w:trPr>
        <w:tc>
          <w:tcPr>
            <w:tcW w:w="988" w:type="dxa"/>
          </w:tcPr>
          <w:p w14:paraId="3401F748" w14:textId="77777777" w:rsidR="00CE16E2" w:rsidRPr="00865332" w:rsidRDefault="00CE16E2" w:rsidP="00CE16E2">
            <w:pPr>
              <w:rPr>
                <w:rFonts w:cstheme="minorHAnsi"/>
                <w:sz w:val="20"/>
                <w:szCs w:val="20"/>
              </w:rPr>
            </w:pPr>
            <w:r w:rsidRPr="00865332">
              <w:rPr>
                <w:rFonts w:cstheme="minorHAnsi"/>
                <w:sz w:val="20"/>
                <w:szCs w:val="20"/>
              </w:rPr>
              <w:lastRenderedPageBreak/>
              <w:t>5</w:t>
            </w:r>
          </w:p>
        </w:tc>
        <w:tc>
          <w:tcPr>
            <w:tcW w:w="5811" w:type="dxa"/>
          </w:tcPr>
          <w:p w14:paraId="4A7858ED" w14:textId="77777777" w:rsidR="00CE16E2" w:rsidRPr="0075590E" w:rsidRDefault="00CE16E2" w:rsidP="00CE16E2">
            <w:pPr>
              <w:pStyle w:val="TableParagraph"/>
              <w:ind w:left="0" w:right="92"/>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In order to use water efficiently, BAT is to use a combination of the techniques given in BAT 5 of the CID 2017/302/EU.</w:t>
            </w:r>
          </w:p>
          <w:p w14:paraId="05F858CA" w14:textId="77777777" w:rsidR="00CE16E2" w:rsidRPr="0075590E" w:rsidRDefault="00CE16E2" w:rsidP="00CE16E2">
            <w:pPr>
              <w:pStyle w:val="TableParagraph"/>
              <w:ind w:left="0" w:right="92"/>
              <w:jc w:val="both"/>
              <w:rPr>
                <w:rFonts w:asciiTheme="minorHAnsi" w:hAnsiTheme="minorHAnsi" w:cstheme="minorHAnsi"/>
                <w:sz w:val="20"/>
                <w:szCs w:val="20"/>
                <w:lang w:val="en-IE"/>
              </w:rPr>
            </w:pPr>
          </w:p>
        </w:tc>
        <w:tc>
          <w:tcPr>
            <w:tcW w:w="7860" w:type="dxa"/>
          </w:tcPr>
          <w:p w14:paraId="09C5EE29" w14:textId="77777777" w:rsidR="00CE16E2" w:rsidRPr="00865332" w:rsidRDefault="00CE16E2" w:rsidP="00CE16E2">
            <w:pPr>
              <w:rPr>
                <w:rFonts w:cstheme="minorHAnsi"/>
                <w:sz w:val="20"/>
                <w:szCs w:val="20"/>
              </w:rPr>
            </w:pPr>
          </w:p>
        </w:tc>
      </w:tr>
      <w:tr w:rsidR="00CE16E2" w:rsidRPr="00865332" w14:paraId="735724ED" w14:textId="77777777" w:rsidTr="7CD3BF2D">
        <w:trPr>
          <w:trHeight w:val="1073"/>
        </w:trPr>
        <w:tc>
          <w:tcPr>
            <w:tcW w:w="988" w:type="dxa"/>
          </w:tcPr>
          <w:p w14:paraId="1C85FFA9" w14:textId="77777777" w:rsidR="00CE16E2" w:rsidRPr="00865332" w:rsidRDefault="00CE16E2" w:rsidP="00CE16E2">
            <w:pPr>
              <w:rPr>
                <w:rFonts w:cstheme="minorHAnsi"/>
                <w:sz w:val="20"/>
                <w:szCs w:val="20"/>
              </w:rPr>
            </w:pPr>
            <w:r w:rsidRPr="00865332">
              <w:rPr>
                <w:rFonts w:cstheme="minorHAnsi"/>
                <w:sz w:val="20"/>
                <w:szCs w:val="20"/>
              </w:rPr>
              <w:t>6</w:t>
            </w:r>
          </w:p>
        </w:tc>
        <w:tc>
          <w:tcPr>
            <w:tcW w:w="5811" w:type="dxa"/>
          </w:tcPr>
          <w:p w14:paraId="5BADB2A3" w14:textId="6BEB6A2F" w:rsidR="00CE16E2" w:rsidRPr="0075590E" w:rsidRDefault="14301536" w:rsidP="7CD3BF2D">
            <w:pPr>
              <w:pStyle w:val="TableParagraph"/>
              <w:spacing w:line="270" w:lineRule="atLeast"/>
              <w:ind w:left="0" w:right="169"/>
              <w:jc w:val="both"/>
              <w:rPr>
                <w:rFonts w:asciiTheme="minorHAnsi" w:hAnsiTheme="minorHAnsi" w:cstheme="minorBidi"/>
                <w:sz w:val="20"/>
                <w:szCs w:val="20"/>
                <w:lang w:val="en-IE"/>
              </w:rPr>
            </w:pPr>
            <w:r w:rsidRPr="7CD3BF2D">
              <w:rPr>
                <w:rFonts w:asciiTheme="minorHAnsi" w:hAnsiTheme="minorHAnsi" w:cstheme="minorBidi"/>
                <w:sz w:val="20"/>
                <w:szCs w:val="20"/>
                <w:lang w:val="en-IE"/>
              </w:rPr>
              <w:t xml:space="preserve">In order to reduce the generation of </w:t>
            </w:r>
            <w:r w:rsidR="008C64F0" w:rsidRPr="7CD3BF2D">
              <w:rPr>
                <w:rFonts w:asciiTheme="minorHAnsi" w:hAnsiTheme="minorHAnsi" w:cstheme="minorBidi"/>
                <w:sz w:val="20"/>
                <w:szCs w:val="20"/>
                <w:lang w:val="en-IE"/>
              </w:rPr>
              <w:t>wastewater</w:t>
            </w:r>
            <w:r w:rsidRPr="7CD3BF2D">
              <w:rPr>
                <w:rFonts w:asciiTheme="minorHAnsi" w:hAnsiTheme="minorHAnsi" w:cstheme="minorBidi"/>
                <w:sz w:val="20"/>
                <w:szCs w:val="20"/>
                <w:lang w:val="en-IE"/>
              </w:rPr>
              <w:t>, BAT is to use a combination of the techniques given in BAT 6 of the CID 2017/302/EU.</w:t>
            </w:r>
          </w:p>
          <w:p w14:paraId="31AAF28E" w14:textId="77777777" w:rsidR="00CE16E2" w:rsidRPr="0075590E" w:rsidRDefault="00CE16E2" w:rsidP="00CE16E2">
            <w:pPr>
              <w:pStyle w:val="TableParagraph"/>
              <w:spacing w:line="270" w:lineRule="atLeast"/>
              <w:ind w:left="0" w:right="169"/>
              <w:jc w:val="both"/>
              <w:rPr>
                <w:rFonts w:asciiTheme="minorHAnsi" w:hAnsiTheme="minorHAnsi" w:cstheme="minorHAnsi"/>
                <w:sz w:val="20"/>
                <w:szCs w:val="20"/>
                <w:lang w:val="en-IE"/>
              </w:rPr>
            </w:pPr>
          </w:p>
        </w:tc>
        <w:tc>
          <w:tcPr>
            <w:tcW w:w="7860" w:type="dxa"/>
          </w:tcPr>
          <w:p w14:paraId="45F56CAE" w14:textId="77777777" w:rsidR="00CE16E2" w:rsidRPr="00865332" w:rsidRDefault="00CE16E2" w:rsidP="00CE16E2">
            <w:pPr>
              <w:rPr>
                <w:rFonts w:cstheme="minorHAnsi"/>
                <w:sz w:val="20"/>
                <w:szCs w:val="20"/>
              </w:rPr>
            </w:pPr>
          </w:p>
        </w:tc>
      </w:tr>
      <w:tr w:rsidR="00CE16E2" w:rsidRPr="00865332" w14:paraId="7732C35A" w14:textId="77777777" w:rsidTr="7CD3BF2D">
        <w:trPr>
          <w:trHeight w:val="982"/>
        </w:trPr>
        <w:tc>
          <w:tcPr>
            <w:tcW w:w="988" w:type="dxa"/>
          </w:tcPr>
          <w:p w14:paraId="71309081" w14:textId="77777777" w:rsidR="00CE16E2" w:rsidRPr="00865332" w:rsidRDefault="00CE16E2" w:rsidP="00CE16E2">
            <w:pPr>
              <w:rPr>
                <w:rFonts w:cstheme="minorHAnsi"/>
                <w:sz w:val="20"/>
                <w:szCs w:val="20"/>
              </w:rPr>
            </w:pPr>
            <w:r w:rsidRPr="00865332">
              <w:rPr>
                <w:rFonts w:cstheme="minorHAnsi"/>
                <w:sz w:val="20"/>
                <w:szCs w:val="20"/>
              </w:rPr>
              <w:t>7</w:t>
            </w:r>
          </w:p>
        </w:tc>
        <w:tc>
          <w:tcPr>
            <w:tcW w:w="5811" w:type="dxa"/>
          </w:tcPr>
          <w:p w14:paraId="6F24A12B" w14:textId="41558975" w:rsidR="00CE16E2" w:rsidRPr="0075590E" w:rsidRDefault="14301536" w:rsidP="7CD3BF2D">
            <w:pPr>
              <w:pStyle w:val="TableParagraph"/>
              <w:ind w:left="0" w:right="248"/>
              <w:jc w:val="both"/>
              <w:rPr>
                <w:rFonts w:asciiTheme="minorHAnsi" w:hAnsiTheme="minorHAnsi" w:cstheme="minorBidi"/>
                <w:sz w:val="20"/>
                <w:szCs w:val="20"/>
                <w:lang w:val="en-IE"/>
              </w:rPr>
            </w:pPr>
            <w:r w:rsidRPr="7CD3BF2D">
              <w:rPr>
                <w:rFonts w:asciiTheme="minorHAnsi" w:hAnsiTheme="minorHAnsi" w:cstheme="minorBidi"/>
                <w:sz w:val="20"/>
                <w:szCs w:val="20"/>
                <w:lang w:val="en-IE"/>
              </w:rPr>
              <w:t xml:space="preserve">In order to reduce emissions to water from </w:t>
            </w:r>
            <w:r w:rsidR="086B7158" w:rsidRPr="7CD3BF2D">
              <w:rPr>
                <w:rFonts w:asciiTheme="minorHAnsi" w:hAnsiTheme="minorHAnsi" w:cstheme="minorBidi"/>
                <w:sz w:val="20"/>
                <w:szCs w:val="20"/>
                <w:lang w:val="en-IE"/>
              </w:rPr>
              <w:t>wastewater</w:t>
            </w:r>
            <w:r w:rsidRPr="7CD3BF2D">
              <w:rPr>
                <w:rFonts w:asciiTheme="minorHAnsi" w:hAnsiTheme="minorHAnsi" w:cstheme="minorBidi"/>
                <w:sz w:val="20"/>
                <w:szCs w:val="20"/>
                <w:lang w:val="en-IE"/>
              </w:rPr>
              <w:t>, BAT is to use one or a combination of the techniques given in BAT 7 of the CID 2017/302/EU.</w:t>
            </w:r>
          </w:p>
          <w:p w14:paraId="6B47D5A5" w14:textId="77777777" w:rsidR="00CE16E2" w:rsidRPr="0075590E" w:rsidRDefault="00CE16E2" w:rsidP="00CE16E2">
            <w:pPr>
              <w:pStyle w:val="TableParagraph"/>
              <w:ind w:left="0" w:right="248"/>
              <w:jc w:val="both"/>
              <w:rPr>
                <w:rFonts w:asciiTheme="minorHAnsi" w:hAnsiTheme="minorHAnsi" w:cstheme="minorHAnsi"/>
                <w:sz w:val="20"/>
                <w:szCs w:val="20"/>
                <w:lang w:val="en-IE"/>
              </w:rPr>
            </w:pPr>
          </w:p>
        </w:tc>
        <w:tc>
          <w:tcPr>
            <w:tcW w:w="7860" w:type="dxa"/>
          </w:tcPr>
          <w:p w14:paraId="3EA5BC3A" w14:textId="77777777" w:rsidR="00CE16E2" w:rsidRPr="00865332" w:rsidRDefault="00CE16E2" w:rsidP="00CE16E2">
            <w:pPr>
              <w:rPr>
                <w:rFonts w:cstheme="minorHAnsi"/>
                <w:sz w:val="20"/>
                <w:szCs w:val="20"/>
              </w:rPr>
            </w:pPr>
          </w:p>
        </w:tc>
      </w:tr>
      <w:tr w:rsidR="00CE16E2" w:rsidRPr="00865332" w14:paraId="6D7FFE25" w14:textId="77777777" w:rsidTr="7CD3BF2D">
        <w:trPr>
          <w:trHeight w:val="982"/>
        </w:trPr>
        <w:tc>
          <w:tcPr>
            <w:tcW w:w="988" w:type="dxa"/>
          </w:tcPr>
          <w:p w14:paraId="717D3C11" w14:textId="77777777" w:rsidR="00CE16E2" w:rsidRPr="00865332" w:rsidRDefault="00CE16E2" w:rsidP="00CE16E2">
            <w:pPr>
              <w:rPr>
                <w:rFonts w:cstheme="minorHAnsi"/>
                <w:sz w:val="20"/>
                <w:szCs w:val="20"/>
              </w:rPr>
            </w:pPr>
            <w:r w:rsidRPr="00865332">
              <w:rPr>
                <w:rFonts w:cstheme="minorHAnsi"/>
                <w:sz w:val="20"/>
                <w:szCs w:val="20"/>
              </w:rPr>
              <w:t>8</w:t>
            </w:r>
          </w:p>
        </w:tc>
        <w:tc>
          <w:tcPr>
            <w:tcW w:w="5811" w:type="dxa"/>
          </w:tcPr>
          <w:p w14:paraId="6C76596D" w14:textId="77777777" w:rsidR="00CE16E2" w:rsidRPr="0075590E" w:rsidRDefault="00CE16E2" w:rsidP="00CE16E2">
            <w:pPr>
              <w:pStyle w:val="TableParagraph"/>
              <w:ind w:left="0" w:right="230"/>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In order to use energy efficiently in a farm, BAT is to use a combination of the techniques given in BAT 8 of the CID 2017/302/EU.</w:t>
            </w:r>
          </w:p>
          <w:p w14:paraId="1351912D" w14:textId="77777777" w:rsidR="00CE16E2" w:rsidRPr="0075590E" w:rsidRDefault="00CE16E2" w:rsidP="00CE16E2">
            <w:pPr>
              <w:pStyle w:val="TableParagraph"/>
              <w:ind w:left="0" w:right="230"/>
              <w:jc w:val="both"/>
              <w:rPr>
                <w:rFonts w:asciiTheme="minorHAnsi" w:hAnsiTheme="minorHAnsi" w:cstheme="minorHAnsi"/>
                <w:sz w:val="20"/>
                <w:szCs w:val="20"/>
                <w:lang w:val="en-IE"/>
              </w:rPr>
            </w:pPr>
          </w:p>
        </w:tc>
        <w:tc>
          <w:tcPr>
            <w:tcW w:w="7860" w:type="dxa"/>
          </w:tcPr>
          <w:p w14:paraId="69F16A18" w14:textId="77777777" w:rsidR="00CE16E2" w:rsidRPr="00865332" w:rsidRDefault="00CE16E2" w:rsidP="00CE16E2">
            <w:pPr>
              <w:rPr>
                <w:rFonts w:cstheme="minorHAnsi"/>
                <w:sz w:val="20"/>
                <w:szCs w:val="20"/>
              </w:rPr>
            </w:pPr>
          </w:p>
        </w:tc>
      </w:tr>
      <w:tr w:rsidR="00CE16E2" w:rsidRPr="00865332" w14:paraId="6DF2DCB7" w14:textId="77777777" w:rsidTr="7CD3BF2D">
        <w:trPr>
          <w:trHeight w:val="1224"/>
        </w:trPr>
        <w:tc>
          <w:tcPr>
            <w:tcW w:w="988" w:type="dxa"/>
          </w:tcPr>
          <w:p w14:paraId="6245D311" w14:textId="77777777" w:rsidR="00CE16E2" w:rsidRPr="00865332" w:rsidRDefault="00CE16E2" w:rsidP="00CE16E2">
            <w:pPr>
              <w:rPr>
                <w:rFonts w:cstheme="minorHAnsi"/>
                <w:sz w:val="20"/>
                <w:szCs w:val="20"/>
              </w:rPr>
            </w:pPr>
            <w:r w:rsidRPr="00865332">
              <w:rPr>
                <w:rFonts w:cstheme="minorHAnsi"/>
                <w:sz w:val="20"/>
                <w:szCs w:val="20"/>
              </w:rPr>
              <w:t>9</w:t>
            </w:r>
          </w:p>
        </w:tc>
        <w:tc>
          <w:tcPr>
            <w:tcW w:w="5811" w:type="dxa"/>
          </w:tcPr>
          <w:p w14:paraId="2BBF164F" w14:textId="77777777" w:rsidR="00CE16E2" w:rsidRPr="0075590E" w:rsidRDefault="00CE16E2" w:rsidP="00CE16E2">
            <w:pPr>
              <w:pStyle w:val="TableParagraph"/>
              <w:ind w:left="0" w:right="175"/>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In order to prevent or, where that is not practicable, to reduce noise emissions, BAT is to set up and implement a noise management plan, as part of the environmental management system (see BAT 1), that includes the elements</w:t>
            </w:r>
            <w:r w:rsidRPr="0075590E">
              <w:rPr>
                <w:lang w:val="en-IE"/>
              </w:rPr>
              <w:t xml:space="preserve"> </w:t>
            </w:r>
            <w:r w:rsidRPr="0075590E">
              <w:rPr>
                <w:rFonts w:asciiTheme="minorHAnsi" w:hAnsiTheme="minorHAnsi" w:cstheme="minorHAnsi"/>
                <w:sz w:val="20"/>
                <w:szCs w:val="20"/>
                <w:lang w:val="en-IE"/>
              </w:rPr>
              <w:t>given in BAT 9 of the CID 2017/302/EU.</w:t>
            </w:r>
          </w:p>
          <w:p w14:paraId="5CC79416" w14:textId="77777777" w:rsidR="00CE16E2" w:rsidRPr="0075590E" w:rsidRDefault="00CE16E2" w:rsidP="00CE16E2">
            <w:pPr>
              <w:pStyle w:val="TableParagraph"/>
              <w:ind w:left="0" w:right="175"/>
              <w:jc w:val="both"/>
              <w:rPr>
                <w:rFonts w:asciiTheme="minorHAnsi" w:hAnsiTheme="minorHAnsi" w:cstheme="minorHAnsi"/>
                <w:sz w:val="20"/>
                <w:szCs w:val="20"/>
                <w:lang w:val="en-IE"/>
              </w:rPr>
            </w:pPr>
          </w:p>
        </w:tc>
        <w:tc>
          <w:tcPr>
            <w:tcW w:w="7860" w:type="dxa"/>
          </w:tcPr>
          <w:p w14:paraId="765675D1" w14:textId="77777777" w:rsidR="00CE16E2" w:rsidRPr="00865332" w:rsidRDefault="00CE16E2" w:rsidP="00CE16E2">
            <w:pPr>
              <w:rPr>
                <w:rFonts w:cstheme="minorHAnsi"/>
                <w:sz w:val="20"/>
                <w:szCs w:val="20"/>
              </w:rPr>
            </w:pPr>
          </w:p>
        </w:tc>
      </w:tr>
      <w:tr w:rsidR="00CE16E2" w:rsidRPr="00865332" w14:paraId="09A0A485" w14:textId="77777777" w:rsidTr="7CD3BF2D">
        <w:trPr>
          <w:trHeight w:val="725"/>
        </w:trPr>
        <w:tc>
          <w:tcPr>
            <w:tcW w:w="988" w:type="dxa"/>
          </w:tcPr>
          <w:p w14:paraId="190A5A2F" w14:textId="77777777" w:rsidR="00CE16E2" w:rsidRPr="00865332" w:rsidRDefault="00CE16E2" w:rsidP="00CE16E2">
            <w:pPr>
              <w:rPr>
                <w:rFonts w:cstheme="minorHAnsi"/>
                <w:sz w:val="20"/>
                <w:szCs w:val="20"/>
              </w:rPr>
            </w:pPr>
            <w:r w:rsidRPr="00865332">
              <w:rPr>
                <w:rFonts w:cstheme="minorHAnsi"/>
                <w:sz w:val="20"/>
                <w:szCs w:val="20"/>
              </w:rPr>
              <w:t>10</w:t>
            </w:r>
          </w:p>
        </w:tc>
        <w:tc>
          <w:tcPr>
            <w:tcW w:w="5811" w:type="dxa"/>
          </w:tcPr>
          <w:p w14:paraId="3D3280BC" w14:textId="77777777" w:rsidR="00CE16E2" w:rsidRPr="0075590E" w:rsidRDefault="00CE16E2" w:rsidP="00CE16E2">
            <w:pPr>
              <w:pStyle w:val="TableParagraph"/>
              <w:ind w:left="0" w:right="175"/>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In order to prevent, or where that is not practicable, to reduce noise emissions, BAT is to use one or a combination of the techniques given in BAT 10 of the CID 2017/302/EU.</w:t>
            </w:r>
          </w:p>
          <w:p w14:paraId="558186F6" w14:textId="77777777" w:rsidR="00CE16E2" w:rsidRPr="0075590E" w:rsidRDefault="00CE16E2" w:rsidP="00CE16E2">
            <w:pPr>
              <w:pStyle w:val="TableParagraph"/>
              <w:ind w:left="0" w:right="124"/>
              <w:jc w:val="both"/>
              <w:rPr>
                <w:rFonts w:asciiTheme="minorHAnsi" w:hAnsiTheme="minorHAnsi" w:cstheme="minorHAnsi"/>
                <w:sz w:val="20"/>
                <w:szCs w:val="20"/>
                <w:lang w:val="en-IE"/>
              </w:rPr>
            </w:pPr>
          </w:p>
        </w:tc>
        <w:tc>
          <w:tcPr>
            <w:tcW w:w="7860" w:type="dxa"/>
          </w:tcPr>
          <w:p w14:paraId="18B24228" w14:textId="77777777" w:rsidR="00CE16E2" w:rsidRPr="00865332" w:rsidRDefault="00CE16E2" w:rsidP="00CE16E2">
            <w:pPr>
              <w:rPr>
                <w:rFonts w:cstheme="minorHAnsi"/>
                <w:sz w:val="20"/>
                <w:szCs w:val="20"/>
              </w:rPr>
            </w:pPr>
          </w:p>
        </w:tc>
      </w:tr>
      <w:tr w:rsidR="00CE16E2" w:rsidRPr="00865332" w14:paraId="0C80B534" w14:textId="77777777" w:rsidTr="7CD3BF2D">
        <w:trPr>
          <w:trHeight w:val="145"/>
        </w:trPr>
        <w:tc>
          <w:tcPr>
            <w:tcW w:w="988" w:type="dxa"/>
          </w:tcPr>
          <w:p w14:paraId="72D42754" w14:textId="77777777" w:rsidR="00CE16E2" w:rsidRPr="00865332" w:rsidRDefault="00CE16E2" w:rsidP="00CE16E2">
            <w:pPr>
              <w:rPr>
                <w:rFonts w:cstheme="minorHAnsi"/>
                <w:sz w:val="20"/>
                <w:szCs w:val="20"/>
              </w:rPr>
            </w:pPr>
            <w:r w:rsidRPr="00865332">
              <w:rPr>
                <w:rFonts w:cstheme="minorHAnsi"/>
                <w:sz w:val="20"/>
                <w:szCs w:val="20"/>
              </w:rPr>
              <w:t>11</w:t>
            </w:r>
          </w:p>
        </w:tc>
        <w:tc>
          <w:tcPr>
            <w:tcW w:w="5811" w:type="dxa"/>
          </w:tcPr>
          <w:p w14:paraId="4FF5B761" w14:textId="77777777" w:rsidR="00CE16E2" w:rsidRPr="0075590E" w:rsidRDefault="00CE16E2" w:rsidP="00CE16E2">
            <w:pPr>
              <w:pStyle w:val="TableParagraph"/>
              <w:ind w:left="0" w:right="224"/>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In order to reduce dust emissions from each animal house, BAT is to use one or a combination of the techniques given in BAT 11 of the CID 2017/302/EU.</w:t>
            </w:r>
          </w:p>
          <w:p w14:paraId="2088D371" w14:textId="77777777" w:rsidR="00CE16E2" w:rsidRPr="0075590E" w:rsidRDefault="00CE16E2" w:rsidP="00CE16E2">
            <w:pPr>
              <w:pStyle w:val="TableParagraph"/>
              <w:ind w:left="0" w:right="224"/>
              <w:jc w:val="both"/>
              <w:rPr>
                <w:rFonts w:asciiTheme="minorHAnsi" w:hAnsiTheme="minorHAnsi" w:cstheme="minorHAnsi"/>
                <w:sz w:val="20"/>
                <w:szCs w:val="20"/>
                <w:lang w:val="en-IE"/>
              </w:rPr>
            </w:pPr>
          </w:p>
        </w:tc>
        <w:tc>
          <w:tcPr>
            <w:tcW w:w="7860" w:type="dxa"/>
          </w:tcPr>
          <w:p w14:paraId="571CF21A" w14:textId="77777777" w:rsidR="00CE16E2" w:rsidRPr="00865332" w:rsidRDefault="00CE16E2" w:rsidP="00CE16E2">
            <w:pPr>
              <w:rPr>
                <w:rFonts w:cstheme="minorHAnsi"/>
                <w:sz w:val="20"/>
                <w:szCs w:val="20"/>
              </w:rPr>
            </w:pPr>
          </w:p>
        </w:tc>
      </w:tr>
      <w:tr w:rsidR="00CE16E2" w:rsidRPr="00865332" w14:paraId="7EBF38EE" w14:textId="77777777" w:rsidTr="7CD3BF2D">
        <w:trPr>
          <w:trHeight w:val="145"/>
        </w:trPr>
        <w:tc>
          <w:tcPr>
            <w:tcW w:w="988" w:type="dxa"/>
          </w:tcPr>
          <w:p w14:paraId="40B432A1" w14:textId="77777777" w:rsidR="00CE16E2" w:rsidRPr="00865332" w:rsidRDefault="00CE16E2" w:rsidP="00CE16E2">
            <w:pPr>
              <w:rPr>
                <w:rFonts w:cstheme="minorHAnsi"/>
                <w:sz w:val="20"/>
                <w:szCs w:val="20"/>
              </w:rPr>
            </w:pPr>
            <w:r w:rsidRPr="00865332">
              <w:rPr>
                <w:rFonts w:cstheme="minorHAnsi"/>
                <w:sz w:val="20"/>
                <w:szCs w:val="20"/>
              </w:rPr>
              <w:lastRenderedPageBreak/>
              <w:t>12</w:t>
            </w:r>
          </w:p>
        </w:tc>
        <w:tc>
          <w:tcPr>
            <w:tcW w:w="5811" w:type="dxa"/>
          </w:tcPr>
          <w:p w14:paraId="5C0720CE" w14:textId="77777777" w:rsidR="00CE16E2" w:rsidRPr="0075590E" w:rsidRDefault="00CE16E2" w:rsidP="00CE16E2">
            <w:pPr>
              <w:pStyle w:val="TableParagraph"/>
              <w:ind w:left="0" w:right="224"/>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In order to prevent, or where that is not practicable, to reduce odour emissions from a farm, BAT is to set up, implement and regularly review an odour management plan, as part of the environmental management system (see BAT 1), that includes the elements given in BAT 12 of the CID 2017/302/EU.</w:t>
            </w:r>
          </w:p>
          <w:p w14:paraId="18826245" w14:textId="77777777" w:rsidR="00CE16E2" w:rsidRPr="0075590E" w:rsidRDefault="00CE16E2" w:rsidP="00CE16E2">
            <w:pPr>
              <w:pStyle w:val="TableParagraph"/>
              <w:ind w:left="0" w:right="98"/>
              <w:jc w:val="both"/>
              <w:rPr>
                <w:rFonts w:asciiTheme="minorHAnsi" w:hAnsiTheme="minorHAnsi" w:cstheme="minorHAnsi"/>
                <w:sz w:val="20"/>
                <w:szCs w:val="20"/>
                <w:lang w:val="en-IE"/>
              </w:rPr>
            </w:pPr>
          </w:p>
        </w:tc>
        <w:tc>
          <w:tcPr>
            <w:tcW w:w="7860" w:type="dxa"/>
          </w:tcPr>
          <w:p w14:paraId="7CEBD7B5" w14:textId="77777777" w:rsidR="00CE16E2" w:rsidRPr="00865332" w:rsidRDefault="00CE16E2" w:rsidP="00CE16E2">
            <w:pPr>
              <w:rPr>
                <w:rFonts w:cstheme="minorHAnsi"/>
                <w:sz w:val="20"/>
                <w:szCs w:val="20"/>
              </w:rPr>
            </w:pPr>
          </w:p>
        </w:tc>
      </w:tr>
      <w:tr w:rsidR="00CE16E2" w:rsidRPr="00865332" w14:paraId="55234D3D" w14:textId="77777777" w:rsidTr="7CD3BF2D">
        <w:trPr>
          <w:trHeight w:val="145"/>
        </w:trPr>
        <w:tc>
          <w:tcPr>
            <w:tcW w:w="988" w:type="dxa"/>
          </w:tcPr>
          <w:p w14:paraId="08F7FE2C" w14:textId="77777777" w:rsidR="00CE16E2" w:rsidRPr="00865332" w:rsidRDefault="00CE16E2" w:rsidP="00CE16E2">
            <w:pPr>
              <w:rPr>
                <w:rFonts w:cstheme="minorHAnsi"/>
                <w:sz w:val="20"/>
                <w:szCs w:val="20"/>
              </w:rPr>
            </w:pPr>
            <w:r w:rsidRPr="00865332">
              <w:rPr>
                <w:rFonts w:cstheme="minorHAnsi"/>
                <w:sz w:val="20"/>
                <w:szCs w:val="20"/>
              </w:rPr>
              <w:t>13</w:t>
            </w:r>
          </w:p>
        </w:tc>
        <w:tc>
          <w:tcPr>
            <w:tcW w:w="5811" w:type="dxa"/>
          </w:tcPr>
          <w:p w14:paraId="2CDE8D44" w14:textId="77777777" w:rsidR="00CE16E2" w:rsidRDefault="00CE16E2" w:rsidP="00CE16E2">
            <w:pPr>
              <w:jc w:val="both"/>
              <w:rPr>
                <w:rFonts w:cstheme="minorHAnsi"/>
                <w:sz w:val="20"/>
                <w:szCs w:val="20"/>
              </w:rPr>
            </w:pPr>
            <w:r w:rsidRPr="00BB04A5">
              <w:rPr>
                <w:rFonts w:cstheme="minorHAnsi"/>
                <w:sz w:val="20"/>
                <w:szCs w:val="20"/>
              </w:rPr>
              <w:t>In order to prevent or, where that is not practicable, to reduce odour emissions and/or odour impact from a farm, BAT is to use a combination of the techniques given in BAT 1</w:t>
            </w:r>
            <w:r>
              <w:rPr>
                <w:rFonts w:cstheme="minorHAnsi"/>
                <w:sz w:val="20"/>
                <w:szCs w:val="20"/>
              </w:rPr>
              <w:t>3</w:t>
            </w:r>
            <w:r w:rsidRPr="00BB04A5">
              <w:rPr>
                <w:rFonts w:cstheme="minorHAnsi"/>
                <w:sz w:val="20"/>
                <w:szCs w:val="20"/>
              </w:rPr>
              <w:t xml:space="preserve"> of the CID 2017/302/EU.</w:t>
            </w:r>
          </w:p>
          <w:p w14:paraId="70DE34C7" w14:textId="77777777" w:rsidR="00CE16E2" w:rsidRPr="00865332" w:rsidRDefault="00CE16E2" w:rsidP="00CE16E2">
            <w:pPr>
              <w:jc w:val="both"/>
              <w:rPr>
                <w:rFonts w:cstheme="minorHAnsi"/>
                <w:sz w:val="20"/>
                <w:szCs w:val="20"/>
              </w:rPr>
            </w:pPr>
          </w:p>
        </w:tc>
        <w:tc>
          <w:tcPr>
            <w:tcW w:w="7860" w:type="dxa"/>
          </w:tcPr>
          <w:p w14:paraId="4BBAB7A0" w14:textId="77777777" w:rsidR="00CE16E2" w:rsidRPr="00865332" w:rsidRDefault="00CE16E2" w:rsidP="00CE16E2">
            <w:pPr>
              <w:rPr>
                <w:rFonts w:cstheme="minorHAnsi"/>
                <w:sz w:val="20"/>
                <w:szCs w:val="20"/>
              </w:rPr>
            </w:pPr>
          </w:p>
        </w:tc>
      </w:tr>
      <w:tr w:rsidR="00CE16E2" w:rsidRPr="00865332" w14:paraId="77E42AD0" w14:textId="77777777" w:rsidTr="7CD3BF2D">
        <w:trPr>
          <w:trHeight w:val="145"/>
        </w:trPr>
        <w:tc>
          <w:tcPr>
            <w:tcW w:w="988" w:type="dxa"/>
          </w:tcPr>
          <w:p w14:paraId="46570E60" w14:textId="77777777" w:rsidR="00CE16E2" w:rsidRPr="00865332" w:rsidRDefault="00CE16E2" w:rsidP="00CE16E2">
            <w:pPr>
              <w:rPr>
                <w:rFonts w:cstheme="minorHAnsi"/>
                <w:sz w:val="20"/>
                <w:szCs w:val="20"/>
              </w:rPr>
            </w:pPr>
            <w:r w:rsidRPr="00865332">
              <w:rPr>
                <w:rFonts w:cstheme="minorHAnsi"/>
                <w:sz w:val="20"/>
                <w:szCs w:val="20"/>
              </w:rPr>
              <w:t>14</w:t>
            </w:r>
          </w:p>
        </w:tc>
        <w:tc>
          <w:tcPr>
            <w:tcW w:w="5811" w:type="dxa"/>
          </w:tcPr>
          <w:p w14:paraId="14CF6453" w14:textId="77777777" w:rsidR="00CE16E2" w:rsidRPr="0075590E" w:rsidRDefault="00CE16E2" w:rsidP="00CE16E2">
            <w:pPr>
              <w:pStyle w:val="TableParagraph"/>
              <w:ind w:left="0" w:right="217"/>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In order to reduce ammonia emissions to air from the storage of solid manure, BAT is to use one or a combination of the techniques given in BAT 14 of the CID 2017/302/EU.</w:t>
            </w:r>
          </w:p>
          <w:p w14:paraId="734889C2" w14:textId="77777777" w:rsidR="00CE16E2" w:rsidRPr="00865332" w:rsidRDefault="00CE16E2" w:rsidP="00CE16E2">
            <w:pPr>
              <w:jc w:val="both"/>
              <w:rPr>
                <w:rFonts w:cstheme="minorHAnsi"/>
                <w:sz w:val="20"/>
                <w:szCs w:val="20"/>
              </w:rPr>
            </w:pPr>
          </w:p>
        </w:tc>
        <w:tc>
          <w:tcPr>
            <w:tcW w:w="7860" w:type="dxa"/>
          </w:tcPr>
          <w:p w14:paraId="7EBB70D2" w14:textId="77777777" w:rsidR="00CE16E2" w:rsidRPr="00865332" w:rsidRDefault="00CE16E2" w:rsidP="00CE16E2">
            <w:pPr>
              <w:rPr>
                <w:rFonts w:cstheme="minorHAnsi"/>
                <w:sz w:val="20"/>
                <w:szCs w:val="20"/>
              </w:rPr>
            </w:pPr>
          </w:p>
        </w:tc>
      </w:tr>
      <w:tr w:rsidR="00CE16E2" w:rsidRPr="00865332" w14:paraId="0EF7B22D" w14:textId="77777777" w:rsidTr="7CD3BF2D">
        <w:trPr>
          <w:trHeight w:val="145"/>
        </w:trPr>
        <w:tc>
          <w:tcPr>
            <w:tcW w:w="988" w:type="dxa"/>
          </w:tcPr>
          <w:p w14:paraId="074B5797" w14:textId="77777777" w:rsidR="00CE16E2" w:rsidRPr="00865332" w:rsidRDefault="00CE16E2" w:rsidP="00CE16E2">
            <w:pPr>
              <w:rPr>
                <w:rFonts w:cstheme="minorHAnsi"/>
                <w:sz w:val="20"/>
                <w:szCs w:val="20"/>
              </w:rPr>
            </w:pPr>
            <w:r w:rsidRPr="00865332">
              <w:rPr>
                <w:rFonts w:cstheme="minorHAnsi"/>
                <w:sz w:val="20"/>
                <w:szCs w:val="20"/>
              </w:rPr>
              <w:t>15</w:t>
            </w:r>
          </w:p>
        </w:tc>
        <w:tc>
          <w:tcPr>
            <w:tcW w:w="5811" w:type="dxa"/>
          </w:tcPr>
          <w:p w14:paraId="706BF03A" w14:textId="77777777" w:rsidR="00CE16E2" w:rsidRPr="0075590E" w:rsidRDefault="00CE16E2" w:rsidP="00CE16E2">
            <w:pPr>
              <w:pStyle w:val="TableParagraph"/>
              <w:ind w:left="0" w:right="217"/>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In order to prevent, or where that is not practicable, to reduce emissions to soil and water from the storage of solid manure, BAT is to use a combination of the techniques given in BAT 15 of the CID 2017/302/EU in the following order of priority.</w:t>
            </w:r>
          </w:p>
          <w:p w14:paraId="77EBDFFF" w14:textId="77777777" w:rsidR="00CE16E2" w:rsidRPr="0075590E" w:rsidRDefault="00CE16E2" w:rsidP="00CE16E2">
            <w:pPr>
              <w:pStyle w:val="TableParagraph"/>
              <w:ind w:left="0" w:right="217"/>
              <w:jc w:val="both"/>
              <w:rPr>
                <w:rFonts w:asciiTheme="minorHAnsi" w:hAnsiTheme="minorHAnsi" w:cstheme="minorHAnsi"/>
                <w:sz w:val="20"/>
                <w:szCs w:val="20"/>
                <w:lang w:val="en-IE"/>
              </w:rPr>
            </w:pPr>
          </w:p>
        </w:tc>
        <w:tc>
          <w:tcPr>
            <w:tcW w:w="7860" w:type="dxa"/>
          </w:tcPr>
          <w:p w14:paraId="41EBD283" w14:textId="77777777" w:rsidR="00CE16E2" w:rsidRPr="00865332" w:rsidRDefault="00CE16E2" w:rsidP="00CE16E2">
            <w:pPr>
              <w:rPr>
                <w:rFonts w:cstheme="minorHAnsi"/>
                <w:sz w:val="20"/>
                <w:szCs w:val="20"/>
              </w:rPr>
            </w:pPr>
          </w:p>
        </w:tc>
      </w:tr>
      <w:tr w:rsidR="00CE16E2" w:rsidRPr="00865332" w14:paraId="1DD558E3" w14:textId="77777777" w:rsidTr="7CD3BF2D">
        <w:trPr>
          <w:trHeight w:val="145"/>
        </w:trPr>
        <w:tc>
          <w:tcPr>
            <w:tcW w:w="988" w:type="dxa"/>
          </w:tcPr>
          <w:p w14:paraId="4F7B1FDE" w14:textId="77777777" w:rsidR="00CE16E2" w:rsidRPr="00865332" w:rsidRDefault="00CE16E2" w:rsidP="00CE16E2">
            <w:pPr>
              <w:rPr>
                <w:rFonts w:cstheme="minorHAnsi"/>
                <w:sz w:val="20"/>
                <w:szCs w:val="20"/>
              </w:rPr>
            </w:pPr>
            <w:r w:rsidRPr="00865332">
              <w:rPr>
                <w:rFonts w:cstheme="minorHAnsi"/>
                <w:sz w:val="20"/>
                <w:szCs w:val="20"/>
              </w:rPr>
              <w:t>16</w:t>
            </w:r>
          </w:p>
        </w:tc>
        <w:tc>
          <w:tcPr>
            <w:tcW w:w="5811" w:type="dxa"/>
          </w:tcPr>
          <w:p w14:paraId="41827857" w14:textId="77777777" w:rsidR="00CE16E2" w:rsidRPr="0075590E" w:rsidRDefault="00CE16E2" w:rsidP="00CE16E2">
            <w:pPr>
              <w:pStyle w:val="TableParagraph"/>
              <w:ind w:left="0" w:right="184"/>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In order to reduce ammonia emissions to air from a slurry store, BAT is to use a combination of the techniques given in BAT 16 of the CID 2017/302/EU.</w:t>
            </w:r>
          </w:p>
        </w:tc>
        <w:tc>
          <w:tcPr>
            <w:tcW w:w="7860" w:type="dxa"/>
          </w:tcPr>
          <w:p w14:paraId="165389AC" w14:textId="77777777" w:rsidR="00CE16E2" w:rsidRPr="00865332" w:rsidRDefault="00CE16E2" w:rsidP="00CE16E2">
            <w:pPr>
              <w:rPr>
                <w:rFonts w:cstheme="minorHAnsi"/>
                <w:sz w:val="20"/>
                <w:szCs w:val="20"/>
              </w:rPr>
            </w:pPr>
          </w:p>
        </w:tc>
      </w:tr>
      <w:tr w:rsidR="00CE16E2" w:rsidRPr="00865332" w14:paraId="70A7C3B5" w14:textId="77777777" w:rsidTr="7CD3BF2D">
        <w:trPr>
          <w:trHeight w:val="483"/>
        </w:trPr>
        <w:tc>
          <w:tcPr>
            <w:tcW w:w="988" w:type="dxa"/>
          </w:tcPr>
          <w:p w14:paraId="1CBFC84B" w14:textId="77777777" w:rsidR="00CE16E2" w:rsidRPr="00865332" w:rsidRDefault="00CE16E2" w:rsidP="00CE16E2">
            <w:pPr>
              <w:rPr>
                <w:rFonts w:cstheme="minorHAnsi"/>
                <w:sz w:val="20"/>
                <w:szCs w:val="20"/>
              </w:rPr>
            </w:pPr>
            <w:r w:rsidRPr="00865332">
              <w:rPr>
                <w:rFonts w:cstheme="minorHAnsi"/>
                <w:sz w:val="20"/>
                <w:szCs w:val="20"/>
              </w:rPr>
              <w:t>17</w:t>
            </w:r>
          </w:p>
        </w:tc>
        <w:tc>
          <w:tcPr>
            <w:tcW w:w="5811" w:type="dxa"/>
          </w:tcPr>
          <w:p w14:paraId="0473B832"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In order to reduce ammonia emissions to air from an earth-banked slurry store (lagoon), BAT is to use a combination of the techniques given in BAT 17 of the CID 2017/302/EU.</w:t>
            </w:r>
          </w:p>
          <w:p w14:paraId="666E0C8F"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p>
        </w:tc>
        <w:tc>
          <w:tcPr>
            <w:tcW w:w="7860" w:type="dxa"/>
          </w:tcPr>
          <w:p w14:paraId="316E5460" w14:textId="77777777" w:rsidR="00CE16E2" w:rsidRPr="00865332" w:rsidRDefault="00CE16E2" w:rsidP="00CE16E2">
            <w:pPr>
              <w:rPr>
                <w:rFonts w:cstheme="minorHAnsi"/>
                <w:sz w:val="20"/>
                <w:szCs w:val="20"/>
              </w:rPr>
            </w:pPr>
          </w:p>
        </w:tc>
      </w:tr>
      <w:tr w:rsidR="00CE16E2" w:rsidRPr="00865332" w14:paraId="37A88F3D" w14:textId="77777777" w:rsidTr="7CD3BF2D">
        <w:trPr>
          <w:trHeight w:val="145"/>
        </w:trPr>
        <w:tc>
          <w:tcPr>
            <w:tcW w:w="988" w:type="dxa"/>
          </w:tcPr>
          <w:p w14:paraId="6F0BF8FA" w14:textId="77777777" w:rsidR="00CE16E2" w:rsidRPr="00865332" w:rsidRDefault="00CE16E2" w:rsidP="00CE16E2">
            <w:pPr>
              <w:rPr>
                <w:rFonts w:cstheme="minorHAnsi"/>
                <w:sz w:val="20"/>
                <w:szCs w:val="20"/>
              </w:rPr>
            </w:pPr>
            <w:r>
              <w:rPr>
                <w:rFonts w:cstheme="minorHAnsi"/>
                <w:sz w:val="20"/>
                <w:szCs w:val="20"/>
              </w:rPr>
              <w:t>18</w:t>
            </w:r>
          </w:p>
        </w:tc>
        <w:tc>
          <w:tcPr>
            <w:tcW w:w="5811" w:type="dxa"/>
          </w:tcPr>
          <w:p w14:paraId="395B8356"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 xml:space="preserve">In order to prevent emissions to soil and water from slurry collection, piping, and from a store and/or an earth-banked </w:t>
            </w:r>
            <w:r w:rsidRPr="0075590E">
              <w:rPr>
                <w:rFonts w:asciiTheme="minorHAnsi" w:hAnsiTheme="minorHAnsi" w:cstheme="minorHAnsi"/>
                <w:sz w:val="20"/>
                <w:szCs w:val="20"/>
                <w:lang w:val="en-IE"/>
              </w:rPr>
              <w:lastRenderedPageBreak/>
              <w:t>storage (lagoon), BAT is to use a combination of the techniques given in BAT 18 of the CID 2017/302/EU.</w:t>
            </w:r>
          </w:p>
          <w:p w14:paraId="06CA3F1B"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p>
        </w:tc>
        <w:tc>
          <w:tcPr>
            <w:tcW w:w="7860" w:type="dxa"/>
          </w:tcPr>
          <w:p w14:paraId="126B40FB" w14:textId="77777777" w:rsidR="00CE16E2" w:rsidRPr="00865332" w:rsidRDefault="00CE16E2" w:rsidP="00CE16E2">
            <w:pPr>
              <w:rPr>
                <w:rFonts w:cstheme="minorHAnsi"/>
                <w:sz w:val="20"/>
                <w:szCs w:val="20"/>
              </w:rPr>
            </w:pPr>
          </w:p>
        </w:tc>
      </w:tr>
      <w:tr w:rsidR="00CE16E2" w:rsidRPr="00865332" w14:paraId="0AED063E" w14:textId="77777777" w:rsidTr="7CD3BF2D">
        <w:trPr>
          <w:trHeight w:val="145"/>
        </w:trPr>
        <w:tc>
          <w:tcPr>
            <w:tcW w:w="988" w:type="dxa"/>
          </w:tcPr>
          <w:p w14:paraId="588BD786" w14:textId="77777777" w:rsidR="00CE16E2" w:rsidRPr="00865332" w:rsidRDefault="00CE16E2" w:rsidP="00CE16E2">
            <w:pPr>
              <w:rPr>
                <w:rFonts w:cstheme="minorHAnsi"/>
                <w:sz w:val="20"/>
                <w:szCs w:val="20"/>
              </w:rPr>
            </w:pPr>
            <w:r>
              <w:rPr>
                <w:rFonts w:cstheme="minorHAnsi"/>
                <w:sz w:val="20"/>
                <w:szCs w:val="20"/>
              </w:rPr>
              <w:t>19</w:t>
            </w:r>
          </w:p>
        </w:tc>
        <w:tc>
          <w:tcPr>
            <w:tcW w:w="5811" w:type="dxa"/>
          </w:tcPr>
          <w:p w14:paraId="07D80AA5"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If on-farm processing of manure is used, in order to reduce emissions of nitrogen, phosphorus, odour and microbial pathogens to air and water and facilitate manure storage and/or landspreading, BAT is to process the manure by applying one or a combination of the techniques given in BAT 19 of the CID 2017/302/EU.</w:t>
            </w:r>
          </w:p>
        </w:tc>
        <w:tc>
          <w:tcPr>
            <w:tcW w:w="7860" w:type="dxa"/>
          </w:tcPr>
          <w:p w14:paraId="26D66BA9" w14:textId="77777777" w:rsidR="00CE16E2" w:rsidRPr="00865332" w:rsidRDefault="00CE16E2" w:rsidP="00CE16E2">
            <w:pPr>
              <w:rPr>
                <w:rFonts w:cstheme="minorHAnsi"/>
                <w:sz w:val="20"/>
                <w:szCs w:val="20"/>
              </w:rPr>
            </w:pPr>
          </w:p>
        </w:tc>
      </w:tr>
      <w:tr w:rsidR="00CE16E2" w:rsidRPr="00865332" w14:paraId="0B99EDC0" w14:textId="77777777" w:rsidTr="7CD3BF2D">
        <w:trPr>
          <w:trHeight w:val="145"/>
        </w:trPr>
        <w:tc>
          <w:tcPr>
            <w:tcW w:w="988" w:type="dxa"/>
          </w:tcPr>
          <w:p w14:paraId="421535D1" w14:textId="77777777" w:rsidR="00CE16E2" w:rsidRPr="00865332" w:rsidRDefault="00CE16E2" w:rsidP="00CE16E2">
            <w:pPr>
              <w:rPr>
                <w:rFonts w:cstheme="minorHAnsi"/>
                <w:sz w:val="20"/>
                <w:szCs w:val="20"/>
              </w:rPr>
            </w:pPr>
            <w:r>
              <w:rPr>
                <w:rFonts w:cstheme="minorHAnsi"/>
                <w:sz w:val="20"/>
                <w:szCs w:val="20"/>
              </w:rPr>
              <w:t>20</w:t>
            </w:r>
          </w:p>
        </w:tc>
        <w:tc>
          <w:tcPr>
            <w:tcW w:w="5811" w:type="dxa"/>
          </w:tcPr>
          <w:p w14:paraId="42BE5CBB"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In order to prevent or, where that is not practicable, to reduce emissions of nitrogen, phosphorus and microbial pathogens to soil and water from manure landspreading, BAT is to use all the techniques given in BAT 20 of the CID 2017/302/EU.</w:t>
            </w:r>
          </w:p>
          <w:p w14:paraId="1BF8488E"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p>
        </w:tc>
        <w:tc>
          <w:tcPr>
            <w:tcW w:w="7860" w:type="dxa"/>
          </w:tcPr>
          <w:p w14:paraId="7C9F7008" w14:textId="77777777" w:rsidR="00CE16E2" w:rsidRPr="00865332" w:rsidRDefault="00CE16E2" w:rsidP="00CE16E2">
            <w:pPr>
              <w:rPr>
                <w:rFonts w:cstheme="minorHAnsi"/>
                <w:sz w:val="20"/>
                <w:szCs w:val="20"/>
              </w:rPr>
            </w:pPr>
          </w:p>
        </w:tc>
      </w:tr>
      <w:tr w:rsidR="00CE16E2" w:rsidRPr="00865332" w14:paraId="31D5CED2" w14:textId="77777777" w:rsidTr="7CD3BF2D">
        <w:trPr>
          <w:trHeight w:val="145"/>
        </w:trPr>
        <w:tc>
          <w:tcPr>
            <w:tcW w:w="988" w:type="dxa"/>
          </w:tcPr>
          <w:p w14:paraId="2B42A88E" w14:textId="77777777" w:rsidR="00CE16E2" w:rsidRPr="00865332" w:rsidRDefault="00CE16E2" w:rsidP="00CE16E2">
            <w:pPr>
              <w:rPr>
                <w:rFonts w:cstheme="minorHAnsi"/>
                <w:sz w:val="20"/>
                <w:szCs w:val="20"/>
              </w:rPr>
            </w:pPr>
            <w:r>
              <w:rPr>
                <w:rFonts w:cstheme="minorHAnsi"/>
                <w:sz w:val="20"/>
                <w:szCs w:val="20"/>
              </w:rPr>
              <w:t>21</w:t>
            </w:r>
          </w:p>
        </w:tc>
        <w:tc>
          <w:tcPr>
            <w:tcW w:w="5811" w:type="dxa"/>
          </w:tcPr>
          <w:p w14:paraId="37492634"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In order to reduce ammonia emissions to air from slurry landspreading, BAT is to use one or a combination of the techniques given in BAT 21 of the CID 2017/302/EU.</w:t>
            </w:r>
          </w:p>
          <w:p w14:paraId="0C4B71D6"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p>
        </w:tc>
        <w:tc>
          <w:tcPr>
            <w:tcW w:w="7860" w:type="dxa"/>
          </w:tcPr>
          <w:p w14:paraId="45FDBA03" w14:textId="77777777" w:rsidR="00CE16E2" w:rsidRPr="00865332" w:rsidRDefault="00CE16E2" w:rsidP="00CE16E2">
            <w:pPr>
              <w:rPr>
                <w:rFonts w:cstheme="minorHAnsi"/>
                <w:sz w:val="20"/>
                <w:szCs w:val="20"/>
              </w:rPr>
            </w:pPr>
          </w:p>
        </w:tc>
      </w:tr>
      <w:tr w:rsidR="00CE16E2" w:rsidRPr="00865332" w14:paraId="70A86CC2" w14:textId="77777777" w:rsidTr="7CD3BF2D">
        <w:trPr>
          <w:trHeight w:val="145"/>
        </w:trPr>
        <w:tc>
          <w:tcPr>
            <w:tcW w:w="988" w:type="dxa"/>
          </w:tcPr>
          <w:p w14:paraId="726C1DEF" w14:textId="77777777" w:rsidR="00CE16E2" w:rsidRPr="00865332" w:rsidRDefault="00CE16E2" w:rsidP="00CE16E2">
            <w:pPr>
              <w:rPr>
                <w:rFonts w:cstheme="minorHAnsi"/>
                <w:sz w:val="20"/>
                <w:szCs w:val="20"/>
              </w:rPr>
            </w:pPr>
            <w:r>
              <w:rPr>
                <w:rFonts w:cstheme="minorHAnsi"/>
                <w:sz w:val="20"/>
                <w:szCs w:val="20"/>
              </w:rPr>
              <w:t>22</w:t>
            </w:r>
          </w:p>
        </w:tc>
        <w:tc>
          <w:tcPr>
            <w:tcW w:w="5811" w:type="dxa"/>
          </w:tcPr>
          <w:p w14:paraId="38C55D40"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In order to reduce ammonia emissions to air from manure landspreading, BAT is to incorporate the manure into the soil as soon as possible.</w:t>
            </w:r>
          </w:p>
          <w:p w14:paraId="06972ACF"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p>
        </w:tc>
        <w:tc>
          <w:tcPr>
            <w:tcW w:w="7860" w:type="dxa"/>
          </w:tcPr>
          <w:p w14:paraId="1280C23E" w14:textId="77777777" w:rsidR="00CE16E2" w:rsidRPr="00865332" w:rsidRDefault="00CE16E2" w:rsidP="00CE16E2">
            <w:pPr>
              <w:rPr>
                <w:rFonts w:cstheme="minorHAnsi"/>
                <w:sz w:val="20"/>
                <w:szCs w:val="20"/>
              </w:rPr>
            </w:pPr>
          </w:p>
        </w:tc>
      </w:tr>
      <w:tr w:rsidR="00CE16E2" w:rsidRPr="00865332" w14:paraId="479E2914" w14:textId="77777777" w:rsidTr="7CD3BF2D">
        <w:trPr>
          <w:trHeight w:val="483"/>
        </w:trPr>
        <w:tc>
          <w:tcPr>
            <w:tcW w:w="988" w:type="dxa"/>
          </w:tcPr>
          <w:p w14:paraId="08613D13" w14:textId="77777777" w:rsidR="00CE16E2" w:rsidRPr="00865332" w:rsidRDefault="00CE16E2" w:rsidP="00CE16E2">
            <w:pPr>
              <w:rPr>
                <w:rFonts w:cstheme="minorHAnsi"/>
                <w:sz w:val="20"/>
                <w:szCs w:val="20"/>
              </w:rPr>
            </w:pPr>
            <w:r>
              <w:rPr>
                <w:rFonts w:cstheme="minorHAnsi"/>
                <w:sz w:val="20"/>
                <w:szCs w:val="20"/>
              </w:rPr>
              <w:t>23</w:t>
            </w:r>
          </w:p>
        </w:tc>
        <w:tc>
          <w:tcPr>
            <w:tcW w:w="5811" w:type="dxa"/>
          </w:tcPr>
          <w:p w14:paraId="1570B947"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In order to reduce ammonia emissions from the whole production process for the rearing of pigs (including sows) or poultry, BAT is to estimate or calculate the reduction of ammonia emissions from the whole production process using the BAT implemented on the farm.</w:t>
            </w:r>
          </w:p>
          <w:p w14:paraId="20809530"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p>
        </w:tc>
        <w:tc>
          <w:tcPr>
            <w:tcW w:w="7860" w:type="dxa"/>
          </w:tcPr>
          <w:p w14:paraId="0587D90B" w14:textId="77777777" w:rsidR="00CE16E2" w:rsidRPr="00865332" w:rsidRDefault="00CE16E2" w:rsidP="00CE16E2">
            <w:pPr>
              <w:rPr>
                <w:rFonts w:cstheme="minorHAnsi"/>
                <w:sz w:val="20"/>
                <w:szCs w:val="20"/>
              </w:rPr>
            </w:pPr>
          </w:p>
        </w:tc>
      </w:tr>
      <w:tr w:rsidR="00CE16E2" w:rsidRPr="00865332" w14:paraId="230ED6F1" w14:textId="77777777" w:rsidTr="7CD3BF2D">
        <w:trPr>
          <w:trHeight w:val="145"/>
        </w:trPr>
        <w:tc>
          <w:tcPr>
            <w:tcW w:w="988" w:type="dxa"/>
          </w:tcPr>
          <w:p w14:paraId="199AB2F1" w14:textId="77777777" w:rsidR="00CE16E2" w:rsidRPr="00865332" w:rsidRDefault="00CE16E2" w:rsidP="00CE16E2">
            <w:pPr>
              <w:rPr>
                <w:rFonts w:cstheme="minorHAnsi"/>
                <w:sz w:val="20"/>
                <w:szCs w:val="20"/>
              </w:rPr>
            </w:pPr>
            <w:r>
              <w:rPr>
                <w:rFonts w:cstheme="minorHAnsi"/>
                <w:sz w:val="20"/>
                <w:szCs w:val="20"/>
              </w:rPr>
              <w:t>24</w:t>
            </w:r>
          </w:p>
        </w:tc>
        <w:tc>
          <w:tcPr>
            <w:tcW w:w="5811" w:type="dxa"/>
          </w:tcPr>
          <w:p w14:paraId="5ECF96C0"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 xml:space="preserve">BAT is to monitor the total nitrogen and total phosphorus </w:t>
            </w:r>
            <w:r w:rsidRPr="0075590E">
              <w:rPr>
                <w:rFonts w:asciiTheme="minorHAnsi" w:hAnsiTheme="minorHAnsi" w:cstheme="minorHAnsi"/>
                <w:sz w:val="20"/>
                <w:szCs w:val="20"/>
                <w:lang w:val="en-IE"/>
              </w:rPr>
              <w:lastRenderedPageBreak/>
              <w:t>excreted in manure using one of the techniques given in BAT 24 of the CID 2017/302/EU, with at least the frequency given in BAT 24 of the CID 2017/302/EU.</w:t>
            </w:r>
          </w:p>
          <w:p w14:paraId="5CD71D5D"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p>
        </w:tc>
        <w:tc>
          <w:tcPr>
            <w:tcW w:w="7860" w:type="dxa"/>
          </w:tcPr>
          <w:p w14:paraId="476905C3" w14:textId="77777777" w:rsidR="00CE16E2" w:rsidRPr="00865332" w:rsidRDefault="00CE16E2" w:rsidP="00CE16E2">
            <w:pPr>
              <w:rPr>
                <w:rFonts w:cstheme="minorHAnsi"/>
                <w:sz w:val="20"/>
                <w:szCs w:val="20"/>
              </w:rPr>
            </w:pPr>
          </w:p>
        </w:tc>
      </w:tr>
      <w:tr w:rsidR="00CE16E2" w:rsidRPr="00865332" w14:paraId="66E309FA" w14:textId="77777777" w:rsidTr="7CD3BF2D">
        <w:trPr>
          <w:trHeight w:val="145"/>
        </w:trPr>
        <w:tc>
          <w:tcPr>
            <w:tcW w:w="988" w:type="dxa"/>
          </w:tcPr>
          <w:p w14:paraId="0B58B1DF" w14:textId="77777777" w:rsidR="00CE16E2" w:rsidRPr="00865332" w:rsidRDefault="00CE16E2" w:rsidP="00CE16E2">
            <w:pPr>
              <w:rPr>
                <w:rFonts w:cstheme="minorHAnsi"/>
                <w:sz w:val="20"/>
                <w:szCs w:val="20"/>
              </w:rPr>
            </w:pPr>
            <w:r>
              <w:rPr>
                <w:rFonts w:cstheme="minorHAnsi"/>
                <w:sz w:val="20"/>
                <w:szCs w:val="20"/>
              </w:rPr>
              <w:t>25</w:t>
            </w:r>
          </w:p>
        </w:tc>
        <w:tc>
          <w:tcPr>
            <w:tcW w:w="5811" w:type="dxa"/>
          </w:tcPr>
          <w:p w14:paraId="64AC7514"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BAT is to monitor ammonia emissions to air using one of the techniques given in BAT 25 of the CID 2017/302/EU, with at least the frequency given in BAT 25 of the CID 2017/302/EU.</w:t>
            </w:r>
          </w:p>
          <w:p w14:paraId="47145B87"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p>
        </w:tc>
        <w:tc>
          <w:tcPr>
            <w:tcW w:w="7860" w:type="dxa"/>
          </w:tcPr>
          <w:p w14:paraId="1BB41700" w14:textId="77777777" w:rsidR="00CE16E2" w:rsidRPr="00865332" w:rsidRDefault="00CE16E2" w:rsidP="00CE16E2">
            <w:pPr>
              <w:rPr>
                <w:rFonts w:cstheme="minorHAnsi"/>
                <w:sz w:val="20"/>
                <w:szCs w:val="20"/>
              </w:rPr>
            </w:pPr>
          </w:p>
        </w:tc>
      </w:tr>
      <w:tr w:rsidR="00CE16E2" w:rsidRPr="00865332" w14:paraId="184788E5" w14:textId="77777777" w:rsidTr="7CD3BF2D">
        <w:trPr>
          <w:trHeight w:val="145"/>
        </w:trPr>
        <w:tc>
          <w:tcPr>
            <w:tcW w:w="988" w:type="dxa"/>
          </w:tcPr>
          <w:p w14:paraId="2F02B7C1" w14:textId="77777777" w:rsidR="00CE16E2" w:rsidRDefault="00CE16E2" w:rsidP="00CE16E2">
            <w:pPr>
              <w:rPr>
                <w:rFonts w:cstheme="minorHAnsi"/>
                <w:sz w:val="20"/>
                <w:szCs w:val="20"/>
              </w:rPr>
            </w:pPr>
            <w:r>
              <w:rPr>
                <w:rFonts w:cstheme="minorHAnsi"/>
                <w:sz w:val="20"/>
                <w:szCs w:val="20"/>
              </w:rPr>
              <w:t>26</w:t>
            </w:r>
          </w:p>
        </w:tc>
        <w:tc>
          <w:tcPr>
            <w:tcW w:w="5811" w:type="dxa"/>
          </w:tcPr>
          <w:p w14:paraId="16502B3A"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BAT is to periodically monitor odour emissions to air.</w:t>
            </w:r>
          </w:p>
          <w:p w14:paraId="1C9707D2"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p>
        </w:tc>
        <w:tc>
          <w:tcPr>
            <w:tcW w:w="7860" w:type="dxa"/>
          </w:tcPr>
          <w:p w14:paraId="35264591" w14:textId="77777777" w:rsidR="00CE16E2" w:rsidRPr="00865332" w:rsidRDefault="00CE16E2" w:rsidP="00CE16E2">
            <w:pPr>
              <w:rPr>
                <w:rFonts w:cstheme="minorHAnsi"/>
                <w:sz w:val="20"/>
                <w:szCs w:val="20"/>
              </w:rPr>
            </w:pPr>
          </w:p>
        </w:tc>
      </w:tr>
      <w:tr w:rsidR="00CE16E2" w:rsidRPr="00865332" w14:paraId="45ED9701" w14:textId="77777777" w:rsidTr="7CD3BF2D">
        <w:trPr>
          <w:trHeight w:val="145"/>
        </w:trPr>
        <w:tc>
          <w:tcPr>
            <w:tcW w:w="988" w:type="dxa"/>
          </w:tcPr>
          <w:p w14:paraId="0B5B7C08" w14:textId="77777777" w:rsidR="00CE16E2" w:rsidRDefault="00CE16E2" w:rsidP="00CE16E2">
            <w:pPr>
              <w:rPr>
                <w:rFonts w:cstheme="minorHAnsi"/>
                <w:sz w:val="20"/>
                <w:szCs w:val="20"/>
              </w:rPr>
            </w:pPr>
            <w:r>
              <w:rPr>
                <w:rFonts w:cstheme="minorHAnsi"/>
                <w:sz w:val="20"/>
                <w:szCs w:val="20"/>
              </w:rPr>
              <w:t>27</w:t>
            </w:r>
          </w:p>
        </w:tc>
        <w:tc>
          <w:tcPr>
            <w:tcW w:w="5811" w:type="dxa"/>
          </w:tcPr>
          <w:p w14:paraId="4FB1F348"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BAT is to monitor dust emissions from each animal house using one of the techniques given in BAT 27 of the CID 2017/302/EU, with at least the frequency given in BAT 27 of the CID 2017/302/EU.</w:t>
            </w:r>
          </w:p>
          <w:p w14:paraId="78CEE9B8"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p>
        </w:tc>
        <w:tc>
          <w:tcPr>
            <w:tcW w:w="7860" w:type="dxa"/>
          </w:tcPr>
          <w:p w14:paraId="705D4A05" w14:textId="77777777" w:rsidR="00CE16E2" w:rsidRPr="00865332" w:rsidRDefault="00CE16E2" w:rsidP="00CE16E2">
            <w:pPr>
              <w:rPr>
                <w:rFonts w:cstheme="minorHAnsi"/>
                <w:sz w:val="20"/>
                <w:szCs w:val="20"/>
              </w:rPr>
            </w:pPr>
          </w:p>
        </w:tc>
      </w:tr>
      <w:tr w:rsidR="00CE16E2" w:rsidRPr="00865332" w14:paraId="0F5A9408" w14:textId="77777777" w:rsidTr="7CD3BF2D">
        <w:trPr>
          <w:trHeight w:val="145"/>
        </w:trPr>
        <w:tc>
          <w:tcPr>
            <w:tcW w:w="988" w:type="dxa"/>
          </w:tcPr>
          <w:p w14:paraId="46C6DE80" w14:textId="77777777" w:rsidR="00CE16E2" w:rsidRDefault="00CE16E2" w:rsidP="00CE16E2">
            <w:pPr>
              <w:rPr>
                <w:rFonts w:cstheme="minorHAnsi"/>
                <w:sz w:val="20"/>
                <w:szCs w:val="20"/>
              </w:rPr>
            </w:pPr>
            <w:r>
              <w:rPr>
                <w:rFonts w:cstheme="minorHAnsi"/>
                <w:sz w:val="20"/>
                <w:szCs w:val="20"/>
              </w:rPr>
              <w:t>28</w:t>
            </w:r>
          </w:p>
        </w:tc>
        <w:tc>
          <w:tcPr>
            <w:tcW w:w="5811" w:type="dxa"/>
          </w:tcPr>
          <w:p w14:paraId="5652A5DF"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BAT is to monitor ammonia, dust and/or odour emissions from each animal house equipped with an air cleaning system by using all of the techniques given in BAT 28 of the CID 2017/302/EU and with at least the frequency given in BAT 28 of the CID 2017/302/EU.</w:t>
            </w:r>
          </w:p>
          <w:p w14:paraId="3BB23FE4"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p>
        </w:tc>
        <w:tc>
          <w:tcPr>
            <w:tcW w:w="7860" w:type="dxa"/>
          </w:tcPr>
          <w:p w14:paraId="6F043462" w14:textId="77777777" w:rsidR="00CE16E2" w:rsidRPr="00865332" w:rsidRDefault="00CE16E2" w:rsidP="00CE16E2">
            <w:pPr>
              <w:rPr>
                <w:rFonts w:cstheme="minorHAnsi"/>
                <w:sz w:val="20"/>
                <w:szCs w:val="20"/>
              </w:rPr>
            </w:pPr>
          </w:p>
        </w:tc>
      </w:tr>
      <w:tr w:rsidR="00CE16E2" w:rsidRPr="00865332" w14:paraId="37D39DA4" w14:textId="77777777" w:rsidTr="7CD3BF2D">
        <w:trPr>
          <w:trHeight w:val="145"/>
        </w:trPr>
        <w:tc>
          <w:tcPr>
            <w:tcW w:w="988" w:type="dxa"/>
          </w:tcPr>
          <w:p w14:paraId="20EDB746" w14:textId="77777777" w:rsidR="00CE16E2" w:rsidRDefault="00CE16E2" w:rsidP="00CE16E2">
            <w:pPr>
              <w:rPr>
                <w:rFonts w:cstheme="minorHAnsi"/>
                <w:sz w:val="20"/>
                <w:szCs w:val="20"/>
              </w:rPr>
            </w:pPr>
            <w:r>
              <w:rPr>
                <w:rFonts w:cstheme="minorHAnsi"/>
                <w:sz w:val="20"/>
                <w:szCs w:val="20"/>
              </w:rPr>
              <w:t>29</w:t>
            </w:r>
          </w:p>
        </w:tc>
        <w:tc>
          <w:tcPr>
            <w:tcW w:w="5811" w:type="dxa"/>
          </w:tcPr>
          <w:p w14:paraId="5A9CAD07"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BAT is to monitor the process parameters given in BAT 29 of the CID 2017/302/EU at least once every year.</w:t>
            </w:r>
          </w:p>
          <w:p w14:paraId="47A6D303"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p>
        </w:tc>
        <w:tc>
          <w:tcPr>
            <w:tcW w:w="7860" w:type="dxa"/>
          </w:tcPr>
          <w:p w14:paraId="433A8A2C" w14:textId="77777777" w:rsidR="00CE16E2" w:rsidRPr="00865332" w:rsidRDefault="00CE16E2" w:rsidP="00CE16E2">
            <w:pPr>
              <w:rPr>
                <w:rFonts w:cstheme="minorHAnsi"/>
                <w:sz w:val="20"/>
                <w:szCs w:val="20"/>
              </w:rPr>
            </w:pPr>
          </w:p>
        </w:tc>
      </w:tr>
      <w:tr w:rsidR="00CE16E2" w:rsidRPr="00865332" w14:paraId="3C4A6312" w14:textId="77777777" w:rsidTr="7CD3BF2D">
        <w:trPr>
          <w:trHeight w:val="725"/>
        </w:trPr>
        <w:tc>
          <w:tcPr>
            <w:tcW w:w="988" w:type="dxa"/>
          </w:tcPr>
          <w:p w14:paraId="05890018" w14:textId="77777777" w:rsidR="00CE16E2" w:rsidRPr="00865332" w:rsidRDefault="00CE16E2" w:rsidP="00CE16E2">
            <w:pPr>
              <w:rPr>
                <w:rFonts w:cstheme="minorHAnsi"/>
                <w:sz w:val="20"/>
                <w:szCs w:val="20"/>
              </w:rPr>
            </w:pPr>
            <w:r>
              <w:rPr>
                <w:rFonts w:cstheme="minorHAnsi"/>
                <w:sz w:val="20"/>
                <w:szCs w:val="20"/>
              </w:rPr>
              <w:t>30</w:t>
            </w:r>
          </w:p>
        </w:tc>
        <w:tc>
          <w:tcPr>
            <w:tcW w:w="5811" w:type="dxa"/>
          </w:tcPr>
          <w:p w14:paraId="73D53C15"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In order to reduce ammonia emissions to air from each pig house, BAT is to use one or a combination of the techniques given in BAT 30 of the CID 2017/302/EU.</w:t>
            </w:r>
          </w:p>
          <w:p w14:paraId="566EE7A4"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p>
          <w:p w14:paraId="77B95BB6"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 xml:space="preserve">In addition, in accordance with Table A.1 below: BAT-AEL for </w:t>
            </w:r>
            <w:r w:rsidRPr="0075590E">
              <w:rPr>
                <w:rFonts w:asciiTheme="minorHAnsi" w:hAnsiTheme="minorHAnsi" w:cstheme="minorHAnsi"/>
                <w:sz w:val="20"/>
                <w:szCs w:val="20"/>
                <w:lang w:val="en-IE"/>
              </w:rPr>
              <w:lastRenderedPageBreak/>
              <w:t>ammonia emissions to air from each pig house below, indicate what is the appropriate BAT-AEL for ammonia emissions to air from each pig house for your installation.</w:t>
            </w:r>
          </w:p>
          <w:p w14:paraId="1D004CDB"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p>
        </w:tc>
        <w:tc>
          <w:tcPr>
            <w:tcW w:w="7860" w:type="dxa"/>
          </w:tcPr>
          <w:p w14:paraId="6F34165A" w14:textId="77777777" w:rsidR="00CE16E2" w:rsidRPr="00865332" w:rsidRDefault="00CE16E2" w:rsidP="00CE16E2">
            <w:pPr>
              <w:rPr>
                <w:rFonts w:cstheme="minorHAnsi"/>
                <w:sz w:val="20"/>
                <w:szCs w:val="20"/>
              </w:rPr>
            </w:pPr>
          </w:p>
        </w:tc>
      </w:tr>
      <w:tr w:rsidR="00CE16E2" w:rsidRPr="00865332" w14:paraId="3D7FA5F8" w14:textId="77777777" w:rsidTr="7CD3BF2D">
        <w:trPr>
          <w:trHeight w:val="145"/>
        </w:trPr>
        <w:tc>
          <w:tcPr>
            <w:tcW w:w="988" w:type="dxa"/>
          </w:tcPr>
          <w:p w14:paraId="667E5F0E" w14:textId="77777777" w:rsidR="00CE16E2" w:rsidRPr="00865332" w:rsidRDefault="00CE16E2" w:rsidP="00CE16E2">
            <w:pPr>
              <w:rPr>
                <w:rFonts w:cstheme="minorHAnsi"/>
                <w:sz w:val="20"/>
                <w:szCs w:val="20"/>
              </w:rPr>
            </w:pPr>
            <w:r>
              <w:rPr>
                <w:rFonts w:cstheme="minorHAnsi"/>
                <w:sz w:val="20"/>
                <w:szCs w:val="20"/>
              </w:rPr>
              <w:t>31</w:t>
            </w:r>
          </w:p>
        </w:tc>
        <w:tc>
          <w:tcPr>
            <w:tcW w:w="5811" w:type="dxa"/>
          </w:tcPr>
          <w:p w14:paraId="19117A93"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In order to reduce ammonia emissions to air from each house for laying hens, broiler breeders or pullets, BAT is to use one or a combination of the techniques given in BAT 31 of the CID 2017/302/EU.</w:t>
            </w:r>
          </w:p>
          <w:p w14:paraId="4E980EC0"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p>
          <w:p w14:paraId="3A7AC22D"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In addition, in accordance with Table A.2 below: BAT-AELs for ammonia emissions to air from each house for laying hens, indicate what is the appropriate BAT-AEL for ammonia emissions to air from each house for laying hens for your installation.</w:t>
            </w:r>
          </w:p>
          <w:p w14:paraId="12781DCE" w14:textId="77777777" w:rsidR="00CE16E2" w:rsidRPr="0075590E" w:rsidRDefault="00CE16E2" w:rsidP="00CE16E2">
            <w:pPr>
              <w:pStyle w:val="TableParagraph"/>
              <w:ind w:left="0" w:right="124"/>
              <w:jc w:val="both"/>
              <w:rPr>
                <w:rFonts w:asciiTheme="minorHAnsi" w:hAnsiTheme="minorHAnsi" w:cstheme="minorHAnsi"/>
                <w:sz w:val="20"/>
                <w:szCs w:val="20"/>
                <w:lang w:val="en-IE"/>
              </w:rPr>
            </w:pPr>
          </w:p>
        </w:tc>
        <w:tc>
          <w:tcPr>
            <w:tcW w:w="7860" w:type="dxa"/>
          </w:tcPr>
          <w:p w14:paraId="41FA619D" w14:textId="77777777" w:rsidR="00CE16E2" w:rsidRPr="00865332" w:rsidRDefault="00CE16E2" w:rsidP="00CE16E2">
            <w:pPr>
              <w:rPr>
                <w:rFonts w:cstheme="minorHAnsi"/>
                <w:sz w:val="20"/>
                <w:szCs w:val="20"/>
              </w:rPr>
            </w:pPr>
          </w:p>
        </w:tc>
      </w:tr>
      <w:tr w:rsidR="00CE16E2" w:rsidRPr="00865332" w14:paraId="12930078" w14:textId="77777777" w:rsidTr="7CD3BF2D">
        <w:trPr>
          <w:trHeight w:val="145"/>
        </w:trPr>
        <w:tc>
          <w:tcPr>
            <w:tcW w:w="988" w:type="dxa"/>
          </w:tcPr>
          <w:p w14:paraId="650EDE14" w14:textId="77777777" w:rsidR="00CE16E2" w:rsidRPr="00865332" w:rsidRDefault="00CE16E2" w:rsidP="00CE16E2">
            <w:pPr>
              <w:rPr>
                <w:rFonts w:cstheme="minorHAnsi"/>
                <w:sz w:val="20"/>
                <w:szCs w:val="20"/>
              </w:rPr>
            </w:pPr>
            <w:r>
              <w:rPr>
                <w:rFonts w:cstheme="minorHAnsi"/>
                <w:sz w:val="20"/>
                <w:szCs w:val="20"/>
              </w:rPr>
              <w:t>32</w:t>
            </w:r>
          </w:p>
        </w:tc>
        <w:tc>
          <w:tcPr>
            <w:tcW w:w="5811" w:type="dxa"/>
          </w:tcPr>
          <w:p w14:paraId="066A8DF2" w14:textId="77777777" w:rsidR="00CE16E2" w:rsidRPr="0075590E" w:rsidRDefault="00CE16E2" w:rsidP="00CE16E2">
            <w:pPr>
              <w:pStyle w:val="TableParagraph"/>
              <w:ind w:left="0" w:right="80"/>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In order to reduce ammonia emissions to air from each house for broilers, BAT is to use one or a combination of the techniques given in BAT 32 of the CID 2017/302/EU.</w:t>
            </w:r>
          </w:p>
          <w:p w14:paraId="40D426E0" w14:textId="77777777" w:rsidR="00CE16E2" w:rsidRPr="0075590E" w:rsidRDefault="00CE16E2" w:rsidP="00CE16E2">
            <w:pPr>
              <w:pStyle w:val="TableParagraph"/>
              <w:ind w:left="0" w:right="80"/>
              <w:jc w:val="both"/>
              <w:rPr>
                <w:rFonts w:asciiTheme="minorHAnsi" w:hAnsiTheme="minorHAnsi" w:cstheme="minorHAnsi"/>
                <w:sz w:val="20"/>
                <w:szCs w:val="20"/>
                <w:lang w:val="en-IE"/>
              </w:rPr>
            </w:pPr>
          </w:p>
          <w:p w14:paraId="25E42E6D" w14:textId="77777777" w:rsidR="00CE16E2" w:rsidRPr="0075590E" w:rsidRDefault="00CE16E2" w:rsidP="00CE16E2">
            <w:pPr>
              <w:pStyle w:val="TableParagraph"/>
              <w:ind w:left="0" w:right="279"/>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In addition, in accordance with TABLE A.3 below: BAT-AEL for ammonia emissions to air from each house for broilers with a final weight of up to 2,5 kg, indicate what is the appropriate BAT-AEL for ammonia emissions to air from each house for broilers with a final weight of up to 2,5 kg for your installation.</w:t>
            </w:r>
          </w:p>
          <w:p w14:paraId="3DD5D747" w14:textId="77777777" w:rsidR="00CE16E2" w:rsidRPr="0075590E" w:rsidRDefault="00CE16E2" w:rsidP="00CE16E2">
            <w:pPr>
              <w:pStyle w:val="TableParagraph"/>
              <w:ind w:left="0" w:right="80"/>
              <w:jc w:val="both"/>
              <w:rPr>
                <w:rFonts w:asciiTheme="minorHAnsi" w:hAnsiTheme="minorHAnsi" w:cstheme="minorHAnsi"/>
                <w:sz w:val="20"/>
                <w:szCs w:val="20"/>
                <w:lang w:val="en-IE"/>
              </w:rPr>
            </w:pPr>
          </w:p>
        </w:tc>
        <w:tc>
          <w:tcPr>
            <w:tcW w:w="7860" w:type="dxa"/>
          </w:tcPr>
          <w:p w14:paraId="41BD347A" w14:textId="77777777" w:rsidR="00CE16E2" w:rsidRPr="00865332" w:rsidRDefault="00CE16E2" w:rsidP="00CE16E2">
            <w:pPr>
              <w:rPr>
                <w:rFonts w:cstheme="minorHAnsi"/>
                <w:sz w:val="20"/>
                <w:szCs w:val="20"/>
              </w:rPr>
            </w:pPr>
          </w:p>
        </w:tc>
      </w:tr>
      <w:tr w:rsidR="00CE16E2" w:rsidRPr="00865332" w14:paraId="4653E683" w14:textId="77777777" w:rsidTr="7CD3BF2D">
        <w:trPr>
          <w:trHeight w:val="483"/>
        </w:trPr>
        <w:tc>
          <w:tcPr>
            <w:tcW w:w="988" w:type="dxa"/>
          </w:tcPr>
          <w:p w14:paraId="2C85AE66" w14:textId="77777777" w:rsidR="00CE16E2" w:rsidRPr="00865332" w:rsidRDefault="00CE16E2" w:rsidP="00CE16E2">
            <w:pPr>
              <w:rPr>
                <w:rFonts w:cstheme="minorHAnsi"/>
                <w:sz w:val="20"/>
                <w:szCs w:val="20"/>
              </w:rPr>
            </w:pPr>
            <w:r>
              <w:rPr>
                <w:rFonts w:cstheme="minorHAnsi"/>
                <w:sz w:val="20"/>
                <w:szCs w:val="20"/>
              </w:rPr>
              <w:t>33</w:t>
            </w:r>
          </w:p>
        </w:tc>
        <w:tc>
          <w:tcPr>
            <w:tcW w:w="5811" w:type="dxa"/>
          </w:tcPr>
          <w:p w14:paraId="1F803861" w14:textId="77777777" w:rsidR="00CE16E2" w:rsidRPr="0075590E" w:rsidRDefault="00CE16E2" w:rsidP="00CE16E2">
            <w:pPr>
              <w:pStyle w:val="TableParagraph"/>
              <w:ind w:left="0" w:right="125"/>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In order to reduce ammonia emissions to air from each animal house for ducks, BAT is to use one or a combination of the techniques given in BAT 33 of the CID 2017/302/EU.</w:t>
            </w:r>
          </w:p>
          <w:p w14:paraId="14FF92FE" w14:textId="77777777" w:rsidR="00CE16E2" w:rsidRPr="0075590E" w:rsidRDefault="00CE16E2" w:rsidP="00CE16E2">
            <w:pPr>
              <w:pStyle w:val="TableParagraph"/>
              <w:ind w:left="0" w:right="125"/>
              <w:jc w:val="both"/>
              <w:rPr>
                <w:rFonts w:asciiTheme="minorHAnsi" w:hAnsiTheme="minorHAnsi" w:cstheme="minorHAnsi"/>
                <w:sz w:val="20"/>
                <w:szCs w:val="20"/>
                <w:lang w:val="en-IE"/>
              </w:rPr>
            </w:pPr>
          </w:p>
        </w:tc>
        <w:tc>
          <w:tcPr>
            <w:tcW w:w="7860" w:type="dxa"/>
          </w:tcPr>
          <w:p w14:paraId="2280E813" w14:textId="77777777" w:rsidR="00CE16E2" w:rsidRPr="00865332" w:rsidRDefault="00CE16E2" w:rsidP="00CE16E2">
            <w:pPr>
              <w:rPr>
                <w:rFonts w:cstheme="minorHAnsi"/>
                <w:sz w:val="20"/>
                <w:szCs w:val="20"/>
              </w:rPr>
            </w:pPr>
          </w:p>
        </w:tc>
      </w:tr>
      <w:tr w:rsidR="00CE16E2" w:rsidRPr="00865332" w14:paraId="22943B19" w14:textId="77777777" w:rsidTr="7CD3BF2D">
        <w:trPr>
          <w:trHeight w:val="982"/>
        </w:trPr>
        <w:tc>
          <w:tcPr>
            <w:tcW w:w="988" w:type="dxa"/>
          </w:tcPr>
          <w:p w14:paraId="1BBEFF9E" w14:textId="77777777" w:rsidR="00CE16E2" w:rsidRPr="00865332" w:rsidRDefault="00CE16E2" w:rsidP="00CE16E2">
            <w:pPr>
              <w:rPr>
                <w:rFonts w:cstheme="minorHAnsi"/>
                <w:sz w:val="20"/>
                <w:szCs w:val="20"/>
              </w:rPr>
            </w:pPr>
            <w:r>
              <w:rPr>
                <w:rFonts w:cstheme="minorHAnsi"/>
                <w:sz w:val="20"/>
                <w:szCs w:val="20"/>
              </w:rPr>
              <w:lastRenderedPageBreak/>
              <w:t>34</w:t>
            </w:r>
          </w:p>
        </w:tc>
        <w:tc>
          <w:tcPr>
            <w:tcW w:w="5811" w:type="dxa"/>
          </w:tcPr>
          <w:p w14:paraId="09610394" w14:textId="77777777" w:rsidR="00CE16E2" w:rsidRPr="0075590E" w:rsidRDefault="00CE16E2" w:rsidP="00CE16E2">
            <w:pPr>
              <w:pStyle w:val="TableParagraph"/>
              <w:ind w:left="0" w:right="81"/>
              <w:jc w:val="both"/>
              <w:rPr>
                <w:rFonts w:asciiTheme="minorHAnsi" w:hAnsiTheme="minorHAnsi" w:cstheme="minorHAnsi"/>
                <w:sz w:val="20"/>
                <w:szCs w:val="20"/>
                <w:lang w:val="en-IE"/>
              </w:rPr>
            </w:pPr>
            <w:r w:rsidRPr="0075590E">
              <w:rPr>
                <w:rFonts w:asciiTheme="minorHAnsi" w:hAnsiTheme="minorHAnsi" w:cstheme="minorHAnsi"/>
                <w:sz w:val="20"/>
                <w:szCs w:val="20"/>
                <w:lang w:val="en-IE"/>
              </w:rPr>
              <w:t xml:space="preserve">In order to reduce ammonia emissions to air from each animal house for turkeys, BAT is to use one or a combination of the techniques given in BAT 34 of the CID </w:t>
            </w:r>
            <w:bookmarkStart w:id="48" w:name="_Hlk121830588"/>
            <w:r w:rsidRPr="0075590E">
              <w:rPr>
                <w:rFonts w:asciiTheme="minorHAnsi" w:hAnsiTheme="minorHAnsi" w:cstheme="minorHAnsi"/>
                <w:sz w:val="20"/>
                <w:szCs w:val="20"/>
                <w:lang w:val="en-IE"/>
              </w:rPr>
              <w:t>2017/302/EU</w:t>
            </w:r>
            <w:bookmarkEnd w:id="48"/>
            <w:r w:rsidRPr="0075590E">
              <w:rPr>
                <w:rFonts w:asciiTheme="minorHAnsi" w:hAnsiTheme="minorHAnsi" w:cstheme="minorHAnsi"/>
                <w:sz w:val="20"/>
                <w:szCs w:val="20"/>
                <w:lang w:val="en-IE"/>
              </w:rPr>
              <w:t>.</w:t>
            </w:r>
          </w:p>
          <w:p w14:paraId="69D2FA90" w14:textId="77777777" w:rsidR="00CE16E2" w:rsidRPr="0075590E" w:rsidRDefault="00CE16E2" w:rsidP="00CE16E2">
            <w:pPr>
              <w:pStyle w:val="TableParagraph"/>
              <w:ind w:left="0" w:right="81"/>
              <w:jc w:val="both"/>
              <w:rPr>
                <w:rFonts w:asciiTheme="minorHAnsi" w:hAnsiTheme="minorHAnsi" w:cstheme="minorHAnsi"/>
                <w:sz w:val="20"/>
                <w:szCs w:val="20"/>
                <w:lang w:val="en-IE"/>
              </w:rPr>
            </w:pPr>
          </w:p>
        </w:tc>
        <w:tc>
          <w:tcPr>
            <w:tcW w:w="7860" w:type="dxa"/>
          </w:tcPr>
          <w:p w14:paraId="74880E29" w14:textId="77777777" w:rsidR="00CE16E2" w:rsidRPr="00865332" w:rsidRDefault="00CE16E2" w:rsidP="00CE16E2">
            <w:pPr>
              <w:rPr>
                <w:rFonts w:cstheme="minorHAnsi"/>
                <w:sz w:val="20"/>
                <w:szCs w:val="20"/>
              </w:rPr>
            </w:pPr>
          </w:p>
        </w:tc>
      </w:tr>
    </w:tbl>
    <w:p w14:paraId="5ED29ED2" w14:textId="77777777" w:rsidR="003737B8" w:rsidRPr="00232B39" w:rsidRDefault="003737B8" w:rsidP="00232B39"/>
    <w:sectPr w:rsidR="003737B8" w:rsidRPr="00232B39" w:rsidSect="005229E0">
      <w:headerReference w:type="even" r:id="rId3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3787E" w14:textId="77777777" w:rsidR="008122F2" w:rsidRDefault="008122F2" w:rsidP="0057405B">
      <w:pPr>
        <w:spacing w:line="240" w:lineRule="auto"/>
      </w:pPr>
      <w:r>
        <w:separator/>
      </w:r>
    </w:p>
    <w:p w14:paraId="15424F92" w14:textId="77777777" w:rsidR="008122F2" w:rsidRDefault="008122F2"/>
  </w:endnote>
  <w:endnote w:type="continuationSeparator" w:id="0">
    <w:p w14:paraId="2EEBC60D" w14:textId="77777777" w:rsidR="008122F2" w:rsidRDefault="008122F2" w:rsidP="0057405B">
      <w:pPr>
        <w:spacing w:line="240" w:lineRule="auto"/>
      </w:pPr>
      <w:r>
        <w:continuationSeparator/>
      </w:r>
    </w:p>
    <w:p w14:paraId="26199AB8" w14:textId="77777777" w:rsidR="008122F2" w:rsidRDefault="008122F2"/>
  </w:endnote>
  <w:endnote w:type="continuationNotice" w:id="1">
    <w:p w14:paraId="2D4E8C68" w14:textId="77777777" w:rsidR="008122F2" w:rsidRDefault="008122F2">
      <w:pPr>
        <w:spacing w:line="240" w:lineRule="auto"/>
      </w:pPr>
    </w:p>
    <w:p w14:paraId="396D3A3D" w14:textId="77777777" w:rsidR="008122F2" w:rsidRDefault="00812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053278"/>
      <w:docPartObj>
        <w:docPartGallery w:val="Page Numbers (Bottom of Page)"/>
        <w:docPartUnique/>
      </w:docPartObj>
    </w:sdtPr>
    <w:sdtEndPr>
      <w:rPr>
        <w:noProof/>
      </w:rPr>
    </w:sdtEndPr>
    <w:sdtContent>
      <w:p w14:paraId="64D0E593" w14:textId="2DB587D6" w:rsidR="00B76243" w:rsidRDefault="00B762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5E20F6" w14:textId="77777777" w:rsidR="00B76243" w:rsidRDefault="00B76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642971"/>
      <w:docPartObj>
        <w:docPartGallery w:val="Page Numbers (Bottom of Page)"/>
        <w:docPartUnique/>
      </w:docPartObj>
    </w:sdtPr>
    <w:sdtEndPr>
      <w:rPr>
        <w:noProof/>
      </w:rPr>
    </w:sdtEndPr>
    <w:sdtContent>
      <w:p w14:paraId="2D7EDBDB" w14:textId="0772705B" w:rsidR="00B76243" w:rsidRDefault="00B762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433C34" w14:textId="77777777" w:rsidR="00B76243" w:rsidRDefault="00B76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7DA3" w14:textId="21492481" w:rsidR="00B76243" w:rsidRDefault="00B76243">
    <w:pPr>
      <w:pStyle w:val="Footer"/>
      <w:jc w:val="right"/>
    </w:pPr>
  </w:p>
  <w:p w14:paraId="0D35DBA2" w14:textId="77777777" w:rsidR="00B76243" w:rsidRDefault="00B762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786372"/>
      <w:docPartObj>
        <w:docPartGallery w:val="Page Numbers (Bottom of Page)"/>
        <w:docPartUnique/>
      </w:docPartObj>
    </w:sdtPr>
    <w:sdtEndPr>
      <w:rPr>
        <w:noProof/>
      </w:rPr>
    </w:sdtEndPr>
    <w:sdtContent>
      <w:p w14:paraId="6DDF3777" w14:textId="4FC67E0B" w:rsidR="00B76243" w:rsidRDefault="00B762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67B6DD" w14:textId="77777777" w:rsidR="00B76243" w:rsidRDefault="00B762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209754"/>
      <w:docPartObj>
        <w:docPartGallery w:val="Page Numbers (Bottom of Page)"/>
        <w:docPartUnique/>
      </w:docPartObj>
    </w:sdtPr>
    <w:sdtEndPr>
      <w:rPr>
        <w:noProof/>
      </w:rPr>
    </w:sdtEndPr>
    <w:sdtContent>
      <w:p w14:paraId="18D67479" w14:textId="29F47261" w:rsidR="00B76243" w:rsidRDefault="00B762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AA6B" w14:textId="77777777" w:rsidR="008122F2" w:rsidRDefault="008122F2" w:rsidP="0057405B">
      <w:pPr>
        <w:spacing w:line="240" w:lineRule="auto"/>
      </w:pPr>
      <w:r>
        <w:separator/>
      </w:r>
    </w:p>
    <w:p w14:paraId="0A4AA829" w14:textId="77777777" w:rsidR="008122F2" w:rsidRDefault="008122F2"/>
  </w:footnote>
  <w:footnote w:type="continuationSeparator" w:id="0">
    <w:p w14:paraId="487B44BE" w14:textId="77777777" w:rsidR="008122F2" w:rsidRDefault="008122F2" w:rsidP="0057405B">
      <w:pPr>
        <w:spacing w:line="240" w:lineRule="auto"/>
      </w:pPr>
      <w:r>
        <w:continuationSeparator/>
      </w:r>
    </w:p>
    <w:p w14:paraId="3C090C8F" w14:textId="77777777" w:rsidR="008122F2" w:rsidRDefault="008122F2"/>
  </w:footnote>
  <w:footnote w:type="continuationNotice" w:id="1">
    <w:p w14:paraId="4FC68915" w14:textId="77777777" w:rsidR="008122F2" w:rsidRDefault="008122F2">
      <w:pPr>
        <w:spacing w:line="240" w:lineRule="auto"/>
      </w:pPr>
    </w:p>
    <w:p w14:paraId="0E85D555" w14:textId="77777777" w:rsidR="008122F2" w:rsidRDefault="008122F2"/>
  </w:footnote>
  <w:footnote w:id="2">
    <w:p w14:paraId="37EA716A" w14:textId="04006030" w:rsidR="0048518B" w:rsidRPr="00F25476" w:rsidRDefault="00F25476" w:rsidP="00F25476">
      <w:pPr>
        <w:pStyle w:val="Footer"/>
        <w:rPr>
          <w:sz w:val="16"/>
          <w:szCs w:val="16"/>
          <w:vertAlign w:val="superscript"/>
        </w:rPr>
      </w:pPr>
      <w:r>
        <w:rPr>
          <w:rStyle w:val="FootnoteReference"/>
          <w:sz w:val="20"/>
          <w:szCs w:val="20"/>
        </w:rPr>
        <w:footnoteRef/>
      </w:r>
      <w:r w:rsidR="0048518B" w:rsidRPr="00EE48AA">
        <w:t>This includes EPA site inspection and compliance monitoring reports, licence holders’ self-monitoring reports, AERs and special reports.</w:t>
      </w:r>
    </w:p>
  </w:footnote>
  <w:footnote w:id="3">
    <w:p w14:paraId="46E18C7F" w14:textId="40CF83A0" w:rsidR="000604FD" w:rsidRDefault="000604FD">
      <w:pPr>
        <w:pStyle w:val="FootnoteText"/>
        <w:rPr>
          <w:sz w:val="18"/>
          <w:szCs w:val="18"/>
        </w:rPr>
      </w:pPr>
      <w:r>
        <w:rPr>
          <w:rStyle w:val="FootnoteReference"/>
        </w:rPr>
        <w:footnoteRef/>
      </w:r>
      <w:r>
        <w:t xml:space="preserve"> </w:t>
      </w:r>
      <w:r>
        <w:rPr>
          <w:sz w:val="18"/>
          <w:szCs w:val="18"/>
        </w:rPr>
        <w:t xml:space="preserve">Note to Licensee: Please do not include the complainants’ details in Table 9. </w:t>
      </w:r>
    </w:p>
    <w:p w14:paraId="44C7680B" w14:textId="77777777" w:rsidR="000604FD" w:rsidRDefault="000604FD">
      <w:pPr>
        <w:pStyle w:val="FootnoteText"/>
      </w:pPr>
    </w:p>
  </w:footnote>
  <w:footnote w:id="4">
    <w:p w14:paraId="14BF6DB3" w14:textId="673A399C" w:rsidR="008E0252" w:rsidRDefault="008E0252">
      <w:pPr>
        <w:pStyle w:val="FootnoteText"/>
      </w:pPr>
      <w:r>
        <w:rPr>
          <w:rStyle w:val="FootnoteReference"/>
        </w:rPr>
        <w:footnoteRef/>
      </w:r>
      <w:r w:rsidRPr="008E0252">
        <w:rPr>
          <w:sz w:val="18"/>
          <w:szCs w:val="18"/>
        </w:rPr>
        <w:t>Note to Licensee: Please see Section 6 of guidance documents for more information on how to determine the number of non-compliances issued.</w:t>
      </w:r>
    </w:p>
  </w:footnote>
  <w:footnote w:id="5">
    <w:p w14:paraId="3C3DF1D5" w14:textId="6C044078" w:rsidR="00664D26" w:rsidRDefault="00664D26">
      <w:pPr>
        <w:pStyle w:val="FootnoteText"/>
      </w:pPr>
      <w:r>
        <w:rPr>
          <w:rStyle w:val="FootnoteReference"/>
        </w:rPr>
        <w:footnoteRef/>
      </w:r>
      <w:r>
        <w:t xml:space="preserve"> </w:t>
      </w:r>
      <w:r w:rsidRPr="509BFD51">
        <w:t xml:space="preserve">Further details on incidents recorded at the facility can be found on </w:t>
      </w:r>
      <w:hyperlink r:id="rId1">
        <w:r w:rsidRPr="509BFD51">
          <w:rPr>
            <w:rStyle w:val="Hyperlink"/>
          </w:rPr>
          <w:t>LEAP Online (epa.ie)</w:t>
        </w:r>
      </w:hyperlink>
    </w:p>
  </w:footnote>
  <w:footnote w:id="6">
    <w:p w14:paraId="2C4BF25F" w14:textId="5E7C77E1" w:rsidR="00D81B25" w:rsidRDefault="00D81B25">
      <w:pPr>
        <w:pStyle w:val="FootnoteText"/>
      </w:pPr>
      <w:r>
        <w:rPr>
          <w:rStyle w:val="FootnoteReference"/>
        </w:rPr>
        <w:footnoteRef/>
      </w:r>
      <w:r>
        <w:t xml:space="preserve"> </w:t>
      </w:r>
      <w:r w:rsidRPr="509BFD51">
        <w:t xml:space="preserve">A compliant odour assessment is based on EPA Odour Impact Assessment Guidance available at </w:t>
      </w:r>
      <w:hyperlink r:id="rId2">
        <w:r w:rsidRPr="509BFD51">
          <w:rPr>
            <w:rStyle w:val="Hyperlink"/>
          </w:rPr>
          <w:t>Air Enforcement | Environmental Protection Agency (epa.ie)</w:t>
        </w:r>
      </w:hyperlink>
    </w:p>
  </w:footnote>
  <w:footnote w:id="7">
    <w:p w14:paraId="2A331F74" w14:textId="780AF84D" w:rsidR="00D81B25" w:rsidRDefault="00D81B25">
      <w:pPr>
        <w:pStyle w:val="FootnoteText"/>
      </w:pPr>
      <w:r>
        <w:rPr>
          <w:rStyle w:val="FootnoteReference"/>
        </w:rPr>
        <w:footnoteRef/>
      </w:r>
      <w:r>
        <w:t xml:space="preserve"> </w:t>
      </w:r>
      <w:r w:rsidRPr="000B2E60">
        <w:rPr>
          <w:rFonts w:cstheme="minorHAnsi"/>
          <w:sz w:val="18"/>
          <w:szCs w:val="18"/>
        </w:rPr>
        <w:t>Please note exceedance of a relevant Groundwater threshold value (GTV) at a representative monitoring point does not indicate non-compliance, an exceedance triggers further investigation to confirm whether the criteria for poor groundwater chemical status are being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09BFD51" w14:paraId="56D9E25A" w14:textId="77777777" w:rsidTr="509BFD51">
      <w:trPr>
        <w:trHeight w:val="300"/>
      </w:trPr>
      <w:tc>
        <w:tcPr>
          <w:tcW w:w="3005" w:type="dxa"/>
        </w:tcPr>
        <w:p w14:paraId="673ED314" w14:textId="5B1528D6" w:rsidR="509BFD51" w:rsidRDefault="509BFD51" w:rsidP="509BFD51">
          <w:pPr>
            <w:pStyle w:val="Header"/>
            <w:ind w:left="-115"/>
          </w:pPr>
        </w:p>
      </w:tc>
      <w:tc>
        <w:tcPr>
          <w:tcW w:w="3005" w:type="dxa"/>
        </w:tcPr>
        <w:p w14:paraId="74131E67" w14:textId="01993ED3" w:rsidR="509BFD51" w:rsidRDefault="509BFD51" w:rsidP="509BFD51">
          <w:pPr>
            <w:pStyle w:val="Header"/>
            <w:jc w:val="center"/>
          </w:pPr>
        </w:p>
      </w:tc>
      <w:tc>
        <w:tcPr>
          <w:tcW w:w="3005" w:type="dxa"/>
        </w:tcPr>
        <w:p w14:paraId="608CAB01" w14:textId="0C7C4B1B" w:rsidR="509BFD51" w:rsidRDefault="509BFD51" w:rsidP="509BFD51">
          <w:pPr>
            <w:pStyle w:val="Header"/>
            <w:ind w:right="-115"/>
            <w:jc w:val="right"/>
          </w:pPr>
        </w:p>
      </w:tc>
    </w:tr>
  </w:tbl>
  <w:p w14:paraId="7919825D" w14:textId="6A9C2291" w:rsidR="509BFD51" w:rsidRDefault="509BFD51" w:rsidP="509BFD5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2998" w14:textId="15C5EF20" w:rsidR="509BFD51" w:rsidRDefault="509BFD51" w:rsidP="509BFD5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4D01" w14:textId="7F8EFF9E" w:rsidR="509BFD51" w:rsidRDefault="509BFD51" w:rsidP="509BF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BFE1" w14:textId="2AA68DFF" w:rsidR="00B76243" w:rsidRDefault="00B76243" w:rsidP="00BB5CF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2B97" w14:textId="5628A52D" w:rsidR="00DD06F9" w:rsidRDefault="00DD06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2D40" w14:textId="5B0271BE" w:rsidR="509BFD51" w:rsidRDefault="509BFD51" w:rsidP="509BFD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09BFD51" w14:paraId="1D9E3446" w14:textId="77777777" w:rsidTr="509BFD51">
      <w:trPr>
        <w:trHeight w:val="300"/>
      </w:trPr>
      <w:tc>
        <w:tcPr>
          <w:tcW w:w="3005" w:type="dxa"/>
        </w:tcPr>
        <w:p w14:paraId="104548D4" w14:textId="446D3693" w:rsidR="509BFD51" w:rsidRDefault="509BFD51" w:rsidP="509BFD51">
          <w:pPr>
            <w:pStyle w:val="Header"/>
            <w:ind w:left="-115"/>
          </w:pPr>
        </w:p>
      </w:tc>
      <w:tc>
        <w:tcPr>
          <w:tcW w:w="3005" w:type="dxa"/>
        </w:tcPr>
        <w:p w14:paraId="7A95172E" w14:textId="231E94E1" w:rsidR="509BFD51" w:rsidRDefault="509BFD51" w:rsidP="509BFD51">
          <w:pPr>
            <w:pStyle w:val="Header"/>
            <w:jc w:val="center"/>
          </w:pPr>
        </w:p>
      </w:tc>
      <w:tc>
        <w:tcPr>
          <w:tcW w:w="3005" w:type="dxa"/>
        </w:tcPr>
        <w:p w14:paraId="3FBC4FF3" w14:textId="0CEB2FAD" w:rsidR="509BFD51" w:rsidRDefault="509BFD51" w:rsidP="509BFD51">
          <w:pPr>
            <w:pStyle w:val="Header"/>
            <w:ind w:right="-115"/>
            <w:jc w:val="right"/>
          </w:pPr>
        </w:p>
      </w:tc>
    </w:tr>
  </w:tbl>
  <w:p w14:paraId="5EEBFB11" w14:textId="2DB3F252" w:rsidR="509BFD51" w:rsidRDefault="509BFD51" w:rsidP="509BFD5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09BFD51" w14:paraId="6965674E" w14:textId="77777777" w:rsidTr="509BFD51">
      <w:trPr>
        <w:trHeight w:val="300"/>
      </w:trPr>
      <w:tc>
        <w:tcPr>
          <w:tcW w:w="3005" w:type="dxa"/>
        </w:tcPr>
        <w:p w14:paraId="0B71C704" w14:textId="0EB74FDA" w:rsidR="509BFD51" w:rsidRDefault="509BFD51" w:rsidP="509BFD51">
          <w:pPr>
            <w:pStyle w:val="Header"/>
            <w:ind w:left="-115"/>
          </w:pPr>
        </w:p>
      </w:tc>
      <w:tc>
        <w:tcPr>
          <w:tcW w:w="3005" w:type="dxa"/>
        </w:tcPr>
        <w:p w14:paraId="6011A52E" w14:textId="19423002" w:rsidR="509BFD51" w:rsidRDefault="509BFD51" w:rsidP="509BFD51">
          <w:pPr>
            <w:pStyle w:val="Header"/>
            <w:jc w:val="center"/>
          </w:pPr>
        </w:p>
      </w:tc>
      <w:tc>
        <w:tcPr>
          <w:tcW w:w="3005" w:type="dxa"/>
        </w:tcPr>
        <w:p w14:paraId="63AA8E11" w14:textId="6E8468FE" w:rsidR="509BFD51" w:rsidRDefault="509BFD51" w:rsidP="509BFD51">
          <w:pPr>
            <w:pStyle w:val="Header"/>
            <w:ind w:right="-115"/>
            <w:jc w:val="right"/>
          </w:pPr>
        </w:p>
      </w:tc>
    </w:tr>
  </w:tbl>
  <w:p w14:paraId="289D74B3" w14:textId="6C030DB8" w:rsidR="509BFD51" w:rsidRDefault="509BFD51" w:rsidP="509BFD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B9DB" w14:textId="2AF104FD" w:rsidR="509BFD51" w:rsidRDefault="509BFD51" w:rsidP="509BFD5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F9E6" w14:textId="214631EC" w:rsidR="509BFD51" w:rsidRDefault="509BFD51" w:rsidP="509BFD5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B23E" w14:textId="10709920" w:rsidR="509BFD51" w:rsidRDefault="509BFD51" w:rsidP="509BFD51">
    <w:pPr>
      <w:pStyle w:val="Header"/>
    </w:pPr>
  </w:p>
</w:hdr>
</file>

<file path=word/intelligence2.xml><?xml version="1.0" encoding="utf-8"?>
<int2:intelligence xmlns:int2="http://schemas.microsoft.com/office/intelligence/2020/intelligence" xmlns:oel="http://schemas.microsoft.com/office/2019/extlst">
  <int2:observations>
    <int2:textHash int2:hashCode="a1fmjNOjIMRy8q" int2:id="ItlEdc2Q">
      <int2:state int2:value="Rejected" int2:type="spell"/>
    </int2:textHash>
    <int2:textHash int2:hashCode="ojb/4lCiyuYSFa" int2:id="WmLwWFUv">
      <int2:state int2:value="Rejected" int2:type="spell"/>
    </int2:textHash>
    <int2:bookmark int2:bookmarkName="_Int_gtY1C8TC" int2:invalidationBookmarkName="" int2:hashCode="7zSG8WU5siC+fk" int2:id="Gr7SPAp1">
      <int2:state int2:value="Rejected" int2:type="gram"/>
    </int2:bookmark>
    <int2:bookmark int2:bookmarkName="_Int_yIWDBE67" int2:invalidationBookmarkName="" int2:hashCode="CGFZXNAxKI9akU" int2:id="IKQylcRb">
      <int2:state int2:value="Rejected" int2:type="gram"/>
    </int2:bookmark>
    <int2:bookmark int2:bookmarkName="_Int_bMg8yLOY" int2:invalidationBookmarkName="" int2:hashCode="6VlWbDbzhvKeqY" int2:id="MdcVFp04">
      <int2:state int2:value="Rejected" int2:type="style"/>
    </int2:bookmark>
    <int2:bookmark int2:bookmarkName="_Int_N3cL7kOh" int2:invalidationBookmarkName="" int2:hashCode="+sr6dIeDmTY/Cz" int2:id="OvM8O8bJ">
      <int2:state int2:value="Rejected" int2:type="style"/>
    </int2:bookmark>
    <int2:bookmark int2:bookmarkName="_Int_t6dGUaVa" int2:invalidationBookmarkName="" int2:hashCode="RPVnd9r7ebCxT3" int2:id="a9VG01vZ">
      <int2:state int2:value="Rejected" int2:type="style"/>
    </int2:bookmark>
    <int2:bookmark int2:bookmarkName="_Int_Heo784We" int2:invalidationBookmarkName="" int2:hashCode="pfWMOcxS3z920t" int2:id="atD2WEXs">
      <int2:state int2:value="Rejected" int2:type="style"/>
    </int2:bookmark>
    <int2:bookmark int2:bookmarkName="_Int_QVwN2l8R" int2:invalidationBookmarkName="" int2:hashCode="+/6UOvjD4qp+aj" int2:id="d0UhKbiR">
      <int2:state int2:value="Rejected" int2:type="gram"/>
    </int2:bookmark>
    <int2:bookmark int2:bookmarkName="_Int_Q1PVXXJk" int2:invalidationBookmarkName="" int2:hashCode="tDzIblAvD2qQQJ" int2:id="pFnCsbsz">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592"/>
    <w:multiLevelType w:val="hybridMultilevel"/>
    <w:tmpl w:val="B9A696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A3376B"/>
    <w:multiLevelType w:val="hybridMultilevel"/>
    <w:tmpl w:val="DF4E3344"/>
    <w:lvl w:ilvl="0" w:tplc="FE72E498">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897F857"/>
    <w:multiLevelType w:val="multilevel"/>
    <w:tmpl w:val="F74A5E6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730AF4"/>
    <w:multiLevelType w:val="hybridMultilevel"/>
    <w:tmpl w:val="1B7A9654"/>
    <w:lvl w:ilvl="0" w:tplc="87067532">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E3C7814"/>
    <w:multiLevelType w:val="hybridMultilevel"/>
    <w:tmpl w:val="3926F780"/>
    <w:lvl w:ilvl="0" w:tplc="9F3E7B3A">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33661B6"/>
    <w:multiLevelType w:val="hybridMultilevel"/>
    <w:tmpl w:val="C0A64CB4"/>
    <w:lvl w:ilvl="0" w:tplc="1FB8446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BE54D59"/>
    <w:multiLevelType w:val="hybridMultilevel"/>
    <w:tmpl w:val="82B4AC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C7B47B3"/>
    <w:multiLevelType w:val="hybridMultilevel"/>
    <w:tmpl w:val="2A845CE2"/>
    <w:lvl w:ilvl="0" w:tplc="A40CD0AA">
      <w:start w:val="1"/>
      <w:numFmt w:val="decimal"/>
      <w:lvlText w:val="%1."/>
      <w:lvlJc w:val="left"/>
      <w:pPr>
        <w:ind w:left="360" w:hanging="360"/>
      </w:pPr>
      <w:rPr>
        <w:sz w:val="28"/>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4CF761FB"/>
    <w:multiLevelType w:val="hybridMultilevel"/>
    <w:tmpl w:val="7890BF30"/>
    <w:lvl w:ilvl="0" w:tplc="D0CCE14A">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2780EB4"/>
    <w:multiLevelType w:val="hybridMultilevel"/>
    <w:tmpl w:val="F9E68730"/>
    <w:lvl w:ilvl="0" w:tplc="A010F402">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6165F4B"/>
    <w:multiLevelType w:val="multilevel"/>
    <w:tmpl w:val="2BE4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B57354"/>
    <w:multiLevelType w:val="multilevel"/>
    <w:tmpl w:val="118220F4"/>
    <w:lvl w:ilvl="0">
      <w:start w:val="1"/>
      <w:numFmt w:val="decimal"/>
      <w:pStyle w:val="Heading1"/>
      <w:lvlText w:val="%1)"/>
      <w:lvlJc w:val="left"/>
      <w:pPr>
        <w:ind w:left="10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286" w:hanging="576"/>
      </w:pPr>
    </w:lvl>
    <w:lvl w:ilvl="2">
      <w:start w:val="1"/>
      <w:numFmt w:val="decimal"/>
      <w:pStyle w:val="Heading3"/>
      <w:lvlText w:val="%1.%2.%3"/>
      <w:lvlJc w:val="left"/>
      <w:pPr>
        <w:ind w:left="1430" w:hanging="720"/>
      </w:pPr>
    </w:lvl>
    <w:lvl w:ilvl="3">
      <w:start w:val="1"/>
      <w:numFmt w:val="decimal"/>
      <w:pStyle w:val="Heading4"/>
      <w:lvlText w:val="%1.%2.%3.%4"/>
      <w:lvlJc w:val="left"/>
      <w:pPr>
        <w:ind w:left="1574" w:hanging="864"/>
      </w:pPr>
    </w:lvl>
    <w:lvl w:ilvl="4">
      <w:start w:val="1"/>
      <w:numFmt w:val="decimal"/>
      <w:pStyle w:val="Heading5"/>
      <w:lvlText w:val="%1.%2.%3.%4.%5"/>
      <w:lvlJc w:val="left"/>
      <w:pPr>
        <w:ind w:left="1718" w:hanging="1008"/>
      </w:pPr>
    </w:lvl>
    <w:lvl w:ilvl="5">
      <w:start w:val="1"/>
      <w:numFmt w:val="decimal"/>
      <w:pStyle w:val="Heading6"/>
      <w:lvlText w:val="%1.%2.%3.%4.%5.%6"/>
      <w:lvlJc w:val="left"/>
      <w:pPr>
        <w:ind w:left="1862" w:hanging="1152"/>
      </w:pPr>
    </w:lvl>
    <w:lvl w:ilvl="6">
      <w:start w:val="1"/>
      <w:numFmt w:val="decimal"/>
      <w:pStyle w:val="Heading7"/>
      <w:lvlText w:val="%1.%2.%3.%4.%5.%6.%7"/>
      <w:lvlJc w:val="left"/>
      <w:pPr>
        <w:ind w:left="2006" w:hanging="1296"/>
      </w:pPr>
    </w:lvl>
    <w:lvl w:ilvl="7">
      <w:start w:val="1"/>
      <w:numFmt w:val="decimal"/>
      <w:pStyle w:val="Heading8"/>
      <w:lvlText w:val="%1.%2.%3.%4.%5.%6.%7.%8"/>
      <w:lvlJc w:val="left"/>
      <w:pPr>
        <w:ind w:left="2150" w:hanging="1440"/>
      </w:pPr>
    </w:lvl>
    <w:lvl w:ilvl="8">
      <w:start w:val="1"/>
      <w:numFmt w:val="decimal"/>
      <w:pStyle w:val="Heading9"/>
      <w:lvlText w:val="%1.%2.%3.%4.%5.%6.%7.%8.%9"/>
      <w:lvlJc w:val="left"/>
      <w:pPr>
        <w:ind w:left="2294" w:hanging="1584"/>
      </w:pPr>
    </w:lvl>
  </w:abstractNum>
  <w:abstractNum w:abstractNumId="12" w15:restartNumberingAfterBreak="0">
    <w:nsid w:val="58BF548D"/>
    <w:multiLevelType w:val="hybridMultilevel"/>
    <w:tmpl w:val="8AFAFCBA"/>
    <w:lvl w:ilvl="0" w:tplc="28C43EEE">
      <w:start w:val="1"/>
      <w:numFmt w:val="decimal"/>
      <w:lvlText w:val="%1."/>
      <w:lvlJc w:val="left"/>
      <w:pPr>
        <w:ind w:left="720" w:hanging="360"/>
      </w:pPr>
      <w:rPr>
        <w:rFonts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FF03266"/>
    <w:multiLevelType w:val="hybridMultilevel"/>
    <w:tmpl w:val="A266C5A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62F04E11"/>
    <w:multiLevelType w:val="hybridMultilevel"/>
    <w:tmpl w:val="4C4EB968"/>
    <w:lvl w:ilvl="0" w:tplc="18090011">
      <w:start w:val="1"/>
      <w:numFmt w:val="decimal"/>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68125A40"/>
    <w:multiLevelType w:val="hybridMultilevel"/>
    <w:tmpl w:val="0A62A954"/>
    <w:lvl w:ilvl="0" w:tplc="1809001B">
      <w:start w:val="1"/>
      <w:numFmt w:val="lowerRoman"/>
      <w:lvlText w:val="%1."/>
      <w:lvlJc w:val="right"/>
      <w:pPr>
        <w:ind w:left="1498" w:hanging="360"/>
      </w:pPr>
    </w:lvl>
    <w:lvl w:ilvl="1" w:tplc="18090019" w:tentative="1">
      <w:start w:val="1"/>
      <w:numFmt w:val="lowerLetter"/>
      <w:lvlText w:val="%2."/>
      <w:lvlJc w:val="left"/>
      <w:pPr>
        <w:ind w:left="2218" w:hanging="360"/>
      </w:pPr>
    </w:lvl>
    <w:lvl w:ilvl="2" w:tplc="1809001B" w:tentative="1">
      <w:start w:val="1"/>
      <w:numFmt w:val="lowerRoman"/>
      <w:lvlText w:val="%3."/>
      <w:lvlJc w:val="right"/>
      <w:pPr>
        <w:ind w:left="2938" w:hanging="180"/>
      </w:pPr>
    </w:lvl>
    <w:lvl w:ilvl="3" w:tplc="1809000F" w:tentative="1">
      <w:start w:val="1"/>
      <w:numFmt w:val="decimal"/>
      <w:lvlText w:val="%4."/>
      <w:lvlJc w:val="left"/>
      <w:pPr>
        <w:ind w:left="3658" w:hanging="360"/>
      </w:pPr>
    </w:lvl>
    <w:lvl w:ilvl="4" w:tplc="18090019" w:tentative="1">
      <w:start w:val="1"/>
      <w:numFmt w:val="lowerLetter"/>
      <w:lvlText w:val="%5."/>
      <w:lvlJc w:val="left"/>
      <w:pPr>
        <w:ind w:left="4378" w:hanging="360"/>
      </w:pPr>
    </w:lvl>
    <w:lvl w:ilvl="5" w:tplc="1809001B" w:tentative="1">
      <w:start w:val="1"/>
      <w:numFmt w:val="lowerRoman"/>
      <w:lvlText w:val="%6."/>
      <w:lvlJc w:val="right"/>
      <w:pPr>
        <w:ind w:left="5098" w:hanging="180"/>
      </w:pPr>
    </w:lvl>
    <w:lvl w:ilvl="6" w:tplc="1809000F" w:tentative="1">
      <w:start w:val="1"/>
      <w:numFmt w:val="decimal"/>
      <w:lvlText w:val="%7."/>
      <w:lvlJc w:val="left"/>
      <w:pPr>
        <w:ind w:left="5818" w:hanging="360"/>
      </w:pPr>
    </w:lvl>
    <w:lvl w:ilvl="7" w:tplc="18090019" w:tentative="1">
      <w:start w:val="1"/>
      <w:numFmt w:val="lowerLetter"/>
      <w:lvlText w:val="%8."/>
      <w:lvlJc w:val="left"/>
      <w:pPr>
        <w:ind w:left="6538" w:hanging="360"/>
      </w:pPr>
    </w:lvl>
    <w:lvl w:ilvl="8" w:tplc="1809001B" w:tentative="1">
      <w:start w:val="1"/>
      <w:numFmt w:val="lowerRoman"/>
      <w:lvlText w:val="%9."/>
      <w:lvlJc w:val="right"/>
      <w:pPr>
        <w:ind w:left="7258" w:hanging="180"/>
      </w:pPr>
    </w:lvl>
  </w:abstractNum>
  <w:num w:numId="1" w16cid:durableId="2147090436">
    <w:abstractNumId w:val="2"/>
  </w:num>
  <w:num w:numId="2" w16cid:durableId="1466006991">
    <w:abstractNumId w:val="8"/>
  </w:num>
  <w:num w:numId="3" w16cid:durableId="1697728633">
    <w:abstractNumId w:val="0"/>
  </w:num>
  <w:num w:numId="4" w16cid:durableId="1446659851">
    <w:abstractNumId w:val="11"/>
  </w:num>
  <w:num w:numId="5" w16cid:durableId="1047265647">
    <w:abstractNumId w:val="3"/>
  </w:num>
  <w:num w:numId="6" w16cid:durableId="706637877">
    <w:abstractNumId w:val="4"/>
  </w:num>
  <w:num w:numId="7" w16cid:durableId="1722483059">
    <w:abstractNumId w:val="5"/>
  </w:num>
  <w:num w:numId="8" w16cid:durableId="335689840">
    <w:abstractNumId w:val="14"/>
  </w:num>
  <w:num w:numId="9" w16cid:durableId="1785732694">
    <w:abstractNumId w:val="15"/>
  </w:num>
  <w:num w:numId="10" w16cid:durableId="684937133">
    <w:abstractNumId w:val="13"/>
  </w:num>
  <w:num w:numId="11" w16cid:durableId="1081952718">
    <w:abstractNumId w:val="1"/>
  </w:num>
  <w:num w:numId="12" w16cid:durableId="1298023259">
    <w:abstractNumId w:val="7"/>
  </w:num>
  <w:num w:numId="13" w16cid:durableId="623579343">
    <w:abstractNumId w:val="12"/>
  </w:num>
  <w:num w:numId="14" w16cid:durableId="334263946">
    <w:abstractNumId w:val="6"/>
  </w:num>
  <w:num w:numId="15" w16cid:durableId="967856233">
    <w:abstractNumId w:val="9"/>
  </w:num>
  <w:num w:numId="16" w16cid:durableId="63487467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5B"/>
    <w:rsid w:val="00001663"/>
    <w:rsid w:val="00001BFB"/>
    <w:rsid w:val="00001CAE"/>
    <w:rsid w:val="00003738"/>
    <w:rsid w:val="00003827"/>
    <w:rsid w:val="00003CCC"/>
    <w:rsid w:val="00005B6A"/>
    <w:rsid w:val="00007763"/>
    <w:rsid w:val="00007C3F"/>
    <w:rsid w:val="00007F34"/>
    <w:rsid w:val="000132D3"/>
    <w:rsid w:val="00013BCB"/>
    <w:rsid w:val="0001498A"/>
    <w:rsid w:val="0001579E"/>
    <w:rsid w:val="00015D92"/>
    <w:rsid w:val="0002029B"/>
    <w:rsid w:val="000206C0"/>
    <w:rsid w:val="00020CF7"/>
    <w:rsid w:val="00024F50"/>
    <w:rsid w:val="00025308"/>
    <w:rsid w:val="000262F3"/>
    <w:rsid w:val="000270AF"/>
    <w:rsid w:val="00030F9A"/>
    <w:rsid w:val="00032B43"/>
    <w:rsid w:val="00034844"/>
    <w:rsid w:val="00034B0D"/>
    <w:rsid w:val="0003741C"/>
    <w:rsid w:val="0004042B"/>
    <w:rsid w:val="00042036"/>
    <w:rsid w:val="000437F7"/>
    <w:rsid w:val="00044395"/>
    <w:rsid w:val="00047540"/>
    <w:rsid w:val="000502A4"/>
    <w:rsid w:val="000523D8"/>
    <w:rsid w:val="0005263C"/>
    <w:rsid w:val="00052C22"/>
    <w:rsid w:val="000540D5"/>
    <w:rsid w:val="00055A81"/>
    <w:rsid w:val="00056097"/>
    <w:rsid w:val="00057656"/>
    <w:rsid w:val="000604FD"/>
    <w:rsid w:val="00062399"/>
    <w:rsid w:val="000649C9"/>
    <w:rsid w:val="00065FDB"/>
    <w:rsid w:val="000678A7"/>
    <w:rsid w:val="00070DF6"/>
    <w:rsid w:val="000741F4"/>
    <w:rsid w:val="00075FBF"/>
    <w:rsid w:val="00076E40"/>
    <w:rsid w:val="000775D7"/>
    <w:rsid w:val="00085140"/>
    <w:rsid w:val="00086EEE"/>
    <w:rsid w:val="000912DB"/>
    <w:rsid w:val="00095DD7"/>
    <w:rsid w:val="000A0776"/>
    <w:rsid w:val="000A0F9E"/>
    <w:rsid w:val="000A1FB3"/>
    <w:rsid w:val="000A267D"/>
    <w:rsid w:val="000A2AFA"/>
    <w:rsid w:val="000A2F89"/>
    <w:rsid w:val="000A4D65"/>
    <w:rsid w:val="000A7E49"/>
    <w:rsid w:val="000B0720"/>
    <w:rsid w:val="000B09F4"/>
    <w:rsid w:val="000B2E60"/>
    <w:rsid w:val="000B3387"/>
    <w:rsid w:val="000B7359"/>
    <w:rsid w:val="000B783D"/>
    <w:rsid w:val="000B7E06"/>
    <w:rsid w:val="000C3143"/>
    <w:rsid w:val="000C3768"/>
    <w:rsid w:val="000C4E7A"/>
    <w:rsid w:val="000C5811"/>
    <w:rsid w:val="000C74D4"/>
    <w:rsid w:val="000D041A"/>
    <w:rsid w:val="000D3086"/>
    <w:rsid w:val="000D34E2"/>
    <w:rsid w:val="000E0A65"/>
    <w:rsid w:val="000E1ADA"/>
    <w:rsid w:val="000E1CF9"/>
    <w:rsid w:val="000E29CD"/>
    <w:rsid w:val="000E43D6"/>
    <w:rsid w:val="000E6544"/>
    <w:rsid w:val="000F1291"/>
    <w:rsid w:val="000F1BA2"/>
    <w:rsid w:val="000F75B6"/>
    <w:rsid w:val="00100592"/>
    <w:rsid w:val="00102887"/>
    <w:rsid w:val="00102BA0"/>
    <w:rsid w:val="00103DA6"/>
    <w:rsid w:val="00106A9B"/>
    <w:rsid w:val="00110D5F"/>
    <w:rsid w:val="0011276F"/>
    <w:rsid w:val="00114D82"/>
    <w:rsid w:val="0011620C"/>
    <w:rsid w:val="00116FE1"/>
    <w:rsid w:val="001178D0"/>
    <w:rsid w:val="0012053D"/>
    <w:rsid w:val="00120D46"/>
    <w:rsid w:val="001216AD"/>
    <w:rsid w:val="00122C3F"/>
    <w:rsid w:val="001235E3"/>
    <w:rsid w:val="00124200"/>
    <w:rsid w:val="001264F3"/>
    <w:rsid w:val="00127DDE"/>
    <w:rsid w:val="00131424"/>
    <w:rsid w:val="00132684"/>
    <w:rsid w:val="0013465C"/>
    <w:rsid w:val="00134769"/>
    <w:rsid w:val="00137768"/>
    <w:rsid w:val="00140479"/>
    <w:rsid w:val="0014590A"/>
    <w:rsid w:val="00146640"/>
    <w:rsid w:val="00146861"/>
    <w:rsid w:val="00147E15"/>
    <w:rsid w:val="00155659"/>
    <w:rsid w:val="00157BD0"/>
    <w:rsid w:val="00160308"/>
    <w:rsid w:val="001612EE"/>
    <w:rsid w:val="00162313"/>
    <w:rsid w:val="00162CA5"/>
    <w:rsid w:val="0016302B"/>
    <w:rsid w:val="00166652"/>
    <w:rsid w:val="00170670"/>
    <w:rsid w:val="00171F66"/>
    <w:rsid w:val="00181974"/>
    <w:rsid w:val="00184A6B"/>
    <w:rsid w:val="0018661B"/>
    <w:rsid w:val="001900F2"/>
    <w:rsid w:val="00190FC2"/>
    <w:rsid w:val="00191C41"/>
    <w:rsid w:val="00192D36"/>
    <w:rsid w:val="00192F42"/>
    <w:rsid w:val="00194974"/>
    <w:rsid w:val="001A3000"/>
    <w:rsid w:val="001B072A"/>
    <w:rsid w:val="001B072B"/>
    <w:rsid w:val="001B0CBC"/>
    <w:rsid w:val="001B14D5"/>
    <w:rsid w:val="001B3B1C"/>
    <w:rsid w:val="001B4A58"/>
    <w:rsid w:val="001C0629"/>
    <w:rsid w:val="001C1F59"/>
    <w:rsid w:val="001C2D5A"/>
    <w:rsid w:val="001C37DE"/>
    <w:rsid w:val="001C5051"/>
    <w:rsid w:val="001C60DF"/>
    <w:rsid w:val="001D0860"/>
    <w:rsid w:val="001D53ED"/>
    <w:rsid w:val="001D5769"/>
    <w:rsid w:val="001D5EBC"/>
    <w:rsid w:val="001E1778"/>
    <w:rsid w:val="001E1D3F"/>
    <w:rsid w:val="001E2556"/>
    <w:rsid w:val="001E2A66"/>
    <w:rsid w:val="001E4713"/>
    <w:rsid w:val="001F0C36"/>
    <w:rsid w:val="001F27BE"/>
    <w:rsid w:val="001F44C0"/>
    <w:rsid w:val="001F64FB"/>
    <w:rsid w:val="00202D06"/>
    <w:rsid w:val="00203F59"/>
    <w:rsid w:val="00205D08"/>
    <w:rsid w:val="00205EDE"/>
    <w:rsid w:val="00206E51"/>
    <w:rsid w:val="00213C8D"/>
    <w:rsid w:val="00213FE1"/>
    <w:rsid w:val="002177EC"/>
    <w:rsid w:val="002201E9"/>
    <w:rsid w:val="002216ED"/>
    <w:rsid w:val="00222062"/>
    <w:rsid w:val="00222693"/>
    <w:rsid w:val="00232B39"/>
    <w:rsid w:val="00236E31"/>
    <w:rsid w:val="00240733"/>
    <w:rsid w:val="002418FF"/>
    <w:rsid w:val="002442C4"/>
    <w:rsid w:val="00244495"/>
    <w:rsid w:val="00244CD8"/>
    <w:rsid w:val="002504FC"/>
    <w:rsid w:val="00250CE3"/>
    <w:rsid w:val="00251A6D"/>
    <w:rsid w:val="00252CCF"/>
    <w:rsid w:val="00253A30"/>
    <w:rsid w:val="00253AEA"/>
    <w:rsid w:val="0025462A"/>
    <w:rsid w:val="00255C95"/>
    <w:rsid w:val="00257BDB"/>
    <w:rsid w:val="00264971"/>
    <w:rsid w:val="002649C7"/>
    <w:rsid w:val="0026768E"/>
    <w:rsid w:val="00270574"/>
    <w:rsid w:val="0027253D"/>
    <w:rsid w:val="002825FE"/>
    <w:rsid w:val="00284B53"/>
    <w:rsid w:val="00284F05"/>
    <w:rsid w:val="002859DA"/>
    <w:rsid w:val="00286084"/>
    <w:rsid w:val="002878ED"/>
    <w:rsid w:val="00290D05"/>
    <w:rsid w:val="002917C2"/>
    <w:rsid w:val="0029215E"/>
    <w:rsid w:val="0029275D"/>
    <w:rsid w:val="00292AC4"/>
    <w:rsid w:val="002935F7"/>
    <w:rsid w:val="00295D89"/>
    <w:rsid w:val="00296479"/>
    <w:rsid w:val="00296E94"/>
    <w:rsid w:val="002A0DC0"/>
    <w:rsid w:val="002A3FA7"/>
    <w:rsid w:val="002A40FB"/>
    <w:rsid w:val="002A5553"/>
    <w:rsid w:val="002A5FF3"/>
    <w:rsid w:val="002B14E9"/>
    <w:rsid w:val="002B1FD5"/>
    <w:rsid w:val="002B39FE"/>
    <w:rsid w:val="002B3BC0"/>
    <w:rsid w:val="002B6C63"/>
    <w:rsid w:val="002C3EB5"/>
    <w:rsid w:val="002C3F6B"/>
    <w:rsid w:val="002C4D11"/>
    <w:rsid w:val="002C57ED"/>
    <w:rsid w:val="002C741B"/>
    <w:rsid w:val="002D1E14"/>
    <w:rsid w:val="002D2025"/>
    <w:rsid w:val="002D2493"/>
    <w:rsid w:val="002E015D"/>
    <w:rsid w:val="002E1FF1"/>
    <w:rsid w:val="002E4E1F"/>
    <w:rsid w:val="002E6E8E"/>
    <w:rsid w:val="002F1F37"/>
    <w:rsid w:val="002F32B6"/>
    <w:rsid w:val="002F39C2"/>
    <w:rsid w:val="002F3E6C"/>
    <w:rsid w:val="002F4AD2"/>
    <w:rsid w:val="00301D6C"/>
    <w:rsid w:val="00302D3C"/>
    <w:rsid w:val="00307DFC"/>
    <w:rsid w:val="0031054D"/>
    <w:rsid w:val="00311B77"/>
    <w:rsid w:val="00313689"/>
    <w:rsid w:val="00317523"/>
    <w:rsid w:val="003201E2"/>
    <w:rsid w:val="00321131"/>
    <w:rsid w:val="0032246B"/>
    <w:rsid w:val="003226D0"/>
    <w:rsid w:val="00322901"/>
    <w:rsid w:val="00323215"/>
    <w:rsid w:val="00323B1A"/>
    <w:rsid w:val="00323B1B"/>
    <w:rsid w:val="00323F0A"/>
    <w:rsid w:val="0032400A"/>
    <w:rsid w:val="00324326"/>
    <w:rsid w:val="00331147"/>
    <w:rsid w:val="003321E5"/>
    <w:rsid w:val="003322A9"/>
    <w:rsid w:val="0033365E"/>
    <w:rsid w:val="00334582"/>
    <w:rsid w:val="00334F9F"/>
    <w:rsid w:val="0033670A"/>
    <w:rsid w:val="003376FB"/>
    <w:rsid w:val="00341964"/>
    <w:rsid w:val="003419D1"/>
    <w:rsid w:val="00346535"/>
    <w:rsid w:val="003517AD"/>
    <w:rsid w:val="003526AA"/>
    <w:rsid w:val="003529CE"/>
    <w:rsid w:val="00360A59"/>
    <w:rsid w:val="00361184"/>
    <w:rsid w:val="0036130F"/>
    <w:rsid w:val="003621A7"/>
    <w:rsid w:val="00362581"/>
    <w:rsid w:val="00362A37"/>
    <w:rsid w:val="0036427C"/>
    <w:rsid w:val="0036502F"/>
    <w:rsid w:val="00365E28"/>
    <w:rsid w:val="003660FB"/>
    <w:rsid w:val="0036706C"/>
    <w:rsid w:val="003677A8"/>
    <w:rsid w:val="0037096B"/>
    <w:rsid w:val="00372535"/>
    <w:rsid w:val="00372801"/>
    <w:rsid w:val="003737B8"/>
    <w:rsid w:val="00375286"/>
    <w:rsid w:val="00377315"/>
    <w:rsid w:val="003819AF"/>
    <w:rsid w:val="00385C0E"/>
    <w:rsid w:val="00387307"/>
    <w:rsid w:val="00387FD4"/>
    <w:rsid w:val="00391BA5"/>
    <w:rsid w:val="0039534E"/>
    <w:rsid w:val="003962A4"/>
    <w:rsid w:val="00397A27"/>
    <w:rsid w:val="003A1D7C"/>
    <w:rsid w:val="003A3F9D"/>
    <w:rsid w:val="003A461A"/>
    <w:rsid w:val="003A46C2"/>
    <w:rsid w:val="003A5196"/>
    <w:rsid w:val="003A739A"/>
    <w:rsid w:val="003A7727"/>
    <w:rsid w:val="003B039D"/>
    <w:rsid w:val="003B2D2C"/>
    <w:rsid w:val="003B5521"/>
    <w:rsid w:val="003B78B1"/>
    <w:rsid w:val="003C0FC9"/>
    <w:rsid w:val="003C4EC2"/>
    <w:rsid w:val="003C6995"/>
    <w:rsid w:val="003D00C3"/>
    <w:rsid w:val="003D0F9E"/>
    <w:rsid w:val="003D2C5C"/>
    <w:rsid w:val="003D5955"/>
    <w:rsid w:val="003D7D71"/>
    <w:rsid w:val="003E041E"/>
    <w:rsid w:val="003E1CB2"/>
    <w:rsid w:val="003E45C5"/>
    <w:rsid w:val="003F242A"/>
    <w:rsid w:val="003F4DBE"/>
    <w:rsid w:val="003F587D"/>
    <w:rsid w:val="003F5A3A"/>
    <w:rsid w:val="003F695C"/>
    <w:rsid w:val="0040028C"/>
    <w:rsid w:val="0040137F"/>
    <w:rsid w:val="00401C88"/>
    <w:rsid w:val="00401DAA"/>
    <w:rsid w:val="0040242B"/>
    <w:rsid w:val="0040309D"/>
    <w:rsid w:val="004033B8"/>
    <w:rsid w:val="00403AB6"/>
    <w:rsid w:val="004043CD"/>
    <w:rsid w:val="00404767"/>
    <w:rsid w:val="00404AAF"/>
    <w:rsid w:val="00405A43"/>
    <w:rsid w:val="00407511"/>
    <w:rsid w:val="00411FF4"/>
    <w:rsid w:val="004131CC"/>
    <w:rsid w:val="00413CCE"/>
    <w:rsid w:val="00414F4D"/>
    <w:rsid w:val="0041770A"/>
    <w:rsid w:val="00421D79"/>
    <w:rsid w:val="0042228A"/>
    <w:rsid w:val="0042459C"/>
    <w:rsid w:val="0042513C"/>
    <w:rsid w:val="004255C7"/>
    <w:rsid w:val="00427636"/>
    <w:rsid w:val="00433BEE"/>
    <w:rsid w:val="00434FC6"/>
    <w:rsid w:val="00436BE8"/>
    <w:rsid w:val="00442A8C"/>
    <w:rsid w:val="004440C4"/>
    <w:rsid w:val="004503EF"/>
    <w:rsid w:val="0045281A"/>
    <w:rsid w:val="0045334E"/>
    <w:rsid w:val="004562DE"/>
    <w:rsid w:val="00461BF7"/>
    <w:rsid w:val="00462184"/>
    <w:rsid w:val="0046684A"/>
    <w:rsid w:val="004668E3"/>
    <w:rsid w:val="00466E40"/>
    <w:rsid w:val="00467987"/>
    <w:rsid w:val="00470189"/>
    <w:rsid w:val="00470614"/>
    <w:rsid w:val="004728FF"/>
    <w:rsid w:val="00474665"/>
    <w:rsid w:val="0047771C"/>
    <w:rsid w:val="00480BBC"/>
    <w:rsid w:val="0048186E"/>
    <w:rsid w:val="00483390"/>
    <w:rsid w:val="00483760"/>
    <w:rsid w:val="0048518B"/>
    <w:rsid w:val="00487A87"/>
    <w:rsid w:val="00490AB1"/>
    <w:rsid w:val="0049238C"/>
    <w:rsid w:val="00493AE8"/>
    <w:rsid w:val="004953B6"/>
    <w:rsid w:val="004A0D9B"/>
    <w:rsid w:val="004A4DBE"/>
    <w:rsid w:val="004A536F"/>
    <w:rsid w:val="004A57C1"/>
    <w:rsid w:val="004A6F2F"/>
    <w:rsid w:val="004B2653"/>
    <w:rsid w:val="004B2C8D"/>
    <w:rsid w:val="004B2D68"/>
    <w:rsid w:val="004B5230"/>
    <w:rsid w:val="004B54C3"/>
    <w:rsid w:val="004B603A"/>
    <w:rsid w:val="004B7C3C"/>
    <w:rsid w:val="004C1B8D"/>
    <w:rsid w:val="004C216E"/>
    <w:rsid w:val="004C4430"/>
    <w:rsid w:val="004C6323"/>
    <w:rsid w:val="004C6C09"/>
    <w:rsid w:val="004D0143"/>
    <w:rsid w:val="004D05D3"/>
    <w:rsid w:val="004D1A91"/>
    <w:rsid w:val="004D2CB3"/>
    <w:rsid w:val="004D353F"/>
    <w:rsid w:val="004D533E"/>
    <w:rsid w:val="004D6937"/>
    <w:rsid w:val="004D6A26"/>
    <w:rsid w:val="004D74C4"/>
    <w:rsid w:val="004E208B"/>
    <w:rsid w:val="004E3D93"/>
    <w:rsid w:val="004E65EB"/>
    <w:rsid w:val="004E696C"/>
    <w:rsid w:val="004E7175"/>
    <w:rsid w:val="004F031C"/>
    <w:rsid w:val="004F106A"/>
    <w:rsid w:val="004F1E56"/>
    <w:rsid w:val="004F327D"/>
    <w:rsid w:val="004F423A"/>
    <w:rsid w:val="004F5A46"/>
    <w:rsid w:val="004F6A30"/>
    <w:rsid w:val="004F7DA9"/>
    <w:rsid w:val="00502861"/>
    <w:rsid w:val="00505BAB"/>
    <w:rsid w:val="0050617D"/>
    <w:rsid w:val="00506AC6"/>
    <w:rsid w:val="0050733E"/>
    <w:rsid w:val="005091F1"/>
    <w:rsid w:val="005105B4"/>
    <w:rsid w:val="00513CB3"/>
    <w:rsid w:val="005164BA"/>
    <w:rsid w:val="005229E0"/>
    <w:rsid w:val="00523233"/>
    <w:rsid w:val="00523579"/>
    <w:rsid w:val="005246B6"/>
    <w:rsid w:val="00524B92"/>
    <w:rsid w:val="00524F32"/>
    <w:rsid w:val="00525C07"/>
    <w:rsid w:val="00525C19"/>
    <w:rsid w:val="0052624D"/>
    <w:rsid w:val="005273C2"/>
    <w:rsid w:val="0052755B"/>
    <w:rsid w:val="005278AB"/>
    <w:rsid w:val="00527A8E"/>
    <w:rsid w:val="00531035"/>
    <w:rsid w:val="00531966"/>
    <w:rsid w:val="0053402D"/>
    <w:rsid w:val="005503B2"/>
    <w:rsid w:val="00551050"/>
    <w:rsid w:val="005527A3"/>
    <w:rsid w:val="005557FD"/>
    <w:rsid w:val="00555F8C"/>
    <w:rsid w:val="0055622C"/>
    <w:rsid w:val="00556E23"/>
    <w:rsid w:val="00561BD0"/>
    <w:rsid w:val="00562487"/>
    <w:rsid w:val="00562F90"/>
    <w:rsid w:val="00563007"/>
    <w:rsid w:val="00563B0C"/>
    <w:rsid w:val="00564580"/>
    <w:rsid w:val="005700A2"/>
    <w:rsid w:val="00570911"/>
    <w:rsid w:val="00572691"/>
    <w:rsid w:val="005726D0"/>
    <w:rsid w:val="0057405B"/>
    <w:rsid w:val="00574F83"/>
    <w:rsid w:val="0057616D"/>
    <w:rsid w:val="005765F8"/>
    <w:rsid w:val="005769C7"/>
    <w:rsid w:val="00585484"/>
    <w:rsid w:val="005859A0"/>
    <w:rsid w:val="005876FD"/>
    <w:rsid w:val="005913BE"/>
    <w:rsid w:val="00592BDE"/>
    <w:rsid w:val="0059468B"/>
    <w:rsid w:val="0059705F"/>
    <w:rsid w:val="0059732D"/>
    <w:rsid w:val="005A1792"/>
    <w:rsid w:val="005A3288"/>
    <w:rsid w:val="005A348F"/>
    <w:rsid w:val="005A36FF"/>
    <w:rsid w:val="005A648A"/>
    <w:rsid w:val="005A74A7"/>
    <w:rsid w:val="005B3B79"/>
    <w:rsid w:val="005B6ED2"/>
    <w:rsid w:val="005B7343"/>
    <w:rsid w:val="005B75E5"/>
    <w:rsid w:val="005B7D91"/>
    <w:rsid w:val="005C086C"/>
    <w:rsid w:val="005C0B43"/>
    <w:rsid w:val="005C18ED"/>
    <w:rsid w:val="005C2430"/>
    <w:rsid w:val="005C3AB8"/>
    <w:rsid w:val="005C5475"/>
    <w:rsid w:val="005C64F5"/>
    <w:rsid w:val="005C6CE7"/>
    <w:rsid w:val="005D1391"/>
    <w:rsid w:val="005D1B65"/>
    <w:rsid w:val="005D324C"/>
    <w:rsid w:val="005D751C"/>
    <w:rsid w:val="005E0532"/>
    <w:rsid w:val="005E176C"/>
    <w:rsid w:val="005E17BF"/>
    <w:rsid w:val="005E1827"/>
    <w:rsid w:val="005E1DCA"/>
    <w:rsid w:val="005E1DF7"/>
    <w:rsid w:val="005E4B8E"/>
    <w:rsid w:val="005E53D5"/>
    <w:rsid w:val="005E7D3A"/>
    <w:rsid w:val="005F10B5"/>
    <w:rsid w:val="005F216C"/>
    <w:rsid w:val="005F2174"/>
    <w:rsid w:val="005F315E"/>
    <w:rsid w:val="005F3215"/>
    <w:rsid w:val="005F3AA8"/>
    <w:rsid w:val="005F609C"/>
    <w:rsid w:val="005F7E15"/>
    <w:rsid w:val="00600C3A"/>
    <w:rsid w:val="00601987"/>
    <w:rsid w:val="00604EEB"/>
    <w:rsid w:val="006054DF"/>
    <w:rsid w:val="00607308"/>
    <w:rsid w:val="00607FB7"/>
    <w:rsid w:val="00610708"/>
    <w:rsid w:val="006108FC"/>
    <w:rsid w:val="0061165A"/>
    <w:rsid w:val="006122DF"/>
    <w:rsid w:val="00612998"/>
    <w:rsid w:val="00612C66"/>
    <w:rsid w:val="00613E23"/>
    <w:rsid w:val="006178F5"/>
    <w:rsid w:val="0062030C"/>
    <w:rsid w:val="00620546"/>
    <w:rsid w:val="00620CC8"/>
    <w:rsid w:val="00623083"/>
    <w:rsid w:val="00623180"/>
    <w:rsid w:val="006244B0"/>
    <w:rsid w:val="00624BDE"/>
    <w:rsid w:val="00627A34"/>
    <w:rsid w:val="006306D3"/>
    <w:rsid w:val="0063274D"/>
    <w:rsid w:val="00632E9D"/>
    <w:rsid w:val="0063385F"/>
    <w:rsid w:val="00634570"/>
    <w:rsid w:val="006353BB"/>
    <w:rsid w:val="006354C5"/>
    <w:rsid w:val="00636F6E"/>
    <w:rsid w:val="00637532"/>
    <w:rsid w:val="00640AFC"/>
    <w:rsid w:val="00642B94"/>
    <w:rsid w:val="00643318"/>
    <w:rsid w:val="006451E8"/>
    <w:rsid w:val="0065244D"/>
    <w:rsid w:val="00652899"/>
    <w:rsid w:val="00652DF9"/>
    <w:rsid w:val="006535AB"/>
    <w:rsid w:val="00653CE0"/>
    <w:rsid w:val="006560CF"/>
    <w:rsid w:val="00662713"/>
    <w:rsid w:val="00664D26"/>
    <w:rsid w:val="00666D24"/>
    <w:rsid w:val="00667409"/>
    <w:rsid w:val="00667767"/>
    <w:rsid w:val="00667E77"/>
    <w:rsid w:val="0067061B"/>
    <w:rsid w:val="00672475"/>
    <w:rsid w:val="0067252D"/>
    <w:rsid w:val="0067294B"/>
    <w:rsid w:val="00672EBF"/>
    <w:rsid w:val="0067503F"/>
    <w:rsid w:val="00677299"/>
    <w:rsid w:val="00677338"/>
    <w:rsid w:val="006777F9"/>
    <w:rsid w:val="00680ED9"/>
    <w:rsid w:val="00681510"/>
    <w:rsid w:val="00683B20"/>
    <w:rsid w:val="006849DC"/>
    <w:rsid w:val="00684C09"/>
    <w:rsid w:val="006870B2"/>
    <w:rsid w:val="00691CD3"/>
    <w:rsid w:val="00692DD1"/>
    <w:rsid w:val="00694EB5"/>
    <w:rsid w:val="00695019"/>
    <w:rsid w:val="00696518"/>
    <w:rsid w:val="00696C9B"/>
    <w:rsid w:val="00697557"/>
    <w:rsid w:val="00697643"/>
    <w:rsid w:val="006A10C8"/>
    <w:rsid w:val="006A4AE4"/>
    <w:rsid w:val="006A4E6B"/>
    <w:rsid w:val="006A5B1D"/>
    <w:rsid w:val="006A682A"/>
    <w:rsid w:val="006A6B95"/>
    <w:rsid w:val="006A6D26"/>
    <w:rsid w:val="006B065C"/>
    <w:rsid w:val="006B11B6"/>
    <w:rsid w:val="006B1A04"/>
    <w:rsid w:val="006B1EF7"/>
    <w:rsid w:val="006B2EE6"/>
    <w:rsid w:val="006B350F"/>
    <w:rsid w:val="006B432B"/>
    <w:rsid w:val="006B5050"/>
    <w:rsid w:val="006B70D6"/>
    <w:rsid w:val="006C0DC8"/>
    <w:rsid w:val="006C139D"/>
    <w:rsid w:val="006C2D3A"/>
    <w:rsid w:val="006C5031"/>
    <w:rsid w:val="006C7725"/>
    <w:rsid w:val="006D0401"/>
    <w:rsid w:val="006D26B6"/>
    <w:rsid w:val="006D4374"/>
    <w:rsid w:val="006D5BC3"/>
    <w:rsid w:val="006D600D"/>
    <w:rsid w:val="006D699A"/>
    <w:rsid w:val="006D7368"/>
    <w:rsid w:val="006E010B"/>
    <w:rsid w:val="006E22FC"/>
    <w:rsid w:val="006E27C3"/>
    <w:rsid w:val="006E5238"/>
    <w:rsid w:val="006E52DC"/>
    <w:rsid w:val="006E56AD"/>
    <w:rsid w:val="006E6C8F"/>
    <w:rsid w:val="006E7D6F"/>
    <w:rsid w:val="006F111A"/>
    <w:rsid w:val="006F2EBC"/>
    <w:rsid w:val="006F4F7D"/>
    <w:rsid w:val="006F524B"/>
    <w:rsid w:val="006F5623"/>
    <w:rsid w:val="006F574E"/>
    <w:rsid w:val="00704932"/>
    <w:rsid w:val="007060A7"/>
    <w:rsid w:val="00707DBD"/>
    <w:rsid w:val="007118AA"/>
    <w:rsid w:val="00711951"/>
    <w:rsid w:val="0071197C"/>
    <w:rsid w:val="0071382F"/>
    <w:rsid w:val="00715034"/>
    <w:rsid w:val="00717D0E"/>
    <w:rsid w:val="007233E8"/>
    <w:rsid w:val="00724983"/>
    <w:rsid w:val="00732B18"/>
    <w:rsid w:val="007366AA"/>
    <w:rsid w:val="007369B8"/>
    <w:rsid w:val="00737B5F"/>
    <w:rsid w:val="0074143B"/>
    <w:rsid w:val="00742FAD"/>
    <w:rsid w:val="0074355A"/>
    <w:rsid w:val="00744496"/>
    <w:rsid w:val="007457A2"/>
    <w:rsid w:val="00745B29"/>
    <w:rsid w:val="00745ECD"/>
    <w:rsid w:val="007476F2"/>
    <w:rsid w:val="00751AB6"/>
    <w:rsid w:val="00752071"/>
    <w:rsid w:val="00752916"/>
    <w:rsid w:val="00753451"/>
    <w:rsid w:val="00753C78"/>
    <w:rsid w:val="00754F93"/>
    <w:rsid w:val="007552AF"/>
    <w:rsid w:val="0075532F"/>
    <w:rsid w:val="00755452"/>
    <w:rsid w:val="0075590E"/>
    <w:rsid w:val="00757AF6"/>
    <w:rsid w:val="00760E7E"/>
    <w:rsid w:val="0076231A"/>
    <w:rsid w:val="007627BD"/>
    <w:rsid w:val="007629F8"/>
    <w:rsid w:val="007639FB"/>
    <w:rsid w:val="00763E23"/>
    <w:rsid w:val="0077273C"/>
    <w:rsid w:val="00773AAA"/>
    <w:rsid w:val="00775308"/>
    <w:rsid w:val="00775C40"/>
    <w:rsid w:val="0077634E"/>
    <w:rsid w:val="007766F7"/>
    <w:rsid w:val="00776BE6"/>
    <w:rsid w:val="00776E14"/>
    <w:rsid w:val="007808E8"/>
    <w:rsid w:val="00780E2A"/>
    <w:rsid w:val="00781B48"/>
    <w:rsid w:val="00782F41"/>
    <w:rsid w:val="007846CF"/>
    <w:rsid w:val="007872A5"/>
    <w:rsid w:val="007914D5"/>
    <w:rsid w:val="0079164D"/>
    <w:rsid w:val="0079289B"/>
    <w:rsid w:val="00794CE7"/>
    <w:rsid w:val="0079742A"/>
    <w:rsid w:val="0079758C"/>
    <w:rsid w:val="007975E7"/>
    <w:rsid w:val="007A1071"/>
    <w:rsid w:val="007A122D"/>
    <w:rsid w:val="007A31C2"/>
    <w:rsid w:val="007A3750"/>
    <w:rsid w:val="007A4885"/>
    <w:rsid w:val="007A4D6B"/>
    <w:rsid w:val="007A5195"/>
    <w:rsid w:val="007A77E4"/>
    <w:rsid w:val="007B061F"/>
    <w:rsid w:val="007B1024"/>
    <w:rsid w:val="007B3987"/>
    <w:rsid w:val="007B5184"/>
    <w:rsid w:val="007B553E"/>
    <w:rsid w:val="007B5824"/>
    <w:rsid w:val="007B78AC"/>
    <w:rsid w:val="007C0033"/>
    <w:rsid w:val="007C05D6"/>
    <w:rsid w:val="007C30BA"/>
    <w:rsid w:val="007C7A3C"/>
    <w:rsid w:val="007D174A"/>
    <w:rsid w:val="007D1E88"/>
    <w:rsid w:val="007D2705"/>
    <w:rsid w:val="007D2A47"/>
    <w:rsid w:val="007D413D"/>
    <w:rsid w:val="007D4E8D"/>
    <w:rsid w:val="007D567F"/>
    <w:rsid w:val="007D575D"/>
    <w:rsid w:val="007D68DE"/>
    <w:rsid w:val="007D7806"/>
    <w:rsid w:val="007E13C3"/>
    <w:rsid w:val="007E41B6"/>
    <w:rsid w:val="007F0324"/>
    <w:rsid w:val="007F138B"/>
    <w:rsid w:val="007F41C0"/>
    <w:rsid w:val="007F5443"/>
    <w:rsid w:val="007F6982"/>
    <w:rsid w:val="007F7122"/>
    <w:rsid w:val="00800617"/>
    <w:rsid w:val="00802008"/>
    <w:rsid w:val="00804065"/>
    <w:rsid w:val="00806151"/>
    <w:rsid w:val="008122F2"/>
    <w:rsid w:val="008123D9"/>
    <w:rsid w:val="00812A14"/>
    <w:rsid w:val="00812E94"/>
    <w:rsid w:val="00814E8C"/>
    <w:rsid w:val="0081564E"/>
    <w:rsid w:val="008222CF"/>
    <w:rsid w:val="00824B52"/>
    <w:rsid w:val="00827D46"/>
    <w:rsid w:val="00831F17"/>
    <w:rsid w:val="0083289D"/>
    <w:rsid w:val="00833C43"/>
    <w:rsid w:val="008351A7"/>
    <w:rsid w:val="00835320"/>
    <w:rsid w:val="0083702F"/>
    <w:rsid w:val="00837D1B"/>
    <w:rsid w:val="008400BE"/>
    <w:rsid w:val="008413E7"/>
    <w:rsid w:val="008417A8"/>
    <w:rsid w:val="0084290D"/>
    <w:rsid w:val="00845BBB"/>
    <w:rsid w:val="0084619A"/>
    <w:rsid w:val="00846CB3"/>
    <w:rsid w:val="008475F3"/>
    <w:rsid w:val="00847B7B"/>
    <w:rsid w:val="00852041"/>
    <w:rsid w:val="00852363"/>
    <w:rsid w:val="00854F49"/>
    <w:rsid w:val="008555CB"/>
    <w:rsid w:val="00855FEC"/>
    <w:rsid w:val="0085672E"/>
    <w:rsid w:val="008577A4"/>
    <w:rsid w:val="00860DB6"/>
    <w:rsid w:val="00861721"/>
    <w:rsid w:val="008619CC"/>
    <w:rsid w:val="00863503"/>
    <w:rsid w:val="00863AE8"/>
    <w:rsid w:val="00865EF4"/>
    <w:rsid w:val="008701BB"/>
    <w:rsid w:val="008709AF"/>
    <w:rsid w:val="0087152E"/>
    <w:rsid w:val="008743E7"/>
    <w:rsid w:val="008763E6"/>
    <w:rsid w:val="0087722F"/>
    <w:rsid w:val="00877282"/>
    <w:rsid w:val="008807FB"/>
    <w:rsid w:val="008814E9"/>
    <w:rsid w:val="00883086"/>
    <w:rsid w:val="00884BEC"/>
    <w:rsid w:val="00885F37"/>
    <w:rsid w:val="00886E64"/>
    <w:rsid w:val="00891880"/>
    <w:rsid w:val="008927EF"/>
    <w:rsid w:val="00894168"/>
    <w:rsid w:val="008946CA"/>
    <w:rsid w:val="008950BC"/>
    <w:rsid w:val="008950EC"/>
    <w:rsid w:val="008A0E54"/>
    <w:rsid w:val="008A161A"/>
    <w:rsid w:val="008A1AFC"/>
    <w:rsid w:val="008A1F30"/>
    <w:rsid w:val="008A292F"/>
    <w:rsid w:val="008A3B1A"/>
    <w:rsid w:val="008A4AA3"/>
    <w:rsid w:val="008A4E3B"/>
    <w:rsid w:val="008A4F3F"/>
    <w:rsid w:val="008A644F"/>
    <w:rsid w:val="008A6F97"/>
    <w:rsid w:val="008B0B2B"/>
    <w:rsid w:val="008B0B4C"/>
    <w:rsid w:val="008B59A8"/>
    <w:rsid w:val="008C0E6E"/>
    <w:rsid w:val="008C3B02"/>
    <w:rsid w:val="008C64F0"/>
    <w:rsid w:val="008C6D99"/>
    <w:rsid w:val="008C79D9"/>
    <w:rsid w:val="008D0910"/>
    <w:rsid w:val="008D107C"/>
    <w:rsid w:val="008D276C"/>
    <w:rsid w:val="008D3469"/>
    <w:rsid w:val="008D5689"/>
    <w:rsid w:val="008D75A6"/>
    <w:rsid w:val="008D7863"/>
    <w:rsid w:val="008E0252"/>
    <w:rsid w:val="008E09D4"/>
    <w:rsid w:val="008E4514"/>
    <w:rsid w:val="008E6821"/>
    <w:rsid w:val="008E6868"/>
    <w:rsid w:val="008F1457"/>
    <w:rsid w:val="008F1F2B"/>
    <w:rsid w:val="008F57A5"/>
    <w:rsid w:val="009015D5"/>
    <w:rsid w:val="00902693"/>
    <w:rsid w:val="00903046"/>
    <w:rsid w:val="00905DEB"/>
    <w:rsid w:val="009066F2"/>
    <w:rsid w:val="0090781E"/>
    <w:rsid w:val="0091453C"/>
    <w:rsid w:val="00914C67"/>
    <w:rsid w:val="00916A79"/>
    <w:rsid w:val="009178D7"/>
    <w:rsid w:val="0092249A"/>
    <w:rsid w:val="0092465B"/>
    <w:rsid w:val="0092528A"/>
    <w:rsid w:val="009253E1"/>
    <w:rsid w:val="009274AC"/>
    <w:rsid w:val="00932053"/>
    <w:rsid w:val="00935F20"/>
    <w:rsid w:val="009400F7"/>
    <w:rsid w:val="0094172B"/>
    <w:rsid w:val="00942759"/>
    <w:rsid w:val="00945BA9"/>
    <w:rsid w:val="0094650B"/>
    <w:rsid w:val="009517E3"/>
    <w:rsid w:val="00952A7E"/>
    <w:rsid w:val="00954901"/>
    <w:rsid w:val="00956125"/>
    <w:rsid w:val="0095707A"/>
    <w:rsid w:val="009621E5"/>
    <w:rsid w:val="009628BC"/>
    <w:rsid w:val="00962F45"/>
    <w:rsid w:val="0096761C"/>
    <w:rsid w:val="00970392"/>
    <w:rsid w:val="009725F2"/>
    <w:rsid w:val="00972CAA"/>
    <w:rsid w:val="00973036"/>
    <w:rsid w:val="009730B5"/>
    <w:rsid w:val="0097468F"/>
    <w:rsid w:val="00974FB4"/>
    <w:rsid w:val="00975C8A"/>
    <w:rsid w:val="0097665B"/>
    <w:rsid w:val="0097695E"/>
    <w:rsid w:val="0097713A"/>
    <w:rsid w:val="009809D0"/>
    <w:rsid w:val="0098179C"/>
    <w:rsid w:val="00981AEA"/>
    <w:rsid w:val="00981E92"/>
    <w:rsid w:val="00983967"/>
    <w:rsid w:val="00986BDB"/>
    <w:rsid w:val="00992860"/>
    <w:rsid w:val="009931C4"/>
    <w:rsid w:val="00993F50"/>
    <w:rsid w:val="00995A83"/>
    <w:rsid w:val="00995E78"/>
    <w:rsid w:val="009969C6"/>
    <w:rsid w:val="00997E36"/>
    <w:rsid w:val="009A1B78"/>
    <w:rsid w:val="009A1FA6"/>
    <w:rsid w:val="009A29BB"/>
    <w:rsid w:val="009A35EB"/>
    <w:rsid w:val="009A406E"/>
    <w:rsid w:val="009A42EF"/>
    <w:rsid w:val="009A6BCF"/>
    <w:rsid w:val="009B187A"/>
    <w:rsid w:val="009B1DC6"/>
    <w:rsid w:val="009B1EFA"/>
    <w:rsid w:val="009B459C"/>
    <w:rsid w:val="009B57E3"/>
    <w:rsid w:val="009B658C"/>
    <w:rsid w:val="009B6ADB"/>
    <w:rsid w:val="009B74FA"/>
    <w:rsid w:val="009B7777"/>
    <w:rsid w:val="009C037B"/>
    <w:rsid w:val="009C1D56"/>
    <w:rsid w:val="009C32F0"/>
    <w:rsid w:val="009C5894"/>
    <w:rsid w:val="009D0952"/>
    <w:rsid w:val="009D1A0F"/>
    <w:rsid w:val="009D1CEE"/>
    <w:rsid w:val="009D2077"/>
    <w:rsid w:val="009D2E0E"/>
    <w:rsid w:val="009D33B3"/>
    <w:rsid w:val="009D3BA9"/>
    <w:rsid w:val="009D4207"/>
    <w:rsid w:val="009E222E"/>
    <w:rsid w:val="009E2DE1"/>
    <w:rsid w:val="009E3FD4"/>
    <w:rsid w:val="009E41AD"/>
    <w:rsid w:val="009E6E18"/>
    <w:rsid w:val="009E6EB9"/>
    <w:rsid w:val="009E7DE5"/>
    <w:rsid w:val="009F21EB"/>
    <w:rsid w:val="009F5530"/>
    <w:rsid w:val="009F72FA"/>
    <w:rsid w:val="00A00F5E"/>
    <w:rsid w:val="00A02C17"/>
    <w:rsid w:val="00A03883"/>
    <w:rsid w:val="00A03B3C"/>
    <w:rsid w:val="00A05355"/>
    <w:rsid w:val="00A0548F"/>
    <w:rsid w:val="00A058B3"/>
    <w:rsid w:val="00A115B3"/>
    <w:rsid w:val="00A11949"/>
    <w:rsid w:val="00A12EFC"/>
    <w:rsid w:val="00A1411A"/>
    <w:rsid w:val="00A149F3"/>
    <w:rsid w:val="00A14F01"/>
    <w:rsid w:val="00A16CD0"/>
    <w:rsid w:val="00A215C5"/>
    <w:rsid w:val="00A2225D"/>
    <w:rsid w:val="00A237DE"/>
    <w:rsid w:val="00A2415C"/>
    <w:rsid w:val="00A2585C"/>
    <w:rsid w:val="00A25F8B"/>
    <w:rsid w:val="00A275CE"/>
    <w:rsid w:val="00A3004E"/>
    <w:rsid w:val="00A346E2"/>
    <w:rsid w:val="00A347C8"/>
    <w:rsid w:val="00A34ABA"/>
    <w:rsid w:val="00A41FA3"/>
    <w:rsid w:val="00A439DC"/>
    <w:rsid w:val="00A4711F"/>
    <w:rsid w:val="00A47841"/>
    <w:rsid w:val="00A511B0"/>
    <w:rsid w:val="00A511C4"/>
    <w:rsid w:val="00A51F89"/>
    <w:rsid w:val="00A54906"/>
    <w:rsid w:val="00A577B0"/>
    <w:rsid w:val="00A57930"/>
    <w:rsid w:val="00A64577"/>
    <w:rsid w:val="00A64D25"/>
    <w:rsid w:val="00A67B40"/>
    <w:rsid w:val="00A74C71"/>
    <w:rsid w:val="00A83F79"/>
    <w:rsid w:val="00A8569B"/>
    <w:rsid w:val="00A857C0"/>
    <w:rsid w:val="00A90C2D"/>
    <w:rsid w:val="00A924EA"/>
    <w:rsid w:val="00A94530"/>
    <w:rsid w:val="00A960A7"/>
    <w:rsid w:val="00A96816"/>
    <w:rsid w:val="00AA145D"/>
    <w:rsid w:val="00AA204C"/>
    <w:rsid w:val="00AA2538"/>
    <w:rsid w:val="00AA2ED3"/>
    <w:rsid w:val="00AA6AB0"/>
    <w:rsid w:val="00AB0FB8"/>
    <w:rsid w:val="00AB119B"/>
    <w:rsid w:val="00AB181C"/>
    <w:rsid w:val="00AB1C89"/>
    <w:rsid w:val="00AB30B9"/>
    <w:rsid w:val="00AB3425"/>
    <w:rsid w:val="00AB576A"/>
    <w:rsid w:val="00AB6CE6"/>
    <w:rsid w:val="00AC00A2"/>
    <w:rsid w:val="00AC0E4D"/>
    <w:rsid w:val="00AC6776"/>
    <w:rsid w:val="00AC70D1"/>
    <w:rsid w:val="00AC7B9F"/>
    <w:rsid w:val="00AD029F"/>
    <w:rsid w:val="00AD1C27"/>
    <w:rsid w:val="00AD24E3"/>
    <w:rsid w:val="00AD268E"/>
    <w:rsid w:val="00AD2AE8"/>
    <w:rsid w:val="00AD31E5"/>
    <w:rsid w:val="00AD39AF"/>
    <w:rsid w:val="00AD5A87"/>
    <w:rsid w:val="00AD5C53"/>
    <w:rsid w:val="00AD5CCE"/>
    <w:rsid w:val="00AE1009"/>
    <w:rsid w:val="00AE3384"/>
    <w:rsid w:val="00AE39DE"/>
    <w:rsid w:val="00AE4006"/>
    <w:rsid w:val="00AE51D8"/>
    <w:rsid w:val="00AE747D"/>
    <w:rsid w:val="00AF087B"/>
    <w:rsid w:val="00AF0F10"/>
    <w:rsid w:val="00AF1F28"/>
    <w:rsid w:val="00AF3E13"/>
    <w:rsid w:val="00AF59AF"/>
    <w:rsid w:val="00AF6C77"/>
    <w:rsid w:val="00AF6CC5"/>
    <w:rsid w:val="00AF7F15"/>
    <w:rsid w:val="00B01638"/>
    <w:rsid w:val="00B01C87"/>
    <w:rsid w:val="00B0314F"/>
    <w:rsid w:val="00B03D63"/>
    <w:rsid w:val="00B03E07"/>
    <w:rsid w:val="00B04DA2"/>
    <w:rsid w:val="00B07630"/>
    <w:rsid w:val="00B11ABA"/>
    <w:rsid w:val="00B14310"/>
    <w:rsid w:val="00B14E29"/>
    <w:rsid w:val="00B14EBC"/>
    <w:rsid w:val="00B165EB"/>
    <w:rsid w:val="00B168C0"/>
    <w:rsid w:val="00B200E8"/>
    <w:rsid w:val="00B2289C"/>
    <w:rsid w:val="00B23382"/>
    <w:rsid w:val="00B24EB1"/>
    <w:rsid w:val="00B25B2C"/>
    <w:rsid w:val="00B26F06"/>
    <w:rsid w:val="00B27845"/>
    <w:rsid w:val="00B3034F"/>
    <w:rsid w:val="00B3142D"/>
    <w:rsid w:val="00B31527"/>
    <w:rsid w:val="00B31D73"/>
    <w:rsid w:val="00B33690"/>
    <w:rsid w:val="00B3380B"/>
    <w:rsid w:val="00B34F0D"/>
    <w:rsid w:val="00B35D7D"/>
    <w:rsid w:val="00B366F9"/>
    <w:rsid w:val="00B41831"/>
    <w:rsid w:val="00B41A9A"/>
    <w:rsid w:val="00B41C99"/>
    <w:rsid w:val="00B44BB2"/>
    <w:rsid w:val="00B459C4"/>
    <w:rsid w:val="00B46688"/>
    <w:rsid w:val="00B50AA7"/>
    <w:rsid w:val="00B54D10"/>
    <w:rsid w:val="00B54FC0"/>
    <w:rsid w:val="00B55012"/>
    <w:rsid w:val="00B55AF1"/>
    <w:rsid w:val="00B5642D"/>
    <w:rsid w:val="00B6051D"/>
    <w:rsid w:val="00B63379"/>
    <w:rsid w:val="00B66996"/>
    <w:rsid w:val="00B709AE"/>
    <w:rsid w:val="00B7172C"/>
    <w:rsid w:val="00B7214C"/>
    <w:rsid w:val="00B735FE"/>
    <w:rsid w:val="00B76243"/>
    <w:rsid w:val="00B80102"/>
    <w:rsid w:val="00B807A0"/>
    <w:rsid w:val="00B81934"/>
    <w:rsid w:val="00B81A82"/>
    <w:rsid w:val="00B86C81"/>
    <w:rsid w:val="00B87542"/>
    <w:rsid w:val="00B9098B"/>
    <w:rsid w:val="00B92464"/>
    <w:rsid w:val="00B92C9A"/>
    <w:rsid w:val="00B937AE"/>
    <w:rsid w:val="00B956EC"/>
    <w:rsid w:val="00B95F8D"/>
    <w:rsid w:val="00B96010"/>
    <w:rsid w:val="00B96525"/>
    <w:rsid w:val="00BA3C2A"/>
    <w:rsid w:val="00BA661D"/>
    <w:rsid w:val="00BB0389"/>
    <w:rsid w:val="00BB2338"/>
    <w:rsid w:val="00BB4BF9"/>
    <w:rsid w:val="00BB5CF0"/>
    <w:rsid w:val="00BB5F61"/>
    <w:rsid w:val="00BB7BB9"/>
    <w:rsid w:val="00BC29D4"/>
    <w:rsid w:val="00BC3B4D"/>
    <w:rsid w:val="00BC4153"/>
    <w:rsid w:val="00BC61FC"/>
    <w:rsid w:val="00BC6DF0"/>
    <w:rsid w:val="00BD274E"/>
    <w:rsid w:val="00BD31BF"/>
    <w:rsid w:val="00BD3E11"/>
    <w:rsid w:val="00BD4537"/>
    <w:rsid w:val="00BD49D6"/>
    <w:rsid w:val="00BD5C23"/>
    <w:rsid w:val="00BD75B7"/>
    <w:rsid w:val="00BE103D"/>
    <w:rsid w:val="00BE17EC"/>
    <w:rsid w:val="00BE465D"/>
    <w:rsid w:val="00BE6585"/>
    <w:rsid w:val="00BE6E97"/>
    <w:rsid w:val="00BE6ED4"/>
    <w:rsid w:val="00C03DD8"/>
    <w:rsid w:val="00C03E1E"/>
    <w:rsid w:val="00C10443"/>
    <w:rsid w:val="00C10CBE"/>
    <w:rsid w:val="00C11BE7"/>
    <w:rsid w:val="00C11FF0"/>
    <w:rsid w:val="00C13A48"/>
    <w:rsid w:val="00C21354"/>
    <w:rsid w:val="00C2381A"/>
    <w:rsid w:val="00C23BD4"/>
    <w:rsid w:val="00C244EC"/>
    <w:rsid w:val="00C25D7C"/>
    <w:rsid w:val="00C304D3"/>
    <w:rsid w:val="00C319B5"/>
    <w:rsid w:val="00C31FB2"/>
    <w:rsid w:val="00C32A38"/>
    <w:rsid w:val="00C32E1C"/>
    <w:rsid w:val="00C33ADD"/>
    <w:rsid w:val="00C349A6"/>
    <w:rsid w:val="00C34E15"/>
    <w:rsid w:val="00C37B43"/>
    <w:rsid w:val="00C404A2"/>
    <w:rsid w:val="00C427CC"/>
    <w:rsid w:val="00C43FD0"/>
    <w:rsid w:val="00C45121"/>
    <w:rsid w:val="00C45C26"/>
    <w:rsid w:val="00C466EE"/>
    <w:rsid w:val="00C46A5F"/>
    <w:rsid w:val="00C46F89"/>
    <w:rsid w:val="00C47659"/>
    <w:rsid w:val="00C500CD"/>
    <w:rsid w:val="00C501CF"/>
    <w:rsid w:val="00C513C3"/>
    <w:rsid w:val="00C51589"/>
    <w:rsid w:val="00C56677"/>
    <w:rsid w:val="00C60C81"/>
    <w:rsid w:val="00C63A2D"/>
    <w:rsid w:val="00C65396"/>
    <w:rsid w:val="00C665E7"/>
    <w:rsid w:val="00C66DA6"/>
    <w:rsid w:val="00C71774"/>
    <w:rsid w:val="00C720EB"/>
    <w:rsid w:val="00C753A5"/>
    <w:rsid w:val="00C76330"/>
    <w:rsid w:val="00C76A6C"/>
    <w:rsid w:val="00C804FE"/>
    <w:rsid w:val="00C8559A"/>
    <w:rsid w:val="00C86CE4"/>
    <w:rsid w:val="00C87E0E"/>
    <w:rsid w:val="00C91917"/>
    <w:rsid w:val="00C932F4"/>
    <w:rsid w:val="00C9427E"/>
    <w:rsid w:val="00C954DD"/>
    <w:rsid w:val="00C97876"/>
    <w:rsid w:val="00C97ED4"/>
    <w:rsid w:val="00CA1D9F"/>
    <w:rsid w:val="00CA20CF"/>
    <w:rsid w:val="00CA63C0"/>
    <w:rsid w:val="00CB21B2"/>
    <w:rsid w:val="00CB26A7"/>
    <w:rsid w:val="00CB297F"/>
    <w:rsid w:val="00CB5A31"/>
    <w:rsid w:val="00CB5EFE"/>
    <w:rsid w:val="00CB68D4"/>
    <w:rsid w:val="00CB7062"/>
    <w:rsid w:val="00CB7472"/>
    <w:rsid w:val="00CB7837"/>
    <w:rsid w:val="00CB79D5"/>
    <w:rsid w:val="00CC19C7"/>
    <w:rsid w:val="00CC25E8"/>
    <w:rsid w:val="00CC3B33"/>
    <w:rsid w:val="00CC3DC4"/>
    <w:rsid w:val="00CC6A7C"/>
    <w:rsid w:val="00CD05FC"/>
    <w:rsid w:val="00CD0686"/>
    <w:rsid w:val="00CD0F93"/>
    <w:rsid w:val="00CD3B92"/>
    <w:rsid w:val="00CD6C57"/>
    <w:rsid w:val="00CE16E2"/>
    <w:rsid w:val="00CE5154"/>
    <w:rsid w:val="00CE5700"/>
    <w:rsid w:val="00CE634C"/>
    <w:rsid w:val="00CE6DF1"/>
    <w:rsid w:val="00CE7450"/>
    <w:rsid w:val="00CE7FC4"/>
    <w:rsid w:val="00CF021E"/>
    <w:rsid w:val="00CF1FCB"/>
    <w:rsid w:val="00CF2272"/>
    <w:rsid w:val="00D001E4"/>
    <w:rsid w:val="00D00A0F"/>
    <w:rsid w:val="00D01B11"/>
    <w:rsid w:val="00D02F31"/>
    <w:rsid w:val="00D05FAA"/>
    <w:rsid w:val="00D0640E"/>
    <w:rsid w:val="00D067FE"/>
    <w:rsid w:val="00D10741"/>
    <w:rsid w:val="00D10B3C"/>
    <w:rsid w:val="00D13616"/>
    <w:rsid w:val="00D13B0F"/>
    <w:rsid w:val="00D13B51"/>
    <w:rsid w:val="00D16F0C"/>
    <w:rsid w:val="00D2169F"/>
    <w:rsid w:val="00D23A15"/>
    <w:rsid w:val="00D30877"/>
    <w:rsid w:val="00D32A50"/>
    <w:rsid w:val="00D34044"/>
    <w:rsid w:val="00D345F4"/>
    <w:rsid w:val="00D3482D"/>
    <w:rsid w:val="00D35606"/>
    <w:rsid w:val="00D36B6D"/>
    <w:rsid w:val="00D37260"/>
    <w:rsid w:val="00D37C05"/>
    <w:rsid w:val="00D4148D"/>
    <w:rsid w:val="00D43995"/>
    <w:rsid w:val="00D453B3"/>
    <w:rsid w:val="00D46138"/>
    <w:rsid w:val="00D46A67"/>
    <w:rsid w:val="00D46ABF"/>
    <w:rsid w:val="00D503D8"/>
    <w:rsid w:val="00D51277"/>
    <w:rsid w:val="00D51A61"/>
    <w:rsid w:val="00D51E03"/>
    <w:rsid w:val="00D52287"/>
    <w:rsid w:val="00D545FF"/>
    <w:rsid w:val="00D555D1"/>
    <w:rsid w:val="00D55C23"/>
    <w:rsid w:val="00D57162"/>
    <w:rsid w:val="00D57E34"/>
    <w:rsid w:val="00D60CD6"/>
    <w:rsid w:val="00D63826"/>
    <w:rsid w:val="00D65D2F"/>
    <w:rsid w:val="00D66432"/>
    <w:rsid w:val="00D71033"/>
    <w:rsid w:val="00D772E3"/>
    <w:rsid w:val="00D77911"/>
    <w:rsid w:val="00D77D11"/>
    <w:rsid w:val="00D77E73"/>
    <w:rsid w:val="00D80898"/>
    <w:rsid w:val="00D81B25"/>
    <w:rsid w:val="00D82333"/>
    <w:rsid w:val="00D82BA0"/>
    <w:rsid w:val="00D86D9A"/>
    <w:rsid w:val="00D87574"/>
    <w:rsid w:val="00D90977"/>
    <w:rsid w:val="00D946AD"/>
    <w:rsid w:val="00D95D1B"/>
    <w:rsid w:val="00D96D95"/>
    <w:rsid w:val="00D9780E"/>
    <w:rsid w:val="00DA1D4E"/>
    <w:rsid w:val="00DA555B"/>
    <w:rsid w:val="00DA7828"/>
    <w:rsid w:val="00DB004E"/>
    <w:rsid w:val="00DB047A"/>
    <w:rsid w:val="00DB0DDF"/>
    <w:rsid w:val="00DB0EDF"/>
    <w:rsid w:val="00DB1860"/>
    <w:rsid w:val="00DB5FC5"/>
    <w:rsid w:val="00DB6196"/>
    <w:rsid w:val="00DB643B"/>
    <w:rsid w:val="00DB6EA5"/>
    <w:rsid w:val="00DB73C0"/>
    <w:rsid w:val="00DB75BB"/>
    <w:rsid w:val="00DB7AF9"/>
    <w:rsid w:val="00DC0054"/>
    <w:rsid w:val="00DC12D5"/>
    <w:rsid w:val="00DC4F5E"/>
    <w:rsid w:val="00DC6F67"/>
    <w:rsid w:val="00DC7CAD"/>
    <w:rsid w:val="00DD06F9"/>
    <w:rsid w:val="00DD09CC"/>
    <w:rsid w:val="00DD15A1"/>
    <w:rsid w:val="00DD58B8"/>
    <w:rsid w:val="00DD5EE6"/>
    <w:rsid w:val="00DD7709"/>
    <w:rsid w:val="00DE2BA3"/>
    <w:rsid w:val="00DE33BD"/>
    <w:rsid w:val="00DE3E51"/>
    <w:rsid w:val="00DE5412"/>
    <w:rsid w:val="00DE61F2"/>
    <w:rsid w:val="00DE79C3"/>
    <w:rsid w:val="00DF0E71"/>
    <w:rsid w:val="00DF1BC0"/>
    <w:rsid w:val="00DF3BFE"/>
    <w:rsid w:val="00DF5A99"/>
    <w:rsid w:val="00DF6EF2"/>
    <w:rsid w:val="00E00643"/>
    <w:rsid w:val="00E01590"/>
    <w:rsid w:val="00E0665F"/>
    <w:rsid w:val="00E07563"/>
    <w:rsid w:val="00E07CB7"/>
    <w:rsid w:val="00E07FD2"/>
    <w:rsid w:val="00E12FDB"/>
    <w:rsid w:val="00E1373E"/>
    <w:rsid w:val="00E162AD"/>
    <w:rsid w:val="00E16812"/>
    <w:rsid w:val="00E203DB"/>
    <w:rsid w:val="00E243F1"/>
    <w:rsid w:val="00E26159"/>
    <w:rsid w:val="00E26673"/>
    <w:rsid w:val="00E26C5A"/>
    <w:rsid w:val="00E3081E"/>
    <w:rsid w:val="00E3326E"/>
    <w:rsid w:val="00E333EF"/>
    <w:rsid w:val="00E364DB"/>
    <w:rsid w:val="00E37836"/>
    <w:rsid w:val="00E37CA0"/>
    <w:rsid w:val="00E40428"/>
    <w:rsid w:val="00E40DD3"/>
    <w:rsid w:val="00E41F80"/>
    <w:rsid w:val="00E43442"/>
    <w:rsid w:val="00E44C7D"/>
    <w:rsid w:val="00E4562A"/>
    <w:rsid w:val="00E47017"/>
    <w:rsid w:val="00E473AF"/>
    <w:rsid w:val="00E47BC9"/>
    <w:rsid w:val="00E5029B"/>
    <w:rsid w:val="00E50543"/>
    <w:rsid w:val="00E50734"/>
    <w:rsid w:val="00E50A1F"/>
    <w:rsid w:val="00E52DBF"/>
    <w:rsid w:val="00E55806"/>
    <w:rsid w:val="00E57A72"/>
    <w:rsid w:val="00E602C1"/>
    <w:rsid w:val="00E6148D"/>
    <w:rsid w:val="00E64A31"/>
    <w:rsid w:val="00E65C55"/>
    <w:rsid w:val="00E66509"/>
    <w:rsid w:val="00E70DD5"/>
    <w:rsid w:val="00E73F89"/>
    <w:rsid w:val="00E75F29"/>
    <w:rsid w:val="00E7797C"/>
    <w:rsid w:val="00E77A57"/>
    <w:rsid w:val="00E80CF6"/>
    <w:rsid w:val="00E819CC"/>
    <w:rsid w:val="00E819ED"/>
    <w:rsid w:val="00E82451"/>
    <w:rsid w:val="00E82C0C"/>
    <w:rsid w:val="00E84BB1"/>
    <w:rsid w:val="00E8685B"/>
    <w:rsid w:val="00E86E0E"/>
    <w:rsid w:val="00E86E31"/>
    <w:rsid w:val="00E900E3"/>
    <w:rsid w:val="00E904D4"/>
    <w:rsid w:val="00E91A81"/>
    <w:rsid w:val="00E91A90"/>
    <w:rsid w:val="00E9286F"/>
    <w:rsid w:val="00E92A49"/>
    <w:rsid w:val="00E95CD2"/>
    <w:rsid w:val="00EA05BD"/>
    <w:rsid w:val="00EA075B"/>
    <w:rsid w:val="00EA1E14"/>
    <w:rsid w:val="00EA7F86"/>
    <w:rsid w:val="00EB487E"/>
    <w:rsid w:val="00EB6727"/>
    <w:rsid w:val="00EB6CC6"/>
    <w:rsid w:val="00EC0B33"/>
    <w:rsid w:val="00EC0F34"/>
    <w:rsid w:val="00EC2817"/>
    <w:rsid w:val="00EC4213"/>
    <w:rsid w:val="00EC46BE"/>
    <w:rsid w:val="00EC5EE7"/>
    <w:rsid w:val="00EC62FE"/>
    <w:rsid w:val="00ED04A3"/>
    <w:rsid w:val="00ED23D3"/>
    <w:rsid w:val="00EE0896"/>
    <w:rsid w:val="00EE247E"/>
    <w:rsid w:val="00EE26AD"/>
    <w:rsid w:val="00EE33D4"/>
    <w:rsid w:val="00EE371C"/>
    <w:rsid w:val="00EE48AA"/>
    <w:rsid w:val="00EE5DEA"/>
    <w:rsid w:val="00EE6C38"/>
    <w:rsid w:val="00EE6FA4"/>
    <w:rsid w:val="00EE74BD"/>
    <w:rsid w:val="00EE7B57"/>
    <w:rsid w:val="00EF215D"/>
    <w:rsid w:val="00F01BC5"/>
    <w:rsid w:val="00F02366"/>
    <w:rsid w:val="00F053CB"/>
    <w:rsid w:val="00F135E6"/>
    <w:rsid w:val="00F146D9"/>
    <w:rsid w:val="00F16B9B"/>
    <w:rsid w:val="00F16CEB"/>
    <w:rsid w:val="00F20E93"/>
    <w:rsid w:val="00F22C10"/>
    <w:rsid w:val="00F2427C"/>
    <w:rsid w:val="00F25476"/>
    <w:rsid w:val="00F273CA"/>
    <w:rsid w:val="00F27B22"/>
    <w:rsid w:val="00F27D7E"/>
    <w:rsid w:val="00F31CD4"/>
    <w:rsid w:val="00F3599F"/>
    <w:rsid w:val="00F41CD9"/>
    <w:rsid w:val="00F426F3"/>
    <w:rsid w:val="00F43451"/>
    <w:rsid w:val="00F4390C"/>
    <w:rsid w:val="00F4416C"/>
    <w:rsid w:val="00F50A6B"/>
    <w:rsid w:val="00F514C3"/>
    <w:rsid w:val="00F51FF5"/>
    <w:rsid w:val="00F53558"/>
    <w:rsid w:val="00F54D5E"/>
    <w:rsid w:val="00F559A8"/>
    <w:rsid w:val="00F55B8E"/>
    <w:rsid w:val="00F5779B"/>
    <w:rsid w:val="00F60972"/>
    <w:rsid w:val="00F623CF"/>
    <w:rsid w:val="00F62524"/>
    <w:rsid w:val="00F629EB"/>
    <w:rsid w:val="00F62AD8"/>
    <w:rsid w:val="00F64D7E"/>
    <w:rsid w:val="00F651F3"/>
    <w:rsid w:val="00F66516"/>
    <w:rsid w:val="00F7396D"/>
    <w:rsid w:val="00F74549"/>
    <w:rsid w:val="00F75412"/>
    <w:rsid w:val="00F7569F"/>
    <w:rsid w:val="00F77AEE"/>
    <w:rsid w:val="00F80386"/>
    <w:rsid w:val="00F80BD2"/>
    <w:rsid w:val="00F81443"/>
    <w:rsid w:val="00F84176"/>
    <w:rsid w:val="00F87C43"/>
    <w:rsid w:val="00F945C0"/>
    <w:rsid w:val="00F95EAB"/>
    <w:rsid w:val="00F9626C"/>
    <w:rsid w:val="00F974AC"/>
    <w:rsid w:val="00FA516E"/>
    <w:rsid w:val="00FA72EC"/>
    <w:rsid w:val="00FA79D9"/>
    <w:rsid w:val="00FA7DAB"/>
    <w:rsid w:val="00FB1945"/>
    <w:rsid w:val="00FB1FE6"/>
    <w:rsid w:val="00FB2BDD"/>
    <w:rsid w:val="00FB3066"/>
    <w:rsid w:val="00FB3598"/>
    <w:rsid w:val="00FB3C82"/>
    <w:rsid w:val="00FB59D3"/>
    <w:rsid w:val="00FB7A1C"/>
    <w:rsid w:val="00FC0C09"/>
    <w:rsid w:val="00FC2D88"/>
    <w:rsid w:val="00FC5805"/>
    <w:rsid w:val="00FC5ACF"/>
    <w:rsid w:val="00FC5CC6"/>
    <w:rsid w:val="00FC6BEF"/>
    <w:rsid w:val="00FD27A1"/>
    <w:rsid w:val="00FD4201"/>
    <w:rsid w:val="00FD4E0E"/>
    <w:rsid w:val="00FD63DC"/>
    <w:rsid w:val="00FE0B5E"/>
    <w:rsid w:val="00FE2117"/>
    <w:rsid w:val="00FE5033"/>
    <w:rsid w:val="00FE6769"/>
    <w:rsid w:val="00FE6F70"/>
    <w:rsid w:val="00FE6F90"/>
    <w:rsid w:val="00FF0D2C"/>
    <w:rsid w:val="00FF4A2B"/>
    <w:rsid w:val="00FF708E"/>
    <w:rsid w:val="00FF7739"/>
    <w:rsid w:val="01D3C03E"/>
    <w:rsid w:val="03BDC929"/>
    <w:rsid w:val="03C437E5"/>
    <w:rsid w:val="0423EAF6"/>
    <w:rsid w:val="0462EEBA"/>
    <w:rsid w:val="047C12D8"/>
    <w:rsid w:val="051535C7"/>
    <w:rsid w:val="05497D27"/>
    <w:rsid w:val="056FD75D"/>
    <w:rsid w:val="057FFA2C"/>
    <w:rsid w:val="05EA1B7A"/>
    <w:rsid w:val="067F94FF"/>
    <w:rsid w:val="06B43DFB"/>
    <w:rsid w:val="07F3E375"/>
    <w:rsid w:val="086B7158"/>
    <w:rsid w:val="0875D785"/>
    <w:rsid w:val="088DB2A9"/>
    <w:rsid w:val="0902D7D0"/>
    <w:rsid w:val="09118A5E"/>
    <w:rsid w:val="0A4CAEB4"/>
    <w:rsid w:val="0C58ABBF"/>
    <w:rsid w:val="0CCE7678"/>
    <w:rsid w:val="0CDBA373"/>
    <w:rsid w:val="0D44B5B4"/>
    <w:rsid w:val="0D4BA22D"/>
    <w:rsid w:val="0D9DC870"/>
    <w:rsid w:val="0E1EF7CA"/>
    <w:rsid w:val="0E615558"/>
    <w:rsid w:val="0EF1F9E8"/>
    <w:rsid w:val="0F724E42"/>
    <w:rsid w:val="1018C3D1"/>
    <w:rsid w:val="104EF9A0"/>
    <w:rsid w:val="111C8659"/>
    <w:rsid w:val="112E7164"/>
    <w:rsid w:val="11EB9674"/>
    <w:rsid w:val="1285C807"/>
    <w:rsid w:val="13A619DF"/>
    <w:rsid w:val="13A72AF8"/>
    <w:rsid w:val="142B58ED"/>
    <w:rsid w:val="14301536"/>
    <w:rsid w:val="14CDDEFB"/>
    <w:rsid w:val="14F8D5CC"/>
    <w:rsid w:val="16773691"/>
    <w:rsid w:val="16E9E892"/>
    <w:rsid w:val="17154A18"/>
    <w:rsid w:val="1752A6E3"/>
    <w:rsid w:val="17BF1507"/>
    <w:rsid w:val="18E707FC"/>
    <w:rsid w:val="19569EF0"/>
    <w:rsid w:val="1A26A15A"/>
    <w:rsid w:val="1A98EB9E"/>
    <w:rsid w:val="1AA10741"/>
    <w:rsid w:val="1AC251F2"/>
    <w:rsid w:val="1BC0E78D"/>
    <w:rsid w:val="1D4648B9"/>
    <w:rsid w:val="1D92F4DD"/>
    <w:rsid w:val="1E311E59"/>
    <w:rsid w:val="1F5364E0"/>
    <w:rsid w:val="1F7FF7BA"/>
    <w:rsid w:val="2077134D"/>
    <w:rsid w:val="20E0E72D"/>
    <w:rsid w:val="21B2E22F"/>
    <w:rsid w:val="22228870"/>
    <w:rsid w:val="222F83BC"/>
    <w:rsid w:val="228F2E6B"/>
    <w:rsid w:val="22A9E6F1"/>
    <w:rsid w:val="23196890"/>
    <w:rsid w:val="2332D2E4"/>
    <w:rsid w:val="23881ADC"/>
    <w:rsid w:val="23B242D5"/>
    <w:rsid w:val="23CE13D6"/>
    <w:rsid w:val="248F7F6D"/>
    <w:rsid w:val="24CB52DF"/>
    <w:rsid w:val="255AFFE3"/>
    <w:rsid w:val="265A6889"/>
    <w:rsid w:val="2674EAA8"/>
    <w:rsid w:val="26A3FAC8"/>
    <w:rsid w:val="26C62DA5"/>
    <w:rsid w:val="2706C47D"/>
    <w:rsid w:val="278C81BA"/>
    <w:rsid w:val="27B898E3"/>
    <w:rsid w:val="27E2D48D"/>
    <w:rsid w:val="297B6BF6"/>
    <w:rsid w:val="2AA995F6"/>
    <w:rsid w:val="2AF8ACBE"/>
    <w:rsid w:val="2BF26DA8"/>
    <w:rsid w:val="2CBE321D"/>
    <w:rsid w:val="2D194D73"/>
    <w:rsid w:val="30383320"/>
    <w:rsid w:val="30D928C2"/>
    <w:rsid w:val="31288601"/>
    <w:rsid w:val="31445DE4"/>
    <w:rsid w:val="3154BC74"/>
    <w:rsid w:val="31DB67DF"/>
    <w:rsid w:val="321E1164"/>
    <w:rsid w:val="3225A8DD"/>
    <w:rsid w:val="32CC7483"/>
    <w:rsid w:val="33F31A0B"/>
    <w:rsid w:val="3406BF72"/>
    <w:rsid w:val="342F079B"/>
    <w:rsid w:val="3531029F"/>
    <w:rsid w:val="35B56D91"/>
    <w:rsid w:val="3827A428"/>
    <w:rsid w:val="3A012A92"/>
    <w:rsid w:val="3A0FC389"/>
    <w:rsid w:val="3A303D95"/>
    <w:rsid w:val="3AD2FDA7"/>
    <w:rsid w:val="3B990866"/>
    <w:rsid w:val="3C0C9BAB"/>
    <w:rsid w:val="3C543E8D"/>
    <w:rsid w:val="3E2B7257"/>
    <w:rsid w:val="3EF776DB"/>
    <w:rsid w:val="40A85DEE"/>
    <w:rsid w:val="40C196C8"/>
    <w:rsid w:val="40D38AB1"/>
    <w:rsid w:val="4152B0DA"/>
    <w:rsid w:val="4167FAE7"/>
    <w:rsid w:val="419F0FA2"/>
    <w:rsid w:val="41F62DCF"/>
    <w:rsid w:val="431E8BDB"/>
    <w:rsid w:val="433BEFDA"/>
    <w:rsid w:val="43D963D8"/>
    <w:rsid w:val="43FF34DF"/>
    <w:rsid w:val="456EAAED"/>
    <w:rsid w:val="4578445F"/>
    <w:rsid w:val="45AE0E35"/>
    <w:rsid w:val="45B2AAE0"/>
    <w:rsid w:val="45C1E1B9"/>
    <w:rsid w:val="45C47225"/>
    <w:rsid w:val="460E89BE"/>
    <w:rsid w:val="46C98449"/>
    <w:rsid w:val="473E8958"/>
    <w:rsid w:val="4786CE59"/>
    <w:rsid w:val="47D60432"/>
    <w:rsid w:val="4820B020"/>
    <w:rsid w:val="4928B645"/>
    <w:rsid w:val="4981A110"/>
    <w:rsid w:val="4A600AC8"/>
    <w:rsid w:val="4AE6D9D5"/>
    <w:rsid w:val="4C197325"/>
    <w:rsid w:val="4C74EE29"/>
    <w:rsid w:val="4D41DBF4"/>
    <w:rsid w:val="4EBBA25F"/>
    <w:rsid w:val="4F8D39C1"/>
    <w:rsid w:val="4FC3F83D"/>
    <w:rsid w:val="509BFD51"/>
    <w:rsid w:val="517FB7FE"/>
    <w:rsid w:val="531AB289"/>
    <w:rsid w:val="53A48D34"/>
    <w:rsid w:val="5413EA76"/>
    <w:rsid w:val="5507A5C9"/>
    <w:rsid w:val="5539C1D9"/>
    <w:rsid w:val="5674DA7D"/>
    <w:rsid w:val="56AEA6E0"/>
    <w:rsid w:val="56C79905"/>
    <w:rsid w:val="5758D6A7"/>
    <w:rsid w:val="592DD1DB"/>
    <w:rsid w:val="5996B82A"/>
    <w:rsid w:val="599BBB29"/>
    <w:rsid w:val="59F053E0"/>
    <w:rsid w:val="5A456D27"/>
    <w:rsid w:val="5AC79362"/>
    <w:rsid w:val="5BB40AC9"/>
    <w:rsid w:val="5C31CA4B"/>
    <w:rsid w:val="5C6CFB51"/>
    <w:rsid w:val="5C7ECB23"/>
    <w:rsid w:val="5D15C8DD"/>
    <w:rsid w:val="5F7DF058"/>
    <w:rsid w:val="5F8AB985"/>
    <w:rsid w:val="610C6CD2"/>
    <w:rsid w:val="62686AD7"/>
    <w:rsid w:val="6318DEA0"/>
    <w:rsid w:val="632F5D69"/>
    <w:rsid w:val="639AB439"/>
    <w:rsid w:val="647E437B"/>
    <w:rsid w:val="64AE1012"/>
    <w:rsid w:val="653EAB34"/>
    <w:rsid w:val="6557FF06"/>
    <w:rsid w:val="663EE389"/>
    <w:rsid w:val="66D48E70"/>
    <w:rsid w:val="681FB5C7"/>
    <w:rsid w:val="6B90EC25"/>
    <w:rsid w:val="6BF3F50E"/>
    <w:rsid w:val="6C6AF7E2"/>
    <w:rsid w:val="6C94CC4B"/>
    <w:rsid w:val="6CF65F36"/>
    <w:rsid w:val="6E6D0076"/>
    <w:rsid w:val="6E9E96A7"/>
    <w:rsid w:val="6F752A03"/>
    <w:rsid w:val="701B6735"/>
    <w:rsid w:val="706C62E9"/>
    <w:rsid w:val="709DD02E"/>
    <w:rsid w:val="718DFE51"/>
    <w:rsid w:val="73709DAE"/>
    <w:rsid w:val="73A379D1"/>
    <w:rsid w:val="7436B172"/>
    <w:rsid w:val="7473528A"/>
    <w:rsid w:val="752B6E4C"/>
    <w:rsid w:val="76267F7E"/>
    <w:rsid w:val="764B4E3E"/>
    <w:rsid w:val="76A2CF84"/>
    <w:rsid w:val="76EEED4A"/>
    <w:rsid w:val="777317DE"/>
    <w:rsid w:val="77A72229"/>
    <w:rsid w:val="77BD8BFC"/>
    <w:rsid w:val="788CDA11"/>
    <w:rsid w:val="78C1431E"/>
    <w:rsid w:val="79AB2DBE"/>
    <w:rsid w:val="7AA70173"/>
    <w:rsid w:val="7B50C9DF"/>
    <w:rsid w:val="7CD3BF2D"/>
    <w:rsid w:val="7DC3005C"/>
    <w:rsid w:val="7E222D35"/>
    <w:rsid w:val="7F60B5D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A8779"/>
  <w15:chartTrackingRefBased/>
  <w15:docId w15:val="{9A5D02B0-0401-4BCD-8B08-7027E51B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05B"/>
  </w:style>
  <w:style w:type="paragraph" w:styleId="Heading1">
    <w:name w:val="heading 1"/>
    <w:basedOn w:val="Title"/>
    <w:link w:val="Heading1Char"/>
    <w:uiPriority w:val="9"/>
    <w:qFormat/>
    <w:rsid w:val="0057405B"/>
    <w:pPr>
      <w:keepLines/>
      <w:numPr>
        <w:numId w:val="4"/>
      </w:numPr>
      <w:suppressLineNumbers/>
      <w:pBdr>
        <w:bottom w:val="single" w:sz="4" w:space="2" w:color="2F5496" w:themeColor="accent1" w:themeShade="BF"/>
      </w:pBdr>
      <w:spacing w:before="360" w:after="120"/>
      <w:ind w:left="851" w:hanging="851"/>
      <w:outlineLvl w:val="0"/>
    </w:pPr>
    <w:rPr>
      <w:sz w:val="40"/>
      <w:szCs w:val="40"/>
    </w:rPr>
  </w:style>
  <w:style w:type="paragraph" w:styleId="Heading2">
    <w:name w:val="heading 2"/>
    <w:basedOn w:val="Default"/>
    <w:next w:val="Heading1"/>
    <w:link w:val="Heading2Char"/>
    <w:uiPriority w:val="9"/>
    <w:unhideWhenUsed/>
    <w:qFormat/>
    <w:rsid w:val="0057405B"/>
    <w:pPr>
      <w:keepNext/>
      <w:keepLines/>
      <w:spacing w:before="120"/>
      <w:outlineLvl w:val="1"/>
    </w:pPr>
    <w:rPr>
      <w:b/>
      <w:color w:val="2F5496" w:themeColor="accent1" w:themeShade="BF"/>
      <w:sz w:val="32"/>
      <w:szCs w:val="36"/>
    </w:rPr>
  </w:style>
  <w:style w:type="paragraph" w:styleId="Heading3">
    <w:name w:val="heading 3"/>
    <w:basedOn w:val="Normal"/>
    <w:next w:val="Normal"/>
    <w:link w:val="Heading3Char"/>
    <w:uiPriority w:val="9"/>
    <w:semiHidden/>
    <w:unhideWhenUsed/>
    <w:qFormat/>
    <w:rsid w:val="0057405B"/>
    <w:pPr>
      <w:keepNext/>
      <w:keepLines/>
      <w:numPr>
        <w:ilvl w:val="2"/>
        <w:numId w:val="4"/>
      </w:numPr>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405B"/>
    <w:pPr>
      <w:keepNext/>
      <w:keepLines/>
      <w:numPr>
        <w:ilvl w:val="3"/>
        <w:numId w:val="4"/>
      </w:numPr>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405B"/>
    <w:pPr>
      <w:keepNext/>
      <w:keepLines/>
      <w:numPr>
        <w:ilvl w:val="4"/>
        <w:numId w:val="4"/>
      </w:numPr>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405B"/>
    <w:pPr>
      <w:keepNext/>
      <w:keepLines/>
      <w:numPr>
        <w:ilvl w:val="5"/>
        <w:numId w:val="4"/>
      </w:numPr>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405B"/>
    <w:pPr>
      <w:keepNext/>
      <w:keepLines/>
      <w:numPr>
        <w:ilvl w:val="6"/>
        <w:numId w:val="4"/>
      </w:numPr>
      <w:spacing w:before="80" w:line="240" w:lineRule="auto"/>
      <w:outlineLvl w:val="6"/>
    </w:pPr>
    <w:rPr>
      <w:rFonts w:asciiTheme="majorHAnsi" w:eastAsiaTheme="majorEastAsia" w:hAnsiTheme="majorHAnsi" w:cstheme="majorBidi"/>
      <w:b/>
      <w:bCs/>
      <w:color w:val="833C0B" w:themeColor="accent2" w:themeShade="80"/>
    </w:rPr>
  </w:style>
  <w:style w:type="paragraph" w:styleId="Heading8">
    <w:name w:val="heading 8"/>
    <w:basedOn w:val="Normal"/>
    <w:next w:val="Normal"/>
    <w:link w:val="Heading8Char"/>
    <w:uiPriority w:val="9"/>
    <w:semiHidden/>
    <w:unhideWhenUsed/>
    <w:qFormat/>
    <w:rsid w:val="0057405B"/>
    <w:pPr>
      <w:keepNext/>
      <w:keepLines/>
      <w:numPr>
        <w:ilvl w:val="7"/>
        <w:numId w:val="4"/>
      </w:numPr>
      <w:spacing w:before="80" w:line="240" w:lineRule="auto"/>
      <w:outlineLvl w:val="7"/>
    </w:pPr>
    <w:rPr>
      <w:rFonts w:asciiTheme="majorHAnsi" w:eastAsiaTheme="majorEastAsia" w:hAnsiTheme="majorHAnsi" w:cstheme="majorBidi"/>
      <w:color w:val="833C0B" w:themeColor="accent2" w:themeShade="80"/>
    </w:rPr>
  </w:style>
  <w:style w:type="paragraph" w:styleId="Heading9">
    <w:name w:val="heading 9"/>
    <w:basedOn w:val="Normal"/>
    <w:next w:val="Normal"/>
    <w:link w:val="Heading9Char"/>
    <w:uiPriority w:val="9"/>
    <w:semiHidden/>
    <w:unhideWhenUsed/>
    <w:qFormat/>
    <w:rsid w:val="0057405B"/>
    <w:pPr>
      <w:keepNext/>
      <w:keepLines/>
      <w:numPr>
        <w:ilvl w:val="8"/>
        <w:numId w:val="4"/>
      </w:numPr>
      <w:spacing w:before="80" w:line="240" w:lineRule="auto"/>
      <w:outlineLvl w:val="8"/>
    </w:pPr>
    <w:rPr>
      <w:rFonts w:asciiTheme="majorHAnsi" w:eastAsiaTheme="majorEastAsia" w:hAnsiTheme="majorHAnsi" w:cstheme="majorBidi"/>
      <w:i/>
      <w:iCs/>
      <w:color w:val="833C0B" w:themeColor="accen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05B"/>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57405B"/>
    <w:rPr>
      <w:rFonts w:ascii="Calibri" w:eastAsiaTheme="minorEastAsia" w:hAnsi="Calibri" w:cs="Calibri"/>
      <w:b/>
      <w:color w:val="2F5496" w:themeColor="accent1" w:themeShade="BF"/>
      <w:sz w:val="32"/>
      <w:szCs w:val="36"/>
    </w:rPr>
  </w:style>
  <w:style w:type="character" w:customStyle="1" w:styleId="Heading3Char">
    <w:name w:val="Heading 3 Char"/>
    <w:basedOn w:val="DefaultParagraphFont"/>
    <w:link w:val="Heading3"/>
    <w:uiPriority w:val="9"/>
    <w:semiHidden/>
    <w:rsid w:val="0057405B"/>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405B"/>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405B"/>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405B"/>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405B"/>
    <w:rPr>
      <w:rFonts w:asciiTheme="majorHAnsi" w:eastAsiaTheme="majorEastAsia" w:hAnsiTheme="majorHAnsi" w:cstheme="majorBidi"/>
      <w:b/>
      <w:bCs/>
      <w:color w:val="833C0B" w:themeColor="accent2" w:themeShade="80"/>
    </w:rPr>
  </w:style>
  <w:style w:type="character" w:customStyle="1" w:styleId="Heading8Char">
    <w:name w:val="Heading 8 Char"/>
    <w:basedOn w:val="DefaultParagraphFont"/>
    <w:link w:val="Heading8"/>
    <w:uiPriority w:val="9"/>
    <w:semiHidden/>
    <w:rsid w:val="0057405B"/>
    <w:rPr>
      <w:rFonts w:asciiTheme="majorHAnsi" w:eastAsiaTheme="majorEastAsia" w:hAnsiTheme="majorHAnsi" w:cstheme="majorBidi"/>
      <w:color w:val="833C0B" w:themeColor="accent2" w:themeShade="80"/>
    </w:rPr>
  </w:style>
  <w:style w:type="character" w:customStyle="1" w:styleId="Heading9Char">
    <w:name w:val="Heading 9 Char"/>
    <w:basedOn w:val="DefaultParagraphFont"/>
    <w:link w:val="Heading9"/>
    <w:uiPriority w:val="9"/>
    <w:semiHidden/>
    <w:rsid w:val="0057405B"/>
    <w:rPr>
      <w:rFonts w:asciiTheme="majorHAnsi" w:eastAsiaTheme="majorEastAsia" w:hAnsiTheme="majorHAnsi" w:cstheme="majorBidi"/>
      <w:i/>
      <w:iCs/>
      <w:color w:val="833C0B" w:themeColor="accent2" w:themeShade="80"/>
    </w:rPr>
  </w:style>
  <w:style w:type="numbering" w:customStyle="1" w:styleId="NoList1">
    <w:name w:val="No List1"/>
    <w:next w:val="NoList"/>
    <w:uiPriority w:val="99"/>
    <w:semiHidden/>
    <w:unhideWhenUsed/>
    <w:rsid w:val="0057405B"/>
  </w:style>
  <w:style w:type="paragraph" w:styleId="Title">
    <w:name w:val="Title"/>
    <w:basedOn w:val="Normal"/>
    <w:next w:val="Normal"/>
    <w:link w:val="TitleChar"/>
    <w:uiPriority w:val="10"/>
    <w:qFormat/>
    <w:rsid w:val="0057405B"/>
    <w:pPr>
      <w:spacing w:line="240" w:lineRule="auto"/>
      <w:contextualSpacing/>
    </w:pPr>
    <w:rPr>
      <w:rFonts w:asciiTheme="majorHAnsi" w:eastAsiaTheme="majorEastAsia" w:hAnsiTheme="majorHAnsi" w:cstheme="majorBidi"/>
      <w:color w:val="262626" w:themeColor="text1" w:themeTint="D9"/>
      <w:sz w:val="72"/>
      <w:szCs w:val="96"/>
    </w:rPr>
  </w:style>
  <w:style w:type="character" w:customStyle="1" w:styleId="TitleChar">
    <w:name w:val="Title Char"/>
    <w:basedOn w:val="DefaultParagraphFont"/>
    <w:link w:val="Title"/>
    <w:uiPriority w:val="10"/>
    <w:rsid w:val="0057405B"/>
    <w:rPr>
      <w:rFonts w:asciiTheme="majorHAnsi" w:eastAsiaTheme="majorEastAsia" w:hAnsiTheme="majorHAnsi" w:cstheme="majorBidi"/>
      <w:color w:val="262626" w:themeColor="text1" w:themeTint="D9"/>
      <w:sz w:val="72"/>
      <w:szCs w:val="96"/>
    </w:rPr>
  </w:style>
  <w:style w:type="paragraph" w:customStyle="1" w:styleId="Default">
    <w:name w:val="Default"/>
    <w:rsid w:val="0057405B"/>
    <w:pPr>
      <w:autoSpaceDE w:val="0"/>
      <w:autoSpaceDN w:val="0"/>
      <w:adjustRightInd w:val="0"/>
      <w:spacing w:line="240" w:lineRule="auto"/>
    </w:pPr>
    <w:rPr>
      <w:rFonts w:ascii="Calibri" w:eastAsiaTheme="minorEastAsia" w:hAnsi="Calibri" w:cs="Calibri"/>
      <w:color w:val="000000"/>
      <w:sz w:val="24"/>
      <w:szCs w:val="24"/>
    </w:rPr>
  </w:style>
  <w:style w:type="table" w:styleId="TableGrid">
    <w:name w:val="Table Grid"/>
    <w:basedOn w:val="TableNormal"/>
    <w:uiPriority w:val="59"/>
    <w:rsid w:val="0057405B"/>
    <w:pPr>
      <w:spacing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05B"/>
    <w:pPr>
      <w:ind w:left="720"/>
      <w:contextualSpacing/>
    </w:pPr>
    <w:rPr>
      <w:rFonts w:eastAsiaTheme="minorEastAsia"/>
      <w:sz w:val="21"/>
      <w:szCs w:val="21"/>
    </w:rPr>
  </w:style>
  <w:style w:type="paragraph" w:styleId="Header">
    <w:name w:val="header"/>
    <w:basedOn w:val="Normal"/>
    <w:link w:val="HeaderChar"/>
    <w:uiPriority w:val="99"/>
    <w:unhideWhenUsed/>
    <w:rsid w:val="0057405B"/>
    <w:pPr>
      <w:tabs>
        <w:tab w:val="center" w:pos="4513"/>
        <w:tab w:val="right" w:pos="9026"/>
      </w:tabs>
    </w:pPr>
    <w:rPr>
      <w:rFonts w:eastAsiaTheme="minorEastAsia"/>
      <w:sz w:val="21"/>
      <w:szCs w:val="21"/>
    </w:rPr>
  </w:style>
  <w:style w:type="character" w:customStyle="1" w:styleId="HeaderChar">
    <w:name w:val="Header Char"/>
    <w:basedOn w:val="DefaultParagraphFont"/>
    <w:link w:val="Header"/>
    <w:uiPriority w:val="99"/>
    <w:rsid w:val="0057405B"/>
    <w:rPr>
      <w:rFonts w:eastAsiaTheme="minorEastAsia"/>
      <w:sz w:val="21"/>
      <w:szCs w:val="21"/>
    </w:rPr>
  </w:style>
  <w:style w:type="paragraph" w:styleId="Footer">
    <w:name w:val="footer"/>
    <w:basedOn w:val="Normal"/>
    <w:link w:val="FooterChar"/>
    <w:uiPriority w:val="99"/>
    <w:unhideWhenUsed/>
    <w:rsid w:val="0057405B"/>
    <w:pPr>
      <w:tabs>
        <w:tab w:val="center" w:pos="4513"/>
        <w:tab w:val="right" w:pos="9026"/>
      </w:tabs>
    </w:pPr>
    <w:rPr>
      <w:rFonts w:eastAsiaTheme="minorEastAsia"/>
      <w:sz w:val="21"/>
      <w:szCs w:val="21"/>
    </w:rPr>
  </w:style>
  <w:style w:type="character" w:customStyle="1" w:styleId="FooterChar">
    <w:name w:val="Footer Char"/>
    <w:basedOn w:val="DefaultParagraphFont"/>
    <w:link w:val="Footer"/>
    <w:uiPriority w:val="99"/>
    <w:rsid w:val="0057405B"/>
    <w:rPr>
      <w:rFonts w:eastAsiaTheme="minorEastAsia"/>
      <w:sz w:val="21"/>
      <w:szCs w:val="21"/>
    </w:rPr>
  </w:style>
  <w:style w:type="character" w:styleId="CommentReference">
    <w:name w:val="annotation reference"/>
    <w:basedOn w:val="DefaultParagraphFont"/>
    <w:uiPriority w:val="99"/>
    <w:semiHidden/>
    <w:unhideWhenUsed/>
    <w:rsid w:val="0057405B"/>
    <w:rPr>
      <w:sz w:val="16"/>
      <w:szCs w:val="16"/>
    </w:rPr>
  </w:style>
  <w:style w:type="paragraph" w:styleId="CommentText">
    <w:name w:val="annotation text"/>
    <w:basedOn w:val="Normal"/>
    <w:link w:val="CommentTextChar"/>
    <w:uiPriority w:val="99"/>
    <w:unhideWhenUsed/>
    <w:rsid w:val="0057405B"/>
    <w:rPr>
      <w:rFonts w:eastAsiaTheme="minorEastAsia"/>
      <w:sz w:val="20"/>
      <w:szCs w:val="20"/>
    </w:rPr>
  </w:style>
  <w:style w:type="character" w:customStyle="1" w:styleId="CommentTextChar">
    <w:name w:val="Comment Text Char"/>
    <w:basedOn w:val="DefaultParagraphFont"/>
    <w:link w:val="CommentText"/>
    <w:uiPriority w:val="99"/>
    <w:rsid w:val="0057405B"/>
    <w:rPr>
      <w:rFonts w:eastAsiaTheme="minorEastAsia"/>
      <w:sz w:val="20"/>
      <w:szCs w:val="20"/>
    </w:rPr>
  </w:style>
  <w:style w:type="paragraph" w:styleId="BalloonText">
    <w:name w:val="Balloon Text"/>
    <w:basedOn w:val="Normal"/>
    <w:link w:val="BalloonTextChar"/>
    <w:uiPriority w:val="99"/>
    <w:semiHidden/>
    <w:unhideWhenUsed/>
    <w:rsid w:val="0057405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57405B"/>
    <w:rPr>
      <w:rFonts w:ascii="Segoe UI" w:eastAsiaTheme="minorEastAsia" w:hAnsi="Segoe UI" w:cs="Segoe UI"/>
      <w:sz w:val="18"/>
      <w:szCs w:val="18"/>
    </w:rPr>
  </w:style>
  <w:style w:type="character" w:customStyle="1" w:styleId="CommentSubjectChar">
    <w:name w:val="Comment Subject Char"/>
    <w:basedOn w:val="CommentTextChar"/>
    <w:link w:val="CommentSubject"/>
    <w:uiPriority w:val="99"/>
    <w:semiHidden/>
    <w:rsid w:val="0057405B"/>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57405B"/>
    <w:rPr>
      <w:b/>
      <w:bCs/>
    </w:rPr>
  </w:style>
  <w:style w:type="character" w:customStyle="1" w:styleId="CommentSubjectChar1">
    <w:name w:val="Comment Subject Char1"/>
    <w:basedOn w:val="CommentTextChar"/>
    <w:uiPriority w:val="99"/>
    <w:semiHidden/>
    <w:rsid w:val="0057405B"/>
    <w:rPr>
      <w:rFonts w:eastAsiaTheme="minorEastAsia"/>
      <w:b/>
      <w:bCs/>
      <w:sz w:val="20"/>
      <w:szCs w:val="20"/>
    </w:rPr>
  </w:style>
  <w:style w:type="character" w:customStyle="1" w:styleId="EndnoteTextChar">
    <w:name w:val="Endnote Text Char"/>
    <w:basedOn w:val="DefaultParagraphFont"/>
    <w:link w:val="EndnoteText"/>
    <w:uiPriority w:val="99"/>
    <w:semiHidden/>
    <w:rsid w:val="0057405B"/>
    <w:rPr>
      <w:rFonts w:eastAsiaTheme="minorEastAsia"/>
      <w:sz w:val="20"/>
      <w:szCs w:val="20"/>
    </w:rPr>
  </w:style>
  <w:style w:type="paragraph" w:styleId="EndnoteText">
    <w:name w:val="endnote text"/>
    <w:basedOn w:val="Normal"/>
    <w:link w:val="EndnoteTextChar"/>
    <w:uiPriority w:val="99"/>
    <w:semiHidden/>
    <w:unhideWhenUsed/>
    <w:rsid w:val="0057405B"/>
    <w:rPr>
      <w:rFonts w:eastAsiaTheme="minorEastAsia"/>
      <w:sz w:val="20"/>
      <w:szCs w:val="20"/>
    </w:rPr>
  </w:style>
  <w:style w:type="character" w:customStyle="1" w:styleId="EndnoteTextChar1">
    <w:name w:val="Endnote Text Char1"/>
    <w:basedOn w:val="DefaultParagraphFont"/>
    <w:uiPriority w:val="99"/>
    <w:semiHidden/>
    <w:rsid w:val="0057405B"/>
    <w:rPr>
      <w:sz w:val="20"/>
      <w:szCs w:val="20"/>
    </w:rPr>
  </w:style>
  <w:style w:type="paragraph" w:styleId="FootnoteText">
    <w:name w:val="footnote text"/>
    <w:basedOn w:val="Normal"/>
    <w:link w:val="FootnoteTextChar"/>
    <w:uiPriority w:val="99"/>
    <w:unhideWhenUsed/>
    <w:rsid w:val="0057405B"/>
    <w:rPr>
      <w:rFonts w:eastAsiaTheme="minorEastAsia"/>
      <w:sz w:val="20"/>
      <w:szCs w:val="20"/>
    </w:rPr>
  </w:style>
  <w:style w:type="character" w:customStyle="1" w:styleId="FootnoteTextChar">
    <w:name w:val="Footnote Text Char"/>
    <w:basedOn w:val="DefaultParagraphFont"/>
    <w:link w:val="FootnoteText"/>
    <w:uiPriority w:val="99"/>
    <w:rsid w:val="0057405B"/>
    <w:rPr>
      <w:rFonts w:eastAsiaTheme="minorEastAsia"/>
      <w:sz w:val="20"/>
      <w:szCs w:val="20"/>
    </w:rPr>
  </w:style>
  <w:style w:type="character" w:styleId="FootnoteReference">
    <w:name w:val="footnote reference"/>
    <w:basedOn w:val="DefaultParagraphFont"/>
    <w:uiPriority w:val="99"/>
    <w:semiHidden/>
    <w:unhideWhenUsed/>
    <w:rsid w:val="0057405B"/>
    <w:rPr>
      <w:vertAlign w:val="superscript"/>
    </w:rPr>
  </w:style>
  <w:style w:type="character" w:styleId="Hyperlink">
    <w:name w:val="Hyperlink"/>
    <w:basedOn w:val="DefaultParagraphFont"/>
    <w:uiPriority w:val="99"/>
    <w:unhideWhenUsed/>
    <w:rsid w:val="0057405B"/>
    <w:rPr>
      <w:color w:val="0563C1" w:themeColor="hyperlink"/>
      <w:u w:val="single"/>
    </w:rPr>
  </w:style>
  <w:style w:type="paragraph" w:customStyle="1" w:styleId="Style1">
    <w:name w:val="Style1"/>
    <w:basedOn w:val="Normal"/>
    <w:link w:val="Style1Char"/>
    <w:autoRedefine/>
    <w:rsid w:val="0057405B"/>
    <w:rPr>
      <w:rFonts w:eastAsiaTheme="minorEastAsia" w:cstheme="minorHAnsi"/>
      <w:color w:val="000000"/>
      <w:sz w:val="28"/>
      <w:szCs w:val="21"/>
      <w:u w:val="single"/>
      <w14:textFill>
        <w14:solidFill>
          <w14:srgbClr w14:val="000000">
            <w14:lumMod w14:val="75000"/>
          </w14:srgbClr>
        </w14:solidFill>
      </w14:textFill>
    </w:rPr>
  </w:style>
  <w:style w:type="character" w:customStyle="1" w:styleId="Style1Char">
    <w:name w:val="Style1 Char"/>
    <w:basedOn w:val="DefaultParagraphFont"/>
    <w:link w:val="Style1"/>
    <w:rsid w:val="0057405B"/>
    <w:rPr>
      <w:rFonts w:eastAsiaTheme="minorEastAsia" w:cstheme="minorHAnsi"/>
      <w:color w:val="000000"/>
      <w:sz w:val="28"/>
      <w:szCs w:val="21"/>
      <w:u w:val="single"/>
      <w14:textFill>
        <w14:solidFill>
          <w14:srgbClr w14:val="000000">
            <w14:lumMod w14:val="75000"/>
          </w14:srgbClr>
        </w14:solidFill>
      </w14:textFill>
    </w:rPr>
  </w:style>
  <w:style w:type="paragraph" w:customStyle="1" w:styleId="Style2">
    <w:name w:val="Style 2"/>
    <w:basedOn w:val="Normal"/>
    <w:link w:val="Style2Char"/>
    <w:autoRedefine/>
    <w:rsid w:val="0057405B"/>
    <w:rPr>
      <w:rFonts w:eastAsiaTheme="minorEastAsia"/>
      <w:color w:val="767171" w:themeColor="background2" w:themeShade="80"/>
      <w:sz w:val="28"/>
      <w:szCs w:val="21"/>
    </w:rPr>
  </w:style>
  <w:style w:type="character" w:customStyle="1" w:styleId="Style2Char">
    <w:name w:val="Style 2 Char"/>
    <w:basedOn w:val="DefaultParagraphFont"/>
    <w:link w:val="Style2"/>
    <w:rsid w:val="0057405B"/>
    <w:rPr>
      <w:rFonts w:eastAsiaTheme="minorEastAsia"/>
      <w:color w:val="767171" w:themeColor="background2" w:themeShade="80"/>
      <w:sz w:val="28"/>
      <w:szCs w:val="21"/>
    </w:rPr>
  </w:style>
  <w:style w:type="table" w:styleId="GridTable1Light-Accent1">
    <w:name w:val="Grid Table 1 Light Accent 1"/>
    <w:basedOn w:val="TableNormal"/>
    <w:uiPriority w:val="46"/>
    <w:rsid w:val="0057405B"/>
    <w:pPr>
      <w:spacing w:line="240" w:lineRule="auto"/>
    </w:pPr>
    <w:rPr>
      <w:rFonts w:eastAsiaTheme="minorEastAsia"/>
      <w:sz w:val="21"/>
      <w:szCs w:val="21"/>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ubtitle">
    <w:name w:val="Subtitle"/>
    <w:basedOn w:val="Normal"/>
    <w:next w:val="Normal"/>
    <w:link w:val="SubtitleChar"/>
    <w:uiPriority w:val="11"/>
    <w:qFormat/>
    <w:rsid w:val="0057405B"/>
    <w:pPr>
      <w:numPr>
        <w:ilvl w:val="1"/>
      </w:numPr>
      <w:spacing w:after="240"/>
    </w:pPr>
    <w:rPr>
      <w:rFonts w:eastAsiaTheme="minorEastAsia"/>
      <w:caps/>
      <w:color w:val="404040" w:themeColor="text1" w:themeTint="BF"/>
      <w:spacing w:val="20"/>
      <w:sz w:val="28"/>
      <w:szCs w:val="28"/>
    </w:rPr>
  </w:style>
  <w:style w:type="character" w:customStyle="1" w:styleId="SubtitleChar">
    <w:name w:val="Subtitle Char"/>
    <w:basedOn w:val="DefaultParagraphFont"/>
    <w:link w:val="Subtitle"/>
    <w:uiPriority w:val="11"/>
    <w:rsid w:val="0057405B"/>
    <w:rPr>
      <w:rFonts w:eastAsiaTheme="minorEastAsia"/>
      <w:caps/>
      <w:color w:val="404040" w:themeColor="text1" w:themeTint="BF"/>
      <w:spacing w:val="20"/>
      <w:sz w:val="28"/>
      <w:szCs w:val="28"/>
    </w:rPr>
  </w:style>
  <w:style w:type="character" w:styleId="Strong">
    <w:name w:val="Strong"/>
    <w:basedOn w:val="DefaultParagraphFont"/>
    <w:uiPriority w:val="22"/>
    <w:qFormat/>
    <w:rsid w:val="0057405B"/>
    <w:rPr>
      <w:b/>
      <w:bCs/>
    </w:rPr>
  </w:style>
  <w:style w:type="character" w:styleId="Emphasis">
    <w:name w:val="Emphasis"/>
    <w:basedOn w:val="DefaultParagraphFont"/>
    <w:uiPriority w:val="20"/>
    <w:qFormat/>
    <w:rsid w:val="0057405B"/>
    <w:rPr>
      <w:i/>
      <w:iCs/>
      <w:color w:val="000000" w:themeColor="text1"/>
    </w:rPr>
  </w:style>
  <w:style w:type="paragraph" w:styleId="NoSpacing">
    <w:name w:val="No Spacing"/>
    <w:link w:val="NoSpacingChar"/>
    <w:uiPriority w:val="1"/>
    <w:qFormat/>
    <w:rsid w:val="0057405B"/>
    <w:pPr>
      <w:spacing w:line="240" w:lineRule="auto"/>
    </w:pPr>
    <w:rPr>
      <w:rFonts w:eastAsiaTheme="minorEastAsia"/>
      <w:sz w:val="21"/>
      <w:szCs w:val="21"/>
    </w:rPr>
  </w:style>
  <w:style w:type="character" w:customStyle="1" w:styleId="NoSpacingChar">
    <w:name w:val="No Spacing Char"/>
    <w:basedOn w:val="DefaultParagraphFont"/>
    <w:link w:val="NoSpacing"/>
    <w:uiPriority w:val="1"/>
    <w:rsid w:val="0057405B"/>
    <w:rPr>
      <w:rFonts w:eastAsiaTheme="minorEastAsia"/>
      <w:sz w:val="21"/>
      <w:szCs w:val="21"/>
    </w:rPr>
  </w:style>
  <w:style w:type="paragraph" w:styleId="Quote">
    <w:name w:val="Quote"/>
    <w:basedOn w:val="Normal"/>
    <w:next w:val="Normal"/>
    <w:link w:val="QuoteChar"/>
    <w:uiPriority w:val="29"/>
    <w:qFormat/>
    <w:rsid w:val="0057405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405B"/>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405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405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405B"/>
    <w:rPr>
      <w:i/>
      <w:iCs/>
      <w:color w:val="595959" w:themeColor="text1" w:themeTint="A6"/>
    </w:rPr>
  </w:style>
  <w:style w:type="character" w:styleId="IntenseEmphasis">
    <w:name w:val="Intense Emphasis"/>
    <w:basedOn w:val="DefaultParagraphFont"/>
    <w:uiPriority w:val="21"/>
    <w:qFormat/>
    <w:rsid w:val="0057405B"/>
    <w:rPr>
      <w:b/>
      <w:bCs/>
      <w:i/>
      <w:iCs/>
      <w:caps w:val="0"/>
      <w:smallCaps w:val="0"/>
      <w:strike w:val="0"/>
      <w:dstrike w:val="0"/>
      <w:color w:val="ED7D31" w:themeColor="accent2"/>
    </w:rPr>
  </w:style>
  <w:style w:type="character" w:styleId="SubtleReference">
    <w:name w:val="Subtle Reference"/>
    <w:basedOn w:val="DefaultParagraphFont"/>
    <w:uiPriority w:val="31"/>
    <w:qFormat/>
    <w:rsid w:val="0057405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7405B"/>
    <w:rPr>
      <w:b/>
      <w:bCs/>
      <w:caps w:val="0"/>
      <w:smallCaps/>
      <w:color w:val="auto"/>
      <w:spacing w:val="0"/>
      <w:u w:val="single"/>
    </w:rPr>
  </w:style>
  <w:style w:type="character" w:styleId="BookTitle">
    <w:name w:val="Book Title"/>
    <w:basedOn w:val="DefaultParagraphFont"/>
    <w:uiPriority w:val="33"/>
    <w:qFormat/>
    <w:rsid w:val="0057405B"/>
    <w:rPr>
      <w:b/>
      <w:bCs/>
      <w:caps w:val="0"/>
      <w:smallCaps/>
      <w:spacing w:val="0"/>
    </w:rPr>
  </w:style>
  <w:style w:type="paragraph" w:styleId="TOCHeading">
    <w:name w:val="TOC Heading"/>
    <w:basedOn w:val="Heading1"/>
    <w:next w:val="Normal"/>
    <w:uiPriority w:val="39"/>
    <w:unhideWhenUsed/>
    <w:qFormat/>
    <w:rsid w:val="0057405B"/>
    <w:pPr>
      <w:outlineLvl w:val="9"/>
    </w:pPr>
  </w:style>
  <w:style w:type="paragraph" w:styleId="TOC1">
    <w:name w:val="toc 1"/>
    <w:aliases w:val="TOC2"/>
    <w:basedOn w:val="Normal"/>
    <w:next w:val="Normal"/>
    <w:autoRedefine/>
    <w:uiPriority w:val="39"/>
    <w:unhideWhenUsed/>
    <w:rsid w:val="00E5029B"/>
    <w:pPr>
      <w:tabs>
        <w:tab w:val="left" w:pos="440"/>
        <w:tab w:val="right" w:leader="dot" w:pos="9016"/>
      </w:tabs>
    </w:pPr>
    <w:rPr>
      <w:rFonts w:asciiTheme="majorHAnsi" w:eastAsiaTheme="minorEastAsia" w:hAnsiTheme="majorHAnsi"/>
      <w:sz w:val="24"/>
      <w:szCs w:val="21"/>
    </w:rPr>
  </w:style>
  <w:style w:type="paragraph" w:styleId="TOC2">
    <w:name w:val="toc 2"/>
    <w:basedOn w:val="Normal"/>
    <w:next w:val="Normal"/>
    <w:autoRedefine/>
    <w:uiPriority w:val="39"/>
    <w:unhideWhenUsed/>
    <w:rsid w:val="00A67B40"/>
    <w:pPr>
      <w:tabs>
        <w:tab w:val="right" w:leader="dot" w:pos="9016"/>
      </w:tabs>
      <w:spacing w:after="100"/>
      <w:ind w:left="510"/>
    </w:pPr>
    <w:rPr>
      <w:rFonts w:asciiTheme="majorHAnsi" w:eastAsiaTheme="minorEastAsia" w:hAnsiTheme="majorHAnsi"/>
      <w:szCs w:val="21"/>
    </w:rPr>
  </w:style>
  <w:style w:type="table" w:styleId="GridTable1Light-Accent3">
    <w:name w:val="Grid Table 1 Light Accent 3"/>
    <w:basedOn w:val="TableNormal"/>
    <w:uiPriority w:val="46"/>
    <w:rsid w:val="0057405B"/>
    <w:pPr>
      <w:spacing w:line="240" w:lineRule="auto"/>
    </w:pPr>
    <w:rPr>
      <w:rFonts w:eastAsiaTheme="minorEastAsia"/>
      <w:sz w:val="21"/>
      <w:szCs w:val="21"/>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57405B"/>
    <w:pPr>
      <w:spacing w:line="240" w:lineRule="auto"/>
    </w:pPr>
    <w:rPr>
      <w:rFonts w:eastAsiaTheme="minorEastAsia"/>
      <w:sz w:val="21"/>
      <w:szCs w:val="21"/>
    </w:rPr>
    <w:tblPr>
      <w:tblStyleRowBandSize w:val="1"/>
      <w:tblStyleColBandSize w:val="1"/>
      <w:tblBorders>
        <w:top w:val="single" w:sz="4" w:space="0" w:color="A8CBEE"/>
        <w:left w:val="single" w:sz="4" w:space="0" w:color="A8CBEE"/>
        <w:bottom w:val="single" w:sz="4" w:space="0" w:color="A8CBEE"/>
        <w:right w:val="single" w:sz="4" w:space="0" w:color="A8CBEE"/>
        <w:insideH w:val="single" w:sz="4" w:space="0" w:color="A8CBEE"/>
        <w:insideV w:val="single" w:sz="4" w:space="0" w:color="A8CBEE"/>
      </w:tblBorders>
    </w:tblPr>
    <w:tblStylePr w:type="firstRow">
      <w:rPr>
        <w:b/>
        <w:bCs/>
      </w:rPr>
      <w:tblPr/>
      <w:tcPr>
        <w:tcBorders>
          <w:bottom w:val="single" w:sz="12" w:space="0" w:color="7EB1E6"/>
        </w:tcBorders>
      </w:tcPr>
    </w:tblStylePr>
    <w:tblStylePr w:type="lastRow">
      <w:rPr>
        <w:b/>
        <w:bCs/>
      </w:rPr>
      <w:tblPr/>
      <w:tcPr>
        <w:tcBorders>
          <w:top w:val="double" w:sz="2" w:space="0" w:color="7EB1E6"/>
        </w:tcBorders>
      </w:tcPr>
    </w:tblStylePr>
    <w:tblStylePr w:type="firstCol">
      <w:rPr>
        <w:b/>
        <w:bCs/>
      </w:rPr>
    </w:tblStylePr>
    <w:tblStylePr w:type="lastCol">
      <w:rPr>
        <w:b/>
        <w:bCs/>
      </w:rPr>
    </w:tblStylePr>
  </w:style>
  <w:style w:type="table" w:customStyle="1" w:styleId="GridTable1Light-Accent32">
    <w:name w:val="Grid Table 1 Light - Accent 32"/>
    <w:basedOn w:val="TableNormal"/>
    <w:next w:val="GridTable1Light-Accent3"/>
    <w:uiPriority w:val="46"/>
    <w:rsid w:val="0057405B"/>
    <w:pPr>
      <w:spacing w:line="240" w:lineRule="auto"/>
    </w:pPr>
    <w:rPr>
      <w:rFonts w:eastAsiaTheme="minorEastAsia"/>
      <w:sz w:val="21"/>
      <w:szCs w:val="21"/>
    </w:rPr>
    <w:tblPr>
      <w:tblStyleRowBandSize w:val="1"/>
      <w:tblStyleColBandSize w:val="1"/>
      <w:tblBorders>
        <w:top w:val="single" w:sz="4" w:space="0" w:color="A8CBEE"/>
        <w:left w:val="single" w:sz="4" w:space="0" w:color="A8CBEE"/>
        <w:bottom w:val="single" w:sz="4" w:space="0" w:color="A8CBEE"/>
        <w:right w:val="single" w:sz="4" w:space="0" w:color="A8CBEE"/>
        <w:insideH w:val="single" w:sz="4" w:space="0" w:color="A8CBEE"/>
        <w:insideV w:val="single" w:sz="4" w:space="0" w:color="A8CBEE"/>
      </w:tblBorders>
    </w:tblPr>
    <w:tblStylePr w:type="firstRow">
      <w:rPr>
        <w:b/>
        <w:bCs/>
      </w:rPr>
      <w:tblPr/>
      <w:tcPr>
        <w:tcBorders>
          <w:bottom w:val="single" w:sz="12" w:space="0" w:color="7EB1E6"/>
        </w:tcBorders>
      </w:tcPr>
    </w:tblStylePr>
    <w:tblStylePr w:type="lastRow">
      <w:rPr>
        <w:b/>
        <w:bCs/>
      </w:rPr>
      <w:tblPr/>
      <w:tcPr>
        <w:tcBorders>
          <w:top w:val="double" w:sz="2" w:space="0" w:color="7EB1E6"/>
        </w:tcBorders>
      </w:tcPr>
    </w:tblStylePr>
    <w:tblStylePr w:type="firstCol">
      <w:rPr>
        <w:b/>
        <w:bCs/>
      </w:rPr>
    </w:tblStylePr>
    <w:tblStylePr w:type="lastCol">
      <w:rPr>
        <w:b/>
        <w:bCs/>
      </w:rPr>
    </w:tblStylePr>
  </w:style>
  <w:style w:type="table" w:styleId="GridTable1Light">
    <w:name w:val="Grid Table 1 Light"/>
    <w:basedOn w:val="TableNormal"/>
    <w:uiPriority w:val="46"/>
    <w:rsid w:val="005740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57405B"/>
    <w:pPr>
      <w:spacing w:line="240" w:lineRule="auto"/>
    </w:pPr>
    <w:rPr>
      <w:rFonts w:eastAsiaTheme="minorEastAsia"/>
      <w:sz w:val="21"/>
      <w:szCs w:val="21"/>
    </w:rPr>
  </w:style>
  <w:style w:type="character" w:styleId="FollowedHyperlink">
    <w:name w:val="FollowedHyperlink"/>
    <w:basedOn w:val="DefaultParagraphFont"/>
    <w:uiPriority w:val="99"/>
    <w:semiHidden/>
    <w:unhideWhenUsed/>
    <w:rsid w:val="0057405B"/>
    <w:rPr>
      <w:color w:val="954F72" w:themeColor="followedHyperlink"/>
      <w:u w:val="single"/>
    </w:rPr>
  </w:style>
  <w:style w:type="character" w:styleId="UnresolvedMention">
    <w:name w:val="Unresolved Mention"/>
    <w:basedOn w:val="DefaultParagraphFont"/>
    <w:uiPriority w:val="99"/>
    <w:semiHidden/>
    <w:unhideWhenUsed/>
    <w:rsid w:val="0057405B"/>
    <w:rPr>
      <w:color w:val="605E5C"/>
      <w:shd w:val="clear" w:color="auto" w:fill="E1DFDD"/>
    </w:rPr>
  </w:style>
  <w:style w:type="paragraph" w:styleId="TOC3">
    <w:name w:val="toc 3"/>
    <w:basedOn w:val="Normal"/>
    <w:next w:val="Normal"/>
    <w:autoRedefine/>
    <w:uiPriority w:val="39"/>
    <w:unhideWhenUsed/>
    <w:rsid w:val="0057405B"/>
    <w:pPr>
      <w:spacing w:after="100"/>
      <w:ind w:left="440"/>
    </w:pPr>
    <w:rPr>
      <w:rFonts w:eastAsiaTheme="minorEastAsia" w:cs="Times New Roman"/>
      <w:lang w:val="en-US"/>
    </w:rPr>
  </w:style>
  <w:style w:type="table" w:customStyle="1" w:styleId="GridTable1Light-Accent33">
    <w:name w:val="Grid Table 1 Light - Accent 33"/>
    <w:basedOn w:val="TableNormal"/>
    <w:next w:val="GridTable1Light-Accent3"/>
    <w:uiPriority w:val="46"/>
    <w:rsid w:val="0057405B"/>
    <w:pPr>
      <w:spacing w:line="240" w:lineRule="auto"/>
    </w:pPr>
    <w:rPr>
      <w:rFonts w:eastAsiaTheme="minorEastAsia"/>
      <w:sz w:val="21"/>
      <w:szCs w:val="21"/>
    </w:rPr>
    <w:tblPr>
      <w:tblStyleRowBandSize w:val="1"/>
      <w:tblStyleColBandSize w:val="1"/>
      <w:tblBorders>
        <w:top w:val="single" w:sz="4" w:space="0" w:color="A8CBEE"/>
        <w:left w:val="single" w:sz="4" w:space="0" w:color="A8CBEE"/>
        <w:bottom w:val="single" w:sz="4" w:space="0" w:color="A8CBEE"/>
        <w:right w:val="single" w:sz="4" w:space="0" w:color="A8CBEE"/>
        <w:insideH w:val="single" w:sz="4" w:space="0" w:color="A8CBEE"/>
        <w:insideV w:val="single" w:sz="4" w:space="0" w:color="A8CBEE"/>
      </w:tblBorders>
    </w:tblPr>
    <w:tblStylePr w:type="firstRow">
      <w:rPr>
        <w:b/>
        <w:bCs/>
      </w:rPr>
      <w:tblPr/>
      <w:tcPr>
        <w:tcBorders>
          <w:bottom w:val="single" w:sz="12" w:space="0" w:color="7EB1E6"/>
        </w:tcBorders>
      </w:tcPr>
    </w:tblStylePr>
    <w:tblStylePr w:type="lastRow">
      <w:rPr>
        <w:b/>
        <w:bCs/>
      </w:rPr>
      <w:tblPr/>
      <w:tcPr>
        <w:tcBorders>
          <w:top w:val="double" w:sz="2" w:space="0" w:color="7EB1E6"/>
        </w:tcBorders>
      </w:tc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rsid w:val="005740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3737B8"/>
    <w:pPr>
      <w:widowControl w:val="0"/>
      <w:autoSpaceDE w:val="0"/>
      <w:autoSpaceDN w:val="0"/>
      <w:spacing w:line="240" w:lineRule="auto"/>
      <w:ind w:left="108"/>
    </w:pPr>
    <w:rPr>
      <w:rFonts w:ascii="Calibri" w:eastAsia="Calibri" w:hAnsi="Calibri" w:cs="Calibri"/>
      <w:lang w:val="nl-BE" w:eastAsia="nl-BE" w:bidi="nl-BE"/>
    </w:rPr>
  </w:style>
  <w:style w:type="character" w:styleId="EndnoteReference">
    <w:name w:val="endnote reference"/>
    <w:basedOn w:val="DefaultParagraphFont"/>
    <w:uiPriority w:val="99"/>
    <w:semiHidden/>
    <w:unhideWhenUsed/>
    <w:rsid w:val="00124200"/>
    <w:rPr>
      <w:vertAlign w:val="superscript"/>
    </w:rPr>
  </w:style>
  <w:style w:type="table" w:styleId="TableGridLight">
    <w:name w:val="Grid Table Light"/>
    <w:basedOn w:val="TableNormal"/>
    <w:uiPriority w:val="40"/>
    <w:rsid w:val="00CB68D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6Colorful">
    <w:name w:val="Grid Table 6 Colorful"/>
    <w:basedOn w:val="TableNormal"/>
    <w:uiPriority w:val="51"/>
    <w:rsid w:val="00672475"/>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672475"/>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FE676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B459C4"/>
    <w:pPr>
      <w:spacing w:after="200" w:line="240" w:lineRule="auto"/>
    </w:pPr>
    <w:rPr>
      <w:i/>
      <w:iCs/>
      <w:color w:val="44546A" w:themeColor="text2"/>
      <w:sz w:val="18"/>
      <w:szCs w:val="18"/>
    </w:rPr>
  </w:style>
  <w:style w:type="table" w:styleId="PlainTable5">
    <w:name w:val="Plain Table 5"/>
    <w:basedOn w:val="TableNormal"/>
    <w:uiPriority w:val="45"/>
    <w:rsid w:val="00F7541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6958">
      <w:bodyDiv w:val="1"/>
      <w:marLeft w:val="0"/>
      <w:marRight w:val="0"/>
      <w:marTop w:val="0"/>
      <w:marBottom w:val="0"/>
      <w:divBdr>
        <w:top w:val="none" w:sz="0" w:space="0" w:color="auto"/>
        <w:left w:val="none" w:sz="0" w:space="0" w:color="auto"/>
        <w:bottom w:val="none" w:sz="0" w:space="0" w:color="auto"/>
        <w:right w:val="none" w:sz="0" w:space="0" w:color="auto"/>
      </w:divBdr>
    </w:div>
    <w:div w:id="193420033">
      <w:bodyDiv w:val="1"/>
      <w:marLeft w:val="0"/>
      <w:marRight w:val="0"/>
      <w:marTop w:val="0"/>
      <w:marBottom w:val="0"/>
      <w:divBdr>
        <w:top w:val="none" w:sz="0" w:space="0" w:color="auto"/>
        <w:left w:val="none" w:sz="0" w:space="0" w:color="auto"/>
        <w:bottom w:val="none" w:sz="0" w:space="0" w:color="auto"/>
        <w:right w:val="none" w:sz="0" w:space="0" w:color="auto"/>
      </w:divBdr>
    </w:div>
    <w:div w:id="313143700">
      <w:bodyDiv w:val="1"/>
      <w:marLeft w:val="0"/>
      <w:marRight w:val="0"/>
      <w:marTop w:val="0"/>
      <w:marBottom w:val="0"/>
      <w:divBdr>
        <w:top w:val="none" w:sz="0" w:space="0" w:color="auto"/>
        <w:left w:val="none" w:sz="0" w:space="0" w:color="auto"/>
        <w:bottom w:val="none" w:sz="0" w:space="0" w:color="auto"/>
        <w:right w:val="none" w:sz="0" w:space="0" w:color="auto"/>
      </w:divBdr>
    </w:div>
    <w:div w:id="424768236">
      <w:bodyDiv w:val="1"/>
      <w:marLeft w:val="0"/>
      <w:marRight w:val="0"/>
      <w:marTop w:val="0"/>
      <w:marBottom w:val="0"/>
      <w:divBdr>
        <w:top w:val="none" w:sz="0" w:space="0" w:color="auto"/>
        <w:left w:val="none" w:sz="0" w:space="0" w:color="auto"/>
        <w:bottom w:val="none" w:sz="0" w:space="0" w:color="auto"/>
        <w:right w:val="none" w:sz="0" w:space="0" w:color="auto"/>
      </w:divBdr>
    </w:div>
    <w:div w:id="477653975">
      <w:bodyDiv w:val="1"/>
      <w:marLeft w:val="0"/>
      <w:marRight w:val="0"/>
      <w:marTop w:val="0"/>
      <w:marBottom w:val="0"/>
      <w:divBdr>
        <w:top w:val="none" w:sz="0" w:space="0" w:color="auto"/>
        <w:left w:val="none" w:sz="0" w:space="0" w:color="auto"/>
        <w:bottom w:val="none" w:sz="0" w:space="0" w:color="auto"/>
        <w:right w:val="none" w:sz="0" w:space="0" w:color="auto"/>
      </w:divBdr>
    </w:div>
    <w:div w:id="595867678">
      <w:bodyDiv w:val="1"/>
      <w:marLeft w:val="0"/>
      <w:marRight w:val="0"/>
      <w:marTop w:val="0"/>
      <w:marBottom w:val="0"/>
      <w:divBdr>
        <w:top w:val="none" w:sz="0" w:space="0" w:color="auto"/>
        <w:left w:val="none" w:sz="0" w:space="0" w:color="auto"/>
        <w:bottom w:val="none" w:sz="0" w:space="0" w:color="auto"/>
        <w:right w:val="none" w:sz="0" w:space="0" w:color="auto"/>
      </w:divBdr>
    </w:div>
    <w:div w:id="623272327">
      <w:bodyDiv w:val="1"/>
      <w:marLeft w:val="0"/>
      <w:marRight w:val="0"/>
      <w:marTop w:val="0"/>
      <w:marBottom w:val="0"/>
      <w:divBdr>
        <w:top w:val="none" w:sz="0" w:space="0" w:color="auto"/>
        <w:left w:val="none" w:sz="0" w:space="0" w:color="auto"/>
        <w:bottom w:val="none" w:sz="0" w:space="0" w:color="auto"/>
        <w:right w:val="none" w:sz="0" w:space="0" w:color="auto"/>
      </w:divBdr>
    </w:div>
    <w:div w:id="758991135">
      <w:bodyDiv w:val="1"/>
      <w:marLeft w:val="0"/>
      <w:marRight w:val="0"/>
      <w:marTop w:val="0"/>
      <w:marBottom w:val="0"/>
      <w:divBdr>
        <w:top w:val="none" w:sz="0" w:space="0" w:color="auto"/>
        <w:left w:val="none" w:sz="0" w:space="0" w:color="auto"/>
        <w:bottom w:val="none" w:sz="0" w:space="0" w:color="auto"/>
        <w:right w:val="none" w:sz="0" w:space="0" w:color="auto"/>
      </w:divBdr>
    </w:div>
    <w:div w:id="887834932">
      <w:bodyDiv w:val="1"/>
      <w:marLeft w:val="0"/>
      <w:marRight w:val="0"/>
      <w:marTop w:val="0"/>
      <w:marBottom w:val="0"/>
      <w:divBdr>
        <w:top w:val="none" w:sz="0" w:space="0" w:color="auto"/>
        <w:left w:val="none" w:sz="0" w:space="0" w:color="auto"/>
        <w:bottom w:val="none" w:sz="0" w:space="0" w:color="auto"/>
        <w:right w:val="none" w:sz="0" w:space="0" w:color="auto"/>
      </w:divBdr>
    </w:div>
    <w:div w:id="1239092853">
      <w:bodyDiv w:val="1"/>
      <w:marLeft w:val="0"/>
      <w:marRight w:val="0"/>
      <w:marTop w:val="0"/>
      <w:marBottom w:val="0"/>
      <w:divBdr>
        <w:top w:val="none" w:sz="0" w:space="0" w:color="auto"/>
        <w:left w:val="none" w:sz="0" w:space="0" w:color="auto"/>
        <w:bottom w:val="none" w:sz="0" w:space="0" w:color="auto"/>
        <w:right w:val="none" w:sz="0" w:space="0" w:color="auto"/>
      </w:divBdr>
    </w:div>
    <w:div w:id="1646810485">
      <w:bodyDiv w:val="1"/>
      <w:marLeft w:val="0"/>
      <w:marRight w:val="0"/>
      <w:marTop w:val="0"/>
      <w:marBottom w:val="0"/>
      <w:divBdr>
        <w:top w:val="none" w:sz="0" w:space="0" w:color="auto"/>
        <w:left w:val="none" w:sz="0" w:space="0" w:color="auto"/>
        <w:bottom w:val="none" w:sz="0" w:space="0" w:color="auto"/>
        <w:right w:val="none" w:sz="0" w:space="0" w:color="auto"/>
      </w:divBdr>
    </w:div>
    <w:div w:id="1855218296">
      <w:bodyDiv w:val="1"/>
      <w:marLeft w:val="0"/>
      <w:marRight w:val="0"/>
      <w:marTop w:val="0"/>
      <w:marBottom w:val="0"/>
      <w:divBdr>
        <w:top w:val="none" w:sz="0" w:space="0" w:color="auto"/>
        <w:left w:val="none" w:sz="0" w:space="0" w:color="auto"/>
        <w:bottom w:val="none" w:sz="0" w:space="0" w:color="auto"/>
        <w:right w:val="none" w:sz="0" w:space="0" w:color="auto"/>
      </w:divBdr>
    </w:div>
    <w:div w:id="199035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epa.ie/licensing/"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www.epa.ie/about/contactus/"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leap.epa.ie/confirm?returnUrl=https%3A%2F%2Fleap.epa.ie%2F"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www.epa.ie/enforcement/" TargetMode="Externa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10.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epa.ie/our-services/compliance--enforcement/air/air-enforcement/" TargetMode="External"/><Relationship Id="rId1" Type="http://schemas.openxmlformats.org/officeDocument/2006/relationships/hyperlink" Target="https://leap.ep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731d77-1113-4165-936d-fc3759d207e2">
      <Terms xmlns="http://schemas.microsoft.com/office/infopath/2007/PartnerControls"/>
    </lcf76f155ced4ddcb4097134ff3c332f>
    <TaxCatchAll xmlns="240ce95c-2952-462f-a10f-0ce3b7f761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8E0690E940C348BE99E933CD1EFEF9" ma:contentTypeVersion="12" ma:contentTypeDescription="Create a new document." ma:contentTypeScope="" ma:versionID="130b601289145ed43794213c6a658a94">
  <xsd:schema xmlns:xsd="http://www.w3.org/2001/XMLSchema" xmlns:xs="http://www.w3.org/2001/XMLSchema" xmlns:p="http://schemas.microsoft.com/office/2006/metadata/properties" xmlns:ns2="18731d77-1113-4165-936d-fc3759d207e2" xmlns:ns3="240ce95c-2952-462f-a10f-0ce3b7f7616a" targetNamespace="http://schemas.microsoft.com/office/2006/metadata/properties" ma:root="true" ma:fieldsID="de78d2a3ddfbfe7abad3232ff2822dc0" ns2:_="" ns3:_="">
    <xsd:import namespace="18731d77-1113-4165-936d-fc3759d207e2"/>
    <xsd:import namespace="240ce95c-2952-462f-a10f-0ce3b7f761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31d77-1113-4165-936d-fc3759d20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a2263c6-9e80-4c00-8d8d-99554230c64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ce95c-2952-462f-a10f-0ce3b7f7616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46479b-ea9c-4fc2-bc8c-748a9bdd5675}" ma:internalName="TaxCatchAll" ma:showField="CatchAllData" ma:web="240ce95c-2952-462f-a10f-0ce3b7f76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4A965-72C9-43CC-BC79-A991EA4A04D6}">
  <ds:schemaRefs>
    <ds:schemaRef ds:uri="http://schemas.openxmlformats.org/officeDocument/2006/bibliography"/>
  </ds:schemaRefs>
</ds:datastoreItem>
</file>

<file path=customXml/itemProps2.xml><?xml version="1.0" encoding="utf-8"?>
<ds:datastoreItem xmlns:ds="http://schemas.openxmlformats.org/officeDocument/2006/customXml" ds:itemID="{43932B31-B3DF-44D2-BC2E-C4B05909727F}">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240ce95c-2952-462f-a10f-0ce3b7f7616a"/>
    <ds:schemaRef ds:uri="18731d77-1113-4165-936d-fc3759d207e2"/>
  </ds:schemaRefs>
</ds:datastoreItem>
</file>

<file path=customXml/itemProps3.xml><?xml version="1.0" encoding="utf-8"?>
<ds:datastoreItem xmlns:ds="http://schemas.openxmlformats.org/officeDocument/2006/customXml" ds:itemID="{EA9DB91B-FDE7-40B8-83CD-825FE332CFAC}">
  <ds:schemaRefs>
    <ds:schemaRef ds:uri="http://schemas.microsoft.com/sharepoint/v3/contenttype/forms"/>
  </ds:schemaRefs>
</ds:datastoreItem>
</file>

<file path=customXml/itemProps4.xml><?xml version="1.0" encoding="utf-8"?>
<ds:datastoreItem xmlns:ds="http://schemas.openxmlformats.org/officeDocument/2006/customXml" ds:itemID="{30CE97C7-2B44-4D8F-BD19-05D273909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31d77-1113-4165-936d-fc3759d207e2"/>
    <ds:schemaRef ds:uri="240ce95c-2952-462f-a10f-0ce3b7f76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4152</Words>
  <Characters>23667</Characters>
  <Application>Microsoft Office Word</Application>
  <DocSecurity>4</DocSecurity>
  <Lines>197</Lines>
  <Paragraphs>55</Paragraphs>
  <ScaleCrop>false</ScaleCrop>
  <Company/>
  <LinksUpToDate>false</LinksUpToDate>
  <CharactersWithSpaces>27764</CharactersWithSpaces>
  <SharedDoc>false</SharedDoc>
  <HLinks>
    <vt:vector size="204" baseType="variant">
      <vt:variant>
        <vt:i4>1638453</vt:i4>
      </vt:variant>
      <vt:variant>
        <vt:i4>176</vt:i4>
      </vt:variant>
      <vt:variant>
        <vt:i4>0</vt:i4>
      </vt:variant>
      <vt:variant>
        <vt:i4>5</vt:i4>
      </vt:variant>
      <vt:variant>
        <vt:lpwstr/>
      </vt:variant>
      <vt:variant>
        <vt:lpwstr>_Toc210225588</vt:lpwstr>
      </vt:variant>
      <vt:variant>
        <vt:i4>1638453</vt:i4>
      </vt:variant>
      <vt:variant>
        <vt:i4>170</vt:i4>
      </vt:variant>
      <vt:variant>
        <vt:i4>0</vt:i4>
      </vt:variant>
      <vt:variant>
        <vt:i4>5</vt:i4>
      </vt:variant>
      <vt:variant>
        <vt:lpwstr/>
      </vt:variant>
      <vt:variant>
        <vt:lpwstr>_Toc210225587</vt:lpwstr>
      </vt:variant>
      <vt:variant>
        <vt:i4>1638453</vt:i4>
      </vt:variant>
      <vt:variant>
        <vt:i4>164</vt:i4>
      </vt:variant>
      <vt:variant>
        <vt:i4>0</vt:i4>
      </vt:variant>
      <vt:variant>
        <vt:i4>5</vt:i4>
      </vt:variant>
      <vt:variant>
        <vt:lpwstr/>
      </vt:variant>
      <vt:variant>
        <vt:lpwstr>_Toc210225586</vt:lpwstr>
      </vt:variant>
      <vt:variant>
        <vt:i4>1638453</vt:i4>
      </vt:variant>
      <vt:variant>
        <vt:i4>158</vt:i4>
      </vt:variant>
      <vt:variant>
        <vt:i4>0</vt:i4>
      </vt:variant>
      <vt:variant>
        <vt:i4>5</vt:i4>
      </vt:variant>
      <vt:variant>
        <vt:lpwstr/>
      </vt:variant>
      <vt:variant>
        <vt:lpwstr>_Toc210225585</vt:lpwstr>
      </vt:variant>
      <vt:variant>
        <vt:i4>1638453</vt:i4>
      </vt:variant>
      <vt:variant>
        <vt:i4>152</vt:i4>
      </vt:variant>
      <vt:variant>
        <vt:i4>0</vt:i4>
      </vt:variant>
      <vt:variant>
        <vt:i4>5</vt:i4>
      </vt:variant>
      <vt:variant>
        <vt:lpwstr/>
      </vt:variant>
      <vt:variant>
        <vt:lpwstr>_Toc210225584</vt:lpwstr>
      </vt:variant>
      <vt:variant>
        <vt:i4>1638453</vt:i4>
      </vt:variant>
      <vt:variant>
        <vt:i4>146</vt:i4>
      </vt:variant>
      <vt:variant>
        <vt:i4>0</vt:i4>
      </vt:variant>
      <vt:variant>
        <vt:i4>5</vt:i4>
      </vt:variant>
      <vt:variant>
        <vt:lpwstr/>
      </vt:variant>
      <vt:variant>
        <vt:lpwstr>_Toc210225583</vt:lpwstr>
      </vt:variant>
      <vt:variant>
        <vt:i4>1638453</vt:i4>
      </vt:variant>
      <vt:variant>
        <vt:i4>140</vt:i4>
      </vt:variant>
      <vt:variant>
        <vt:i4>0</vt:i4>
      </vt:variant>
      <vt:variant>
        <vt:i4>5</vt:i4>
      </vt:variant>
      <vt:variant>
        <vt:lpwstr/>
      </vt:variant>
      <vt:variant>
        <vt:lpwstr>_Toc210225582</vt:lpwstr>
      </vt:variant>
      <vt:variant>
        <vt:i4>1638453</vt:i4>
      </vt:variant>
      <vt:variant>
        <vt:i4>134</vt:i4>
      </vt:variant>
      <vt:variant>
        <vt:i4>0</vt:i4>
      </vt:variant>
      <vt:variant>
        <vt:i4>5</vt:i4>
      </vt:variant>
      <vt:variant>
        <vt:lpwstr/>
      </vt:variant>
      <vt:variant>
        <vt:lpwstr>_Toc210225581</vt:lpwstr>
      </vt:variant>
      <vt:variant>
        <vt:i4>1638453</vt:i4>
      </vt:variant>
      <vt:variant>
        <vt:i4>128</vt:i4>
      </vt:variant>
      <vt:variant>
        <vt:i4>0</vt:i4>
      </vt:variant>
      <vt:variant>
        <vt:i4>5</vt:i4>
      </vt:variant>
      <vt:variant>
        <vt:lpwstr/>
      </vt:variant>
      <vt:variant>
        <vt:lpwstr>_Toc210225580</vt:lpwstr>
      </vt:variant>
      <vt:variant>
        <vt:i4>1441845</vt:i4>
      </vt:variant>
      <vt:variant>
        <vt:i4>122</vt:i4>
      </vt:variant>
      <vt:variant>
        <vt:i4>0</vt:i4>
      </vt:variant>
      <vt:variant>
        <vt:i4>5</vt:i4>
      </vt:variant>
      <vt:variant>
        <vt:lpwstr/>
      </vt:variant>
      <vt:variant>
        <vt:lpwstr>_Toc210225579</vt:lpwstr>
      </vt:variant>
      <vt:variant>
        <vt:i4>1441845</vt:i4>
      </vt:variant>
      <vt:variant>
        <vt:i4>116</vt:i4>
      </vt:variant>
      <vt:variant>
        <vt:i4>0</vt:i4>
      </vt:variant>
      <vt:variant>
        <vt:i4>5</vt:i4>
      </vt:variant>
      <vt:variant>
        <vt:lpwstr/>
      </vt:variant>
      <vt:variant>
        <vt:lpwstr>_Toc210225578</vt:lpwstr>
      </vt:variant>
      <vt:variant>
        <vt:i4>1441845</vt:i4>
      </vt:variant>
      <vt:variant>
        <vt:i4>110</vt:i4>
      </vt:variant>
      <vt:variant>
        <vt:i4>0</vt:i4>
      </vt:variant>
      <vt:variant>
        <vt:i4>5</vt:i4>
      </vt:variant>
      <vt:variant>
        <vt:lpwstr/>
      </vt:variant>
      <vt:variant>
        <vt:lpwstr>_Toc210225577</vt:lpwstr>
      </vt:variant>
      <vt:variant>
        <vt:i4>1441845</vt:i4>
      </vt:variant>
      <vt:variant>
        <vt:i4>104</vt:i4>
      </vt:variant>
      <vt:variant>
        <vt:i4>0</vt:i4>
      </vt:variant>
      <vt:variant>
        <vt:i4>5</vt:i4>
      </vt:variant>
      <vt:variant>
        <vt:lpwstr/>
      </vt:variant>
      <vt:variant>
        <vt:lpwstr>_Toc210225576</vt:lpwstr>
      </vt:variant>
      <vt:variant>
        <vt:i4>1441845</vt:i4>
      </vt:variant>
      <vt:variant>
        <vt:i4>98</vt:i4>
      </vt:variant>
      <vt:variant>
        <vt:i4>0</vt:i4>
      </vt:variant>
      <vt:variant>
        <vt:i4>5</vt:i4>
      </vt:variant>
      <vt:variant>
        <vt:lpwstr/>
      </vt:variant>
      <vt:variant>
        <vt:lpwstr>_Toc210225575</vt:lpwstr>
      </vt:variant>
      <vt:variant>
        <vt:i4>1441845</vt:i4>
      </vt:variant>
      <vt:variant>
        <vt:i4>92</vt:i4>
      </vt:variant>
      <vt:variant>
        <vt:i4>0</vt:i4>
      </vt:variant>
      <vt:variant>
        <vt:i4>5</vt:i4>
      </vt:variant>
      <vt:variant>
        <vt:lpwstr/>
      </vt:variant>
      <vt:variant>
        <vt:lpwstr>_Toc210225574</vt:lpwstr>
      </vt:variant>
      <vt:variant>
        <vt:i4>1441845</vt:i4>
      </vt:variant>
      <vt:variant>
        <vt:i4>86</vt:i4>
      </vt:variant>
      <vt:variant>
        <vt:i4>0</vt:i4>
      </vt:variant>
      <vt:variant>
        <vt:i4>5</vt:i4>
      </vt:variant>
      <vt:variant>
        <vt:lpwstr/>
      </vt:variant>
      <vt:variant>
        <vt:lpwstr>_Toc210225573</vt:lpwstr>
      </vt:variant>
      <vt:variant>
        <vt:i4>1441845</vt:i4>
      </vt:variant>
      <vt:variant>
        <vt:i4>80</vt:i4>
      </vt:variant>
      <vt:variant>
        <vt:i4>0</vt:i4>
      </vt:variant>
      <vt:variant>
        <vt:i4>5</vt:i4>
      </vt:variant>
      <vt:variant>
        <vt:lpwstr/>
      </vt:variant>
      <vt:variant>
        <vt:lpwstr>_Toc210225572</vt:lpwstr>
      </vt:variant>
      <vt:variant>
        <vt:i4>1441845</vt:i4>
      </vt:variant>
      <vt:variant>
        <vt:i4>74</vt:i4>
      </vt:variant>
      <vt:variant>
        <vt:i4>0</vt:i4>
      </vt:variant>
      <vt:variant>
        <vt:i4>5</vt:i4>
      </vt:variant>
      <vt:variant>
        <vt:lpwstr/>
      </vt:variant>
      <vt:variant>
        <vt:lpwstr>_Toc210225571</vt:lpwstr>
      </vt:variant>
      <vt:variant>
        <vt:i4>1441845</vt:i4>
      </vt:variant>
      <vt:variant>
        <vt:i4>68</vt:i4>
      </vt:variant>
      <vt:variant>
        <vt:i4>0</vt:i4>
      </vt:variant>
      <vt:variant>
        <vt:i4>5</vt:i4>
      </vt:variant>
      <vt:variant>
        <vt:lpwstr/>
      </vt:variant>
      <vt:variant>
        <vt:lpwstr>_Toc210225570</vt:lpwstr>
      </vt:variant>
      <vt:variant>
        <vt:i4>1507381</vt:i4>
      </vt:variant>
      <vt:variant>
        <vt:i4>62</vt:i4>
      </vt:variant>
      <vt:variant>
        <vt:i4>0</vt:i4>
      </vt:variant>
      <vt:variant>
        <vt:i4>5</vt:i4>
      </vt:variant>
      <vt:variant>
        <vt:lpwstr/>
      </vt:variant>
      <vt:variant>
        <vt:lpwstr>_Toc210225569</vt:lpwstr>
      </vt:variant>
      <vt:variant>
        <vt:i4>1507381</vt:i4>
      </vt:variant>
      <vt:variant>
        <vt:i4>56</vt:i4>
      </vt:variant>
      <vt:variant>
        <vt:i4>0</vt:i4>
      </vt:variant>
      <vt:variant>
        <vt:i4>5</vt:i4>
      </vt:variant>
      <vt:variant>
        <vt:lpwstr/>
      </vt:variant>
      <vt:variant>
        <vt:lpwstr>_Toc210225568</vt:lpwstr>
      </vt:variant>
      <vt:variant>
        <vt:i4>1507381</vt:i4>
      </vt:variant>
      <vt:variant>
        <vt:i4>50</vt:i4>
      </vt:variant>
      <vt:variant>
        <vt:i4>0</vt:i4>
      </vt:variant>
      <vt:variant>
        <vt:i4>5</vt:i4>
      </vt:variant>
      <vt:variant>
        <vt:lpwstr/>
      </vt:variant>
      <vt:variant>
        <vt:lpwstr>_Toc210225567</vt:lpwstr>
      </vt:variant>
      <vt:variant>
        <vt:i4>1507381</vt:i4>
      </vt:variant>
      <vt:variant>
        <vt:i4>44</vt:i4>
      </vt:variant>
      <vt:variant>
        <vt:i4>0</vt:i4>
      </vt:variant>
      <vt:variant>
        <vt:i4>5</vt:i4>
      </vt:variant>
      <vt:variant>
        <vt:lpwstr/>
      </vt:variant>
      <vt:variant>
        <vt:lpwstr>_Toc210225566</vt:lpwstr>
      </vt:variant>
      <vt:variant>
        <vt:i4>1507381</vt:i4>
      </vt:variant>
      <vt:variant>
        <vt:i4>38</vt:i4>
      </vt:variant>
      <vt:variant>
        <vt:i4>0</vt:i4>
      </vt:variant>
      <vt:variant>
        <vt:i4>5</vt:i4>
      </vt:variant>
      <vt:variant>
        <vt:lpwstr/>
      </vt:variant>
      <vt:variant>
        <vt:lpwstr>_Toc210225565</vt:lpwstr>
      </vt:variant>
      <vt:variant>
        <vt:i4>1507381</vt:i4>
      </vt:variant>
      <vt:variant>
        <vt:i4>32</vt:i4>
      </vt:variant>
      <vt:variant>
        <vt:i4>0</vt:i4>
      </vt:variant>
      <vt:variant>
        <vt:i4>5</vt:i4>
      </vt:variant>
      <vt:variant>
        <vt:lpwstr/>
      </vt:variant>
      <vt:variant>
        <vt:lpwstr>_Toc210225564</vt:lpwstr>
      </vt:variant>
      <vt:variant>
        <vt:i4>1507381</vt:i4>
      </vt:variant>
      <vt:variant>
        <vt:i4>26</vt:i4>
      </vt:variant>
      <vt:variant>
        <vt:i4>0</vt:i4>
      </vt:variant>
      <vt:variant>
        <vt:i4>5</vt:i4>
      </vt:variant>
      <vt:variant>
        <vt:lpwstr/>
      </vt:variant>
      <vt:variant>
        <vt:lpwstr>_Toc210225563</vt:lpwstr>
      </vt:variant>
      <vt:variant>
        <vt:i4>1507381</vt:i4>
      </vt:variant>
      <vt:variant>
        <vt:i4>20</vt:i4>
      </vt:variant>
      <vt:variant>
        <vt:i4>0</vt:i4>
      </vt:variant>
      <vt:variant>
        <vt:i4>5</vt:i4>
      </vt:variant>
      <vt:variant>
        <vt:lpwstr/>
      </vt:variant>
      <vt:variant>
        <vt:lpwstr>_Toc210225562</vt:lpwstr>
      </vt:variant>
      <vt:variant>
        <vt:i4>1507381</vt:i4>
      </vt:variant>
      <vt:variant>
        <vt:i4>14</vt:i4>
      </vt:variant>
      <vt:variant>
        <vt:i4>0</vt:i4>
      </vt:variant>
      <vt:variant>
        <vt:i4>5</vt:i4>
      </vt:variant>
      <vt:variant>
        <vt:lpwstr/>
      </vt:variant>
      <vt:variant>
        <vt:lpwstr>_Toc210225561</vt:lpwstr>
      </vt:variant>
      <vt:variant>
        <vt:i4>7536762</vt:i4>
      </vt:variant>
      <vt:variant>
        <vt:i4>9</vt:i4>
      </vt:variant>
      <vt:variant>
        <vt:i4>0</vt:i4>
      </vt:variant>
      <vt:variant>
        <vt:i4>5</vt:i4>
      </vt:variant>
      <vt:variant>
        <vt:lpwstr>http://www.epa.ie/about/contactus/</vt:lpwstr>
      </vt:variant>
      <vt:variant>
        <vt:lpwstr/>
      </vt:variant>
      <vt:variant>
        <vt:i4>3735611</vt:i4>
      </vt:variant>
      <vt:variant>
        <vt:i4>6</vt:i4>
      </vt:variant>
      <vt:variant>
        <vt:i4>0</vt:i4>
      </vt:variant>
      <vt:variant>
        <vt:i4>5</vt:i4>
      </vt:variant>
      <vt:variant>
        <vt:lpwstr>https://leap.epa.ie/confirm?returnUrl=https%3A%2F%2Fleap.epa.ie%2F</vt:lpwstr>
      </vt:variant>
      <vt:variant>
        <vt:lpwstr/>
      </vt:variant>
      <vt:variant>
        <vt:i4>2556014</vt:i4>
      </vt:variant>
      <vt:variant>
        <vt:i4>3</vt:i4>
      </vt:variant>
      <vt:variant>
        <vt:i4>0</vt:i4>
      </vt:variant>
      <vt:variant>
        <vt:i4>5</vt:i4>
      </vt:variant>
      <vt:variant>
        <vt:lpwstr>http://www.epa.ie/enforcement/</vt:lpwstr>
      </vt:variant>
      <vt:variant>
        <vt:lpwstr/>
      </vt:variant>
      <vt:variant>
        <vt:i4>5701636</vt:i4>
      </vt:variant>
      <vt:variant>
        <vt:i4>0</vt:i4>
      </vt:variant>
      <vt:variant>
        <vt:i4>0</vt:i4>
      </vt:variant>
      <vt:variant>
        <vt:i4>5</vt:i4>
      </vt:variant>
      <vt:variant>
        <vt:lpwstr>http://www.epa.ie/licensing/</vt:lpwstr>
      </vt:variant>
      <vt:variant>
        <vt:lpwstr/>
      </vt:variant>
      <vt:variant>
        <vt:i4>1966100</vt:i4>
      </vt:variant>
      <vt:variant>
        <vt:i4>3</vt:i4>
      </vt:variant>
      <vt:variant>
        <vt:i4>0</vt:i4>
      </vt:variant>
      <vt:variant>
        <vt:i4>5</vt:i4>
      </vt:variant>
      <vt:variant>
        <vt:lpwstr>https://www.epa.ie/our-services/compliance--enforcement/air/air-enforcement/</vt:lpwstr>
      </vt:variant>
      <vt:variant>
        <vt:lpwstr/>
      </vt:variant>
      <vt:variant>
        <vt:i4>4587608</vt:i4>
      </vt:variant>
      <vt:variant>
        <vt:i4>0</vt:i4>
      </vt:variant>
      <vt:variant>
        <vt:i4>0</vt:i4>
      </vt:variant>
      <vt:variant>
        <vt:i4>5</vt:i4>
      </vt:variant>
      <vt:variant>
        <vt:lpwstr>https://leap.epa.ie/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Boylan</dc:creator>
  <cp:keywords/>
  <dc:description/>
  <cp:lastModifiedBy>Annette Jordan</cp:lastModifiedBy>
  <cp:revision>2</cp:revision>
  <cp:lastPrinted>2025-09-24T02:58:00Z</cp:lastPrinted>
  <dcterms:created xsi:type="dcterms:W3CDTF">2025-10-28T14:39:00Z</dcterms:created>
  <dcterms:modified xsi:type="dcterms:W3CDTF">2025-10-28T14:39:00Z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0x010100698E0690E940C348BE99E933CD1EFEF9</vt:lpwstr>
  </property>
  <property fmtid="{D5CDD505-2E9C-101B-9397-08002B2CF9AE}" pid="3" name="MediaServiceImageTags">
    <vt:lpwstr/>
  </property>
  <property fmtid="{D5CDD505-2E9C-101B-9397-08002B2CF9AE}" pid="4" name="docLang">
    <vt:lpwstr>en</vt:lpwstr>
  </property>
  <property fmtid="{D5CDD505-2E9C-101B-9397-08002B2CF9AE}" pid="5" name="Order">
    <vt:r8>42100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