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D98" w:rsidRPr="003132D7" w:rsidRDefault="003132D7">
      <w:pPr>
        <w:rPr>
          <w:b/>
        </w:rPr>
      </w:pPr>
      <w:r w:rsidRPr="003132D7">
        <w:rPr>
          <w:b/>
        </w:rPr>
        <w:t>Main roles of organisations listed under the national POPs regulations</w:t>
      </w:r>
      <w:bookmarkStart w:id="0" w:name="_GoBack"/>
      <w:bookmarkEnd w:id="0"/>
    </w:p>
    <w:tbl>
      <w:tblPr>
        <w:tblStyle w:val="MediumGrid3-Accent5"/>
        <w:tblW w:w="9889" w:type="dxa"/>
        <w:tblLayout w:type="fixed"/>
        <w:tblLook w:val="04A0" w:firstRow="1" w:lastRow="0" w:firstColumn="1" w:lastColumn="0" w:noHBand="0" w:noVBand="1"/>
      </w:tblPr>
      <w:tblGrid>
        <w:gridCol w:w="3510"/>
        <w:gridCol w:w="6379"/>
      </w:tblGrid>
      <w:tr w:rsidR="003132D7" w:rsidRPr="003132D7" w:rsidTr="003C7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132D7" w:rsidRPr="003132D7" w:rsidRDefault="003132D7" w:rsidP="003132D7">
            <w:pPr>
              <w:jc w:val="both"/>
              <w:rPr>
                <w:rFonts w:ascii="Tahoma" w:hAnsi="Tahoma"/>
              </w:rPr>
            </w:pPr>
          </w:p>
          <w:p w:rsidR="003132D7" w:rsidRPr="003132D7" w:rsidRDefault="003132D7" w:rsidP="003132D7">
            <w:pPr>
              <w:jc w:val="both"/>
              <w:rPr>
                <w:rFonts w:ascii="Tahoma" w:hAnsi="Tahoma"/>
              </w:rPr>
            </w:pPr>
            <w:r w:rsidRPr="003132D7">
              <w:rPr>
                <w:rFonts w:ascii="Tahoma" w:hAnsi="Tahoma"/>
              </w:rPr>
              <w:t>Organisation</w:t>
            </w:r>
          </w:p>
          <w:p w:rsidR="003132D7" w:rsidRPr="003132D7" w:rsidRDefault="003132D7" w:rsidP="003132D7">
            <w:pPr>
              <w:jc w:val="both"/>
              <w:rPr>
                <w:rFonts w:ascii="Tahoma" w:hAnsi="Tahoma"/>
              </w:rPr>
            </w:pPr>
          </w:p>
        </w:tc>
        <w:tc>
          <w:tcPr>
            <w:tcW w:w="6379" w:type="dxa"/>
          </w:tcPr>
          <w:p w:rsidR="003132D7" w:rsidRPr="003132D7" w:rsidRDefault="003132D7" w:rsidP="003132D7">
            <w:pPr>
              <w:jc w:val="both"/>
              <w:cnfStyle w:val="100000000000" w:firstRow="1" w:lastRow="0" w:firstColumn="0" w:lastColumn="0" w:oddVBand="0" w:evenVBand="0" w:oddHBand="0" w:evenHBand="0" w:firstRowFirstColumn="0" w:firstRowLastColumn="0" w:lastRowFirstColumn="0" w:lastRowLastColumn="0"/>
              <w:rPr>
                <w:rFonts w:ascii="Tahoma" w:hAnsi="Tahoma"/>
              </w:rPr>
            </w:pPr>
          </w:p>
          <w:p w:rsidR="003132D7" w:rsidRPr="003132D7" w:rsidRDefault="003132D7" w:rsidP="003132D7">
            <w:pPr>
              <w:jc w:val="both"/>
              <w:cnfStyle w:val="100000000000" w:firstRow="1" w:lastRow="0" w:firstColumn="0" w:lastColumn="0" w:oddVBand="0" w:evenVBand="0" w:oddHBand="0" w:evenHBand="0" w:firstRowFirstColumn="0" w:firstRowLastColumn="0" w:lastRowFirstColumn="0" w:lastRowLastColumn="0"/>
              <w:rPr>
                <w:rFonts w:ascii="Tahoma" w:hAnsi="Tahoma"/>
              </w:rPr>
            </w:pPr>
            <w:r w:rsidRPr="003132D7">
              <w:rPr>
                <w:rFonts w:ascii="Tahoma" w:hAnsi="Tahoma"/>
              </w:rPr>
              <w:t>Main responsibilities related to POPs</w:t>
            </w:r>
          </w:p>
        </w:tc>
      </w:tr>
      <w:tr w:rsidR="003132D7" w:rsidRPr="003132D7" w:rsidTr="003C7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bottom w:val="single" w:sz="4" w:space="0" w:color="FFFFFF" w:themeColor="background1"/>
            </w:tcBorders>
          </w:tcPr>
          <w:p w:rsidR="003132D7" w:rsidRPr="003132D7" w:rsidRDefault="003132D7" w:rsidP="003132D7">
            <w:pPr>
              <w:jc w:val="both"/>
              <w:rPr>
                <w:rFonts w:ascii="Tahoma" w:hAnsi="Tahoma"/>
              </w:rPr>
            </w:pPr>
            <w:r w:rsidRPr="003132D7">
              <w:rPr>
                <w:rFonts w:ascii="Tahoma" w:hAnsi="Tahoma"/>
              </w:rPr>
              <w:t>Department of Communication, Climate Action and Environment (DCCAE)</w:t>
            </w:r>
          </w:p>
        </w:tc>
        <w:tc>
          <w:tcPr>
            <w:tcW w:w="6379" w:type="dxa"/>
          </w:tcPr>
          <w:p w:rsidR="003132D7" w:rsidRPr="003132D7" w:rsidRDefault="003132D7" w:rsidP="003132D7">
            <w:pPr>
              <w:numPr>
                <w:ilvl w:val="0"/>
                <w:numId w:val="7"/>
              </w:numPr>
              <w:ind w:left="357" w:hanging="357"/>
              <w:contextualSpacing/>
              <w:jc w:val="both"/>
              <w:cnfStyle w:val="000000100000" w:firstRow="0" w:lastRow="0" w:firstColumn="0" w:lastColumn="0" w:oddVBand="0" w:evenVBand="0" w:oddHBand="1" w:evenHBand="0" w:firstRowFirstColumn="0" w:firstRowLastColumn="0" w:lastRowFirstColumn="0" w:lastRowLastColumn="0"/>
              <w:rPr>
                <w:rFonts w:ascii="Tahoma" w:hAnsi="Tahoma"/>
              </w:rPr>
            </w:pPr>
            <w:r w:rsidRPr="003132D7">
              <w:rPr>
                <w:rFonts w:ascii="Tahoma" w:hAnsi="Tahoma"/>
              </w:rPr>
              <w:t>Responsible for national policy and regulations concerning POPs</w:t>
            </w:r>
          </w:p>
        </w:tc>
      </w:tr>
      <w:tr w:rsidR="003132D7" w:rsidRPr="003132D7" w:rsidTr="003C7E74">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FFFFFF" w:themeColor="background1"/>
              <w:bottom w:val="single" w:sz="4" w:space="0" w:color="FFFFFF" w:themeColor="background1"/>
            </w:tcBorders>
          </w:tcPr>
          <w:p w:rsidR="003132D7" w:rsidRPr="003132D7" w:rsidRDefault="003132D7" w:rsidP="003132D7">
            <w:pPr>
              <w:jc w:val="both"/>
              <w:rPr>
                <w:rFonts w:ascii="Tahoma" w:hAnsi="Tahoma"/>
              </w:rPr>
            </w:pPr>
            <w:r w:rsidRPr="003132D7">
              <w:rPr>
                <w:rFonts w:ascii="Tahoma" w:hAnsi="Tahoma"/>
              </w:rPr>
              <w:t>Environmental Protection Agency (EPA)</w:t>
            </w:r>
          </w:p>
        </w:tc>
        <w:tc>
          <w:tcPr>
            <w:tcW w:w="6379" w:type="dxa"/>
          </w:tcPr>
          <w:p w:rsidR="003132D7" w:rsidRPr="003132D7" w:rsidRDefault="003132D7" w:rsidP="003132D7">
            <w:pPr>
              <w:numPr>
                <w:ilvl w:val="0"/>
                <w:numId w:val="1"/>
              </w:numPr>
              <w:ind w:left="357" w:hanging="357"/>
              <w:contextualSpacing/>
              <w:jc w:val="both"/>
              <w:cnfStyle w:val="000000000000" w:firstRow="0" w:lastRow="0" w:firstColumn="0" w:lastColumn="0" w:oddVBand="0" w:evenVBand="0" w:oddHBand="0" w:evenHBand="0" w:firstRowFirstColumn="0" w:firstRowLastColumn="0" w:lastRowFirstColumn="0" w:lastRowLastColumn="0"/>
              <w:rPr>
                <w:rFonts w:ascii="Tahoma" w:hAnsi="Tahoma"/>
              </w:rPr>
            </w:pPr>
            <w:r w:rsidRPr="003132D7">
              <w:rPr>
                <w:rFonts w:ascii="Tahoma" w:hAnsi="Tahoma"/>
              </w:rPr>
              <w:t xml:space="preserve">Competent Authority for the purposes of the EU POPs Regulation. </w:t>
            </w:r>
          </w:p>
          <w:p w:rsidR="003132D7" w:rsidRPr="003132D7" w:rsidRDefault="003132D7" w:rsidP="003132D7">
            <w:pPr>
              <w:numPr>
                <w:ilvl w:val="0"/>
                <w:numId w:val="1"/>
              </w:numPr>
              <w:contextualSpacing/>
              <w:jc w:val="both"/>
              <w:cnfStyle w:val="000000000000" w:firstRow="0" w:lastRow="0" w:firstColumn="0" w:lastColumn="0" w:oddVBand="0" w:evenVBand="0" w:oddHBand="0" w:evenHBand="0" w:firstRowFirstColumn="0" w:firstRowLastColumn="0" w:lastRowFirstColumn="0" w:lastRowLastColumn="0"/>
              <w:rPr>
                <w:rFonts w:ascii="Tahoma" w:hAnsi="Tahoma"/>
              </w:rPr>
            </w:pPr>
            <w:r w:rsidRPr="003132D7">
              <w:rPr>
                <w:rFonts w:ascii="Tahoma" w:hAnsi="Tahoma"/>
              </w:rPr>
              <w:t>Monitoring, permitting, licensing or enforcement systems concerning licensable activities under the EPA Acts and activities under the Dumping at Sea Acts.</w:t>
            </w:r>
          </w:p>
          <w:p w:rsidR="003132D7" w:rsidRPr="003132D7" w:rsidRDefault="003132D7" w:rsidP="003132D7">
            <w:pPr>
              <w:numPr>
                <w:ilvl w:val="0"/>
                <w:numId w:val="1"/>
              </w:numPr>
              <w:contextualSpacing/>
              <w:jc w:val="both"/>
              <w:cnfStyle w:val="000000000000" w:firstRow="0" w:lastRow="0" w:firstColumn="0" w:lastColumn="0" w:oddVBand="0" w:evenVBand="0" w:oddHBand="0" w:evenHBand="0" w:firstRowFirstColumn="0" w:firstRowLastColumn="0" w:lastRowFirstColumn="0" w:lastRowLastColumn="0"/>
              <w:rPr>
                <w:rFonts w:ascii="Tahoma" w:hAnsi="Tahoma"/>
              </w:rPr>
            </w:pPr>
            <w:r w:rsidRPr="003132D7">
              <w:rPr>
                <w:rFonts w:ascii="Tahoma" w:hAnsi="Tahoma"/>
              </w:rPr>
              <w:t>Responsible for surveillance of products regarding content of POPs.</w:t>
            </w:r>
          </w:p>
        </w:tc>
      </w:tr>
      <w:tr w:rsidR="003132D7" w:rsidRPr="003132D7" w:rsidTr="003C7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FFFFFF" w:themeColor="background1"/>
              <w:bottom w:val="single" w:sz="4" w:space="0" w:color="FFFFFF" w:themeColor="background1"/>
            </w:tcBorders>
          </w:tcPr>
          <w:p w:rsidR="003132D7" w:rsidRPr="003132D7" w:rsidRDefault="003132D7" w:rsidP="003132D7">
            <w:pPr>
              <w:jc w:val="both"/>
              <w:rPr>
                <w:rFonts w:ascii="Tahoma" w:hAnsi="Tahoma"/>
              </w:rPr>
            </w:pPr>
            <w:r w:rsidRPr="003132D7">
              <w:rPr>
                <w:rFonts w:ascii="Tahoma" w:hAnsi="Tahoma"/>
              </w:rPr>
              <w:t>Health and Safety Authority (HSA)</w:t>
            </w:r>
          </w:p>
        </w:tc>
        <w:tc>
          <w:tcPr>
            <w:tcW w:w="6379" w:type="dxa"/>
          </w:tcPr>
          <w:p w:rsidR="003132D7" w:rsidRPr="003132D7" w:rsidRDefault="003132D7" w:rsidP="003132D7">
            <w:pPr>
              <w:numPr>
                <w:ilvl w:val="0"/>
                <w:numId w:val="1"/>
              </w:numPr>
              <w:contextualSpacing/>
              <w:jc w:val="both"/>
              <w:cnfStyle w:val="000000100000" w:firstRow="0" w:lastRow="0" w:firstColumn="0" w:lastColumn="0" w:oddVBand="0" w:evenVBand="0" w:oddHBand="1" w:evenHBand="0" w:firstRowFirstColumn="0" w:firstRowLastColumn="0" w:lastRowFirstColumn="0" w:lastRowLastColumn="0"/>
              <w:rPr>
                <w:rFonts w:ascii="Tahoma" w:hAnsi="Tahoma"/>
              </w:rPr>
            </w:pPr>
            <w:r w:rsidRPr="003132D7">
              <w:rPr>
                <w:rFonts w:ascii="Tahoma" w:hAnsi="Tahoma"/>
              </w:rPr>
              <w:t xml:space="preserve">Carry out the administrative functions required under the EU Prior Informed Consent Regulation for POPs that are listed within this Regulation </w:t>
            </w:r>
          </w:p>
          <w:p w:rsidR="003132D7" w:rsidRPr="003132D7" w:rsidRDefault="003132D7" w:rsidP="003132D7">
            <w:pPr>
              <w:numPr>
                <w:ilvl w:val="0"/>
                <w:numId w:val="1"/>
              </w:numPr>
              <w:contextualSpacing/>
              <w:jc w:val="both"/>
              <w:cnfStyle w:val="000000100000" w:firstRow="0" w:lastRow="0" w:firstColumn="0" w:lastColumn="0" w:oddVBand="0" w:evenVBand="0" w:oddHBand="1" w:evenHBand="0" w:firstRowFirstColumn="0" w:firstRowLastColumn="0" w:lastRowFirstColumn="0" w:lastRowLastColumn="0"/>
              <w:rPr>
                <w:rFonts w:ascii="Tahoma" w:hAnsi="Tahoma"/>
              </w:rPr>
            </w:pPr>
            <w:r w:rsidRPr="003132D7">
              <w:rPr>
                <w:rFonts w:ascii="Tahoma" w:hAnsi="Tahoma"/>
              </w:rPr>
              <w:t>Provision of relevant information to the EPA, as appropriate.</w:t>
            </w:r>
          </w:p>
          <w:p w:rsidR="003132D7" w:rsidRPr="003132D7" w:rsidRDefault="003132D7" w:rsidP="003132D7">
            <w:pPr>
              <w:numPr>
                <w:ilvl w:val="0"/>
                <w:numId w:val="1"/>
              </w:numPr>
              <w:contextualSpacing/>
              <w:jc w:val="both"/>
              <w:cnfStyle w:val="000000100000" w:firstRow="0" w:lastRow="0" w:firstColumn="0" w:lastColumn="0" w:oddVBand="0" w:evenVBand="0" w:oddHBand="1" w:evenHBand="0" w:firstRowFirstColumn="0" w:firstRowLastColumn="0" w:lastRowFirstColumn="0" w:lastRowLastColumn="0"/>
              <w:rPr>
                <w:rFonts w:ascii="Tahoma" w:hAnsi="Tahoma"/>
              </w:rPr>
            </w:pPr>
            <w:r w:rsidRPr="003132D7">
              <w:rPr>
                <w:rFonts w:ascii="Tahoma" w:hAnsi="Tahoma"/>
              </w:rPr>
              <w:t xml:space="preserve">Lead competent authority for the </w:t>
            </w:r>
            <w:proofErr w:type="spellStart"/>
            <w:r w:rsidRPr="003132D7">
              <w:rPr>
                <w:rFonts w:ascii="Tahoma" w:hAnsi="Tahoma"/>
              </w:rPr>
              <w:t>REACh</w:t>
            </w:r>
            <w:proofErr w:type="spellEnd"/>
            <w:r w:rsidRPr="003132D7">
              <w:rPr>
                <w:rFonts w:ascii="Tahoma" w:hAnsi="Tahoma"/>
              </w:rPr>
              <w:t xml:space="preserve"> Regulation in Ireland.</w:t>
            </w:r>
          </w:p>
        </w:tc>
      </w:tr>
      <w:tr w:rsidR="003132D7" w:rsidRPr="003132D7" w:rsidTr="003C7E74">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FFFFFF" w:themeColor="background1"/>
              <w:bottom w:val="single" w:sz="4" w:space="0" w:color="FFFFFF" w:themeColor="background1"/>
            </w:tcBorders>
          </w:tcPr>
          <w:p w:rsidR="003132D7" w:rsidRPr="003132D7" w:rsidRDefault="003132D7" w:rsidP="003132D7">
            <w:pPr>
              <w:jc w:val="both"/>
              <w:rPr>
                <w:rFonts w:ascii="Tahoma" w:hAnsi="Tahoma"/>
              </w:rPr>
            </w:pPr>
            <w:r w:rsidRPr="003132D7">
              <w:rPr>
                <w:rFonts w:ascii="Tahoma" w:hAnsi="Tahoma"/>
              </w:rPr>
              <w:t>Department of Agriculture, Food and the Marine (DAFM)</w:t>
            </w:r>
          </w:p>
        </w:tc>
        <w:tc>
          <w:tcPr>
            <w:tcW w:w="6379" w:type="dxa"/>
          </w:tcPr>
          <w:p w:rsidR="003132D7" w:rsidRPr="003132D7" w:rsidRDefault="003132D7" w:rsidP="003132D7">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Tahoma" w:hAnsi="Tahoma"/>
              </w:rPr>
            </w:pPr>
            <w:r w:rsidRPr="003132D7">
              <w:rPr>
                <w:rFonts w:ascii="Tahoma" w:hAnsi="Tahoma"/>
              </w:rPr>
              <w:t xml:space="preserve">Ensure that POPs intended for use as pesticides are not marketed or used. </w:t>
            </w:r>
          </w:p>
          <w:p w:rsidR="003132D7" w:rsidRPr="003132D7" w:rsidRDefault="003132D7" w:rsidP="003132D7">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Tahoma" w:hAnsi="Tahoma"/>
              </w:rPr>
            </w:pPr>
            <w:r w:rsidRPr="003132D7">
              <w:rPr>
                <w:rFonts w:ascii="Tahoma" w:hAnsi="Tahoma"/>
              </w:rPr>
              <w:t xml:space="preserve">Monitoring of primary food and feed for the presence of POP pesticides. </w:t>
            </w:r>
          </w:p>
          <w:p w:rsidR="003132D7" w:rsidRPr="003132D7" w:rsidRDefault="003132D7" w:rsidP="003132D7">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Tahoma" w:hAnsi="Tahoma"/>
              </w:rPr>
            </w:pPr>
            <w:r w:rsidRPr="003132D7">
              <w:rPr>
                <w:rFonts w:ascii="Tahoma" w:hAnsi="Tahoma"/>
              </w:rPr>
              <w:t xml:space="preserve">Cooperate with the EPA in the identification of any person who produces, places on the market or uses relevant substances containing POPs. </w:t>
            </w:r>
          </w:p>
          <w:p w:rsidR="003132D7" w:rsidRPr="003132D7" w:rsidRDefault="003132D7" w:rsidP="003132D7">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Tahoma" w:hAnsi="Tahoma"/>
              </w:rPr>
            </w:pPr>
            <w:r w:rsidRPr="003132D7">
              <w:rPr>
                <w:rFonts w:ascii="Tahoma" w:hAnsi="Tahoma"/>
              </w:rPr>
              <w:t xml:space="preserve">The provision of data to the EPA resulting from monitoring, inspections, checks, examinations and investigations concerning POPs. </w:t>
            </w:r>
          </w:p>
          <w:p w:rsidR="003132D7" w:rsidRPr="003132D7" w:rsidRDefault="003132D7" w:rsidP="003132D7">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Tahoma" w:hAnsi="Tahoma"/>
              </w:rPr>
            </w:pPr>
            <w:r w:rsidRPr="003132D7">
              <w:rPr>
                <w:rFonts w:ascii="Tahoma" w:hAnsi="Tahoma"/>
              </w:rPr>
              <w:t xml:space="preserve">Carry out the administrative functions required under the EU Prior Informed Consent Regulation for POPs that are listed within that Regulation and the provision of relevant information to the EPA, as appropriate. </w:t>
            </w:r>
          </w:p>
          <w:p w:rsidR="003132D7" w:rsidRPr="003132D7" w:rsidRDefault="003132D7" w:rsidP="003132D7">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Tahoma" w:hAnsi="Tahoma"/>
              </w:rPr>
            </w:pPr>
            <w:r w:rsidRPr="003132D7">
              <w:rPr>
                <w:rFonts w:ascii="Tahoma" w:hAnsi="Tahoma"/>
              </w:rPr>
              <w:t xml:space="preserve">Participate in the ECHA PBT (Persistent, </w:t>
            </w:r>
            <w:proofErr w:type="spellStart"/>
            <w:r w:rsidRPr="003132D7">
              <w:rPr>
                <w:rFonts w:ascii="Tahoma" w:hAnsi="Tahoma"/>
              </w:rPr>
              <w:t>Bioaccumulative</w:t>
            </w:r>
            <w:proofErr w:type="spellEnd"/>
            <w:r w:rsidRPr="003132D7">
              <w:rPr>
                <w:rFonts w:ascii="Tahoma" w:hAnsi="Tahoma"/>
              </w:rPr>
              <w:t xml:space="preserve"> and Toxic) Expert Group. </w:t>
            </w:r>
          </w:p>
        </w:tc>
      </w:tr>
      <w:tr w:rsidR="003132D7" w:rsidRPr="003132D7" w:rsidTr="003C7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FFFFFF" w:themeColor="background1"/>
              <w:bottom w:val="single" w:sz="4" w:space="0" w:color="FFFFFF" w:themeColor="background1"/>
            </w:tcBorders>
          </w:tcPr>
          <w:p w:rsidR="003132D7" w:rsidRPr="003132D7" w:rsidRDefault="003132D7" w:rsidP="003132D7">
            <w:pPr>
              <w:jc w:val="both"/>
              <w:rPr>
                <w:rFonts w:ascii="Tahoma" w:hAnsi="Tahoma"/>
              </w:rPr>
            </w:pPr>
            <w:r w:rsidRPr="003132D7">
              <w:rPr>
                <w:rFonts w:ascii="Tahoma" w:hAnsi="Tahoma"/>
              </w:rPr>
              <w:t>Health Products Regulatory Authority (HPRA)</w:t>
            </w:r>
          </w:p>
          <w:p w:rsidR="003132D7" w:rsidRPr="003132D7" w:rsidRDefault="003132D7" w:rsidP="003132D7">
            <w:pPr>
              <w:jc w:val="both"/>
              <w:rPr>
                <w:rFonts w:ascii="Tahoma" w:hAnsi="Tahoma"/>
              </w:rPr>
            </w:pPr>
            <w:r w:rsidRPr="003132D7">
              <w:rPr>
                <w:rFonts w:ascii="Tahoma" w:hAnsi="Tahoma"/>
              </w:rPr>
              <w:t>Formerly Irish Medicines Board</w:t>
            </w:r>
          </w:p>
        </w:tc>
        <w:tc>
          <w:tcPr>
            <w:tcW w:w="6379" w:type="dxa"/>
          </w:tcPr>
          <w:p w:rsidR="003132D7" w:rsidRPr="003132D7" w:rsidRDefault="003132D7" w:rsidP="003132D7">
            <w:pPr>
              <w:numPr>
                <w:ilvl w:val="0"/>
                <w:numId w:val="3"/>
              </w:numPr>
              <w:contextualSpacing/>
              <w:jc w:val="both"/>
              <w:cnfStyle w:val="000000100000" w:firstRow="0" w:lastRow="0" w:firstColumn="0" w:lastColumn="0" w:oddVBand="0" w:evenVBand="0" w:oddHBand="1" w:evenHBand="0" w:firstRowFirstColumn="0" w:firstRowLastColumn="0" w:lastRowFirstColumn="0" w:lastRowLastColumn="0"/>
              <w:rPr>
                <w:rFonts w:ascii="Tahoma" w:hAnsi="Tahoma"/>
              </w:rPr>
            </w:pPr>
            <w:r w:rsidRPr="003132D7">
              <w:rPr>
                <w:rFonts w:ascii="Tahoma" w:hAnsi="Tahoma"/>
              </w:rPr>
              <w:t>Ensure that medicinal products for human or veterinary use that are authorised for the Irish market do not contain POPs.</w:t>
            </w:r>
          </w:p>
          <w:p w:rsidR="003132D7" w:rsidRPr="003132D7" w:rsidRDefault="003132D7" w:rsidP="003132D7">
            <w:pPr>
              <w:numPr>
                <w:ilvl w:val="0"/>
                <w:numId w:val="3"/>
              </w:numPr>
              <w:contextualSpacing/>
              <w:jc w:val="both"/>
              <w:cnfStyle w:val="000000100000" w:firstRow="0" w:lastRow="0" w:firstColumn="0" w:lastColumn="0" w:oddVBand="0" w:evenVBand="0" w:oddHBand="1" w:evenHBand="0" w:firstRowFirstColumn="0" w:firstRowLastColumn="0" w:lastRowFirstColumn="0" w:lastRowLastColumn="0"/>
              <w:rPr>
                <w:rFonts w:ascii="Tahoma" w:hAnsi="Tahoma"/>
              </w:rPr>
            </w:pPr>
            <w:r w:rsidRPr="003132D7">
              <w:rPr>
                <w:rFonts w:ascii="Tahoma" w:hAnsi="Tahoma"/>
              </w:rPr>
              <w:t>Cooperate in the identification of any person who produces, places on the market or uses relevant substances containing POPs. The provision of data to the EPA resulting from monitoring, inspections, checks, examinations and investigations concerning POPs.</w:t>
            </w:r>
          </w:p>
        </w:tc>
      </w:tr>
      <w:tr w:rsidR="003132D7" w:rsidRPr="003132D7" w:rsidTr="003C7E74">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FFFFFF" w:themeColor="background1"/>
              <w:bottom w:val="single" w:sz="4" w:space="0" w:color="FFFFFF" w:themeColor="background1"/>
            </w:tcBorders>
          </w:tcPr>
          <w:p w:rsidR="003132D7" w:rsidRPr="003132D7" w:rsidRDefault="003132D7" w:rsidP="003132D7">
            <w:pPr>
              <w:jc w:val="both"/>
              <w:rPr>
                <w:rFonts w:ascii="Tahoma" w:hAnsi="Tahoma"/>
              </w:rPr>
            </w:pPr>
            <w:r w:rsidRPr="003132D7">
              <w:rPr>
                <w:rFonts w:ascii="Tahoma" w:hAnsi="Tahoma"/>
              </w:rPr>
              <w:t>Food Safety Authority of Ireland</w:t>
            </w:r>
          </w:p>
          <w:p w:rsidR="003132D7" w:rsidRPr="003132D7" w:rsidRDefault="003132D7" w:rsidP="003132D7">
            <w:pPr>
              <w:jc w:val="both"/>
              <w:rPr>
                <w:rFonts w:ascii="Tahoma" w:hAnsi="Tahoma"/>
              </w:rPr>
            </w:pPr>
            <w:r w:rsidRPr="003132D7">
              <w:rPr>
                <w:rFonts w:ascii="Tahoma" w:hAnsi="Tahoma"/>
              </w:rPr>
              <w:t>(FSAI)</w:t>
            </w:r>
          </w:p>
        </w:tc>
        <w:tc>
          <w:tcPr>
            <w:tcW w:w="6379" w:type="dxa"/>
          </w:tcPr>
          <w:p w:rsidR="003132D7" w:rsidRPr="003132D7" w:rsidRDefault="003132D7" w:rsidP="003132D7">
            <w:pPr>
              <w:numPr>
                <w:ilvl w:val="0"/>
                <w:numId w:val="4"/>
              </w:numPr>
              <w:contextualSpacing/>
              <w:jc w:val="both"/>
              <w:cnfStyle w:val="000000000000" w:firstRow="0" w:lastRow="0" w:firstColumn="0" w:lastColumn="0" w:oddVBand="0" w:evenVBand="0" w:oddHBand="0" w:evenHBand="0" w:firstRowFirstColumn="0" w:firstRowLastColumn="0" w:lastRowFirstColumn="0" w:lastRowLastColumn="0"/>
              <w:rPr>
                <w:rFonts w:ascii="Tahoma" w:hAnsi="Tahoma"/>
              </w:rPr>
            </w:pPr>
            <w:r w:rsidRPr="003132D7">
              <w:rPr>
                <w:rFonts w:ascii="Tahoma" w:hAnsi="Tahoma"/>
              </w:rPr>
              <w:t xml:space="preserve">Monitoring and investigations relating to food and foodstuff containing POPs. </w:t>
            </w:r>
          </w:p>
          <w:p w:rsidR="003132D7" w:rsidRPr="003132D7" w:rsidRDefault="003132D7" w:rsidP="003132D7">
            <w:pPr>
              <w:numPr>
                <w:ilvl w:val="0"/>
                <w:numId w:val="4"/>
              </w:numPr>
              <w:contextualSpacing/>
              <w:jc w:val="both"/>
              <w:cnfStyle w:val="000000000000" w:firstRow="0" w:lastRow="0" w:firstColumn="0" w:lastColumn="0" w:oddVBand="0" w:evenVBand="0" w:oddHBand="0" w:evenHBand="0" w:firstRowFirstColumn="0" w:firstRowLastColumn="0" w:lastRowFirstColumn="0" w:lastRowLastColumn="0"/>
              <w:rPr>
                <w:rFonts w:ascii="Tahoma" w:hAnsi="Tahoma"/>
              </w:rPr>
            </w:pPr>
            <w:r w:rsidRPr="003132D7">
              <w:rPr>
                <w:rFonts w:ascii="Tahoma" w:hAnsi="Tahoma"/>
              </w:rPr>
              <w:t xml:space="preserve">Provision of data to the EPA resulting from monitoring, inspections, checks, examinations and investigations </w:t>
            </w:r>
            <w:r w:rsidRPr="003132D7">
              <w:rPr>
                <w:rFonts w:ascii="Tahoma" w:hAnsi="Tahoma"/>
              </w:rPr>
              <w:lastRenderedPageBreak/>
              <w:t>concerning POPs.</w:t>
            </w:r>
          </w:p>
        </w:tc>
      </w:tr>
      <w:tr w:rsidR="003132D7" w:rsidRPr="003132D7" w:rsidTr="003C7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FFFFFF" w:themeColor="background1"/>
              <w:bottom w:val="single" w:sz="4" w:space="0" w:color="FFFFFF" w:themeColor="background1"/>
            </w:tcBorders>
          </w:tcPr>
          <w:p w:rsidR="003132D7" w:rsidRPr="003132D7" w:rsidRDefault="003132D7" w:rsidP="003132D7">
            <w:pPr>
              <w:jc w:val="both"/>
              <w:rPr>
                <w:rFonts w:ascii="Tahoma" w:hAnsi="Tahoma"/>
              </w:rPr>
            </w:pPr>
            <w:r w:rsidRPr="003132D7">
              <w:rPr>
                <w:rFonts w:ascii="Tahoma" w:hAnsi="Tahoma"/>
              </w:rPr>
              <w:lastRenderedPageBreak/>
              <w:t>Marine Institute (MI)</w:t>
            </w:r>
          </w:p>
        </w:tc>
        <w:tc>
          <w:tcPr>
            <w:tcW w:w="6379" w:type="dxa"/>
          </w:tcPr>
          <w:p w:rsidR="003132D7" w:rsidRPr="003132D7" w:rsidRDefault="003132D7" w:rsidP="003132D7">
            <w:pPr>
              <w:numPr>
                <w:ilvl w:val="0"/>
                <w:numId w:val="5"/>
              </w:numPr>
              <w:contextualSpacing/>
              <w:jc w:val="both"/>
              <w:cnfStyle w:val="000000100000" w:firstRow="0" w:lastRow="0" w:firstColumn="0" w:lastColumn="0" w:oddVBand="0" w:evenVBand="0" w:oddHBand="1" w:evenHBand="0" w:firstRowFirstColumn="0" w:firstRowLastColumn="0" w:lastRowFirstColumn="0" w:lastRowLastColumn="0"/>
              <w:rPr>
                <w:rFonts w:ascii="Tahoma" w:hAnsi="Tahoma"/>
              </w:rPr>
            </w:pPr>
            <w:r w:rsidRPr="003132D7">
              <w:rPr>
                <w:rFonts w:ascii="Tahoma" w:hAnsi="Tahoma"/>
              </w:rPr>
              <w:t>The Marine Institute, in conjunction with the Sea Fisheries Protection Authority (SFPA) and the FSAI, monitor levels of chemical substances in finfish and shellfish to underpin the quality and safety of seafood produced and landed in Ireland.</w:t>
            </w:r>
          </w:p>
          <w:p w:rsidR="003132D7" w:rsidRPr="003132D7" w:rsidRDefault="003132D7" w:rsidP="003132D7">
            <w:pPr>
              <w:numPr>
                <w:ilvl w:val="0"/>
                <w:numId w:val="5"/>
              </w:numPr>
              <w:contextualSpacing/>
              <w:jc w:val="both"/>
              <w:cnfStyle w:val="000000100000" w:firstRow="0" w:lastRow="0" w:firstColumn="0" w:lastColumn="0" w:oddVBand="0" w:evenVBand="0" w:oddHBand="1" w:evenHBand="0" w:firstRowFirstColumn="0" w:firstRowLastColumn="0" w:lastRowFirstColumn="0" w:lastRowLastColumn="0"/>
              <w:rPr>
                <w:rFonts w:ascii="Tahoma" w:hAnsi="Tahoma"/>
              </w:rPr>
            </w:pPr>
            <w:r w:rsidRPr="003132D7">
              <w:rPr>
                <w:rFonts w:ascii="Tahoma" w:hAnsi="Tahoma"/>
              </w:rPr>
              <w:t xml:space="preserve">Information from the monitoring programmes is supplemented by one-off surveys and research projects (where relevant with other national and international agencies), for instance investigations into occurrence of contaminants not included in regular monitoring. </w:t>
            </w:r>
          </w:p>
        </w:tc>
      </w:tr>
      <w:tr w:rsidR="003132D7" w:rsidRPr="003132D7" w:rsidTr="003C7E74">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FFFFFF" w:themeColor="background1"/>
              <w:bottom w:val="single" w:sz="4" w:space="0" w:color="FFFFFF" w:themeColor="background1"/>
            </w:tcBorders>
          </w:tcPr>
          <w:p w:rsidR="003132D7" w:rsidRPr="003132D7" w:rsidRDefault="003132D7" w:rsidP="003132D7">
            <w:pPr>
              <w:jc w:val="both"/>
              <w:rPr>
                <w:rFonts w:ascii="Tahoma" w:hAnsi="Tahoma"/>
              </w:rPr>
            </w:pPr>
            <w:r w:rsidRPr="003132D7">
              <w:rPr>
                <w:rFonts w:ascii="Tahoma" w:hAnsi="Tahoma"/>
              </w:rPr>
              <w:t>Health Service Executive (HSE)</w:t>
            </w:r>
          </w:p>
        </w:tc>
        <w:tc>
          <w:tcPr>
            <w:tcW w:w="6379" w:type="dxa"/>
          </w:tcPr>
          <w:p w:rsidR="003132D7" w:rsidRPr="003132D7" w:rsidRDefault="003132D7" w:rsidP="003132D7">
            <w:pPr>
              <w:numPr>
                <w:ilvl w:val="0"/>
                <w:numId w:val="6"/>
              </w:numPr>
              <w:contextualSpacing/>
              <w:jc w:val="both"/>
              <w:cnfStyle w:val="000000000000" w:firstRow="0" w:lastRow="0" w:firstColumn="0" w:lastColumn="0" w:oddVBand="0" w:evenVBand="0" w:oddHBand="0" w:evenHBand="0" w:firstRowFirstColumn="0" w:firstRowLastColumn="0" w:lastRowFirstColumn="0" w:lastRowLastColumn="0"/>
              <w:rPr>
                <w:rFonts w:ascii="Tahoma" w:hAnsi="Tahoma"/>
              </w:rPr>
            </w:pPr>
            <w:r w:rsidRPr="003132D7">
              <w:rPr>
                <w:rFonts w:ascii="Tahoma" w:hAnsi="Tahoma"/>
              </w:rPr>
              <w:t>Food sampling, analysis and investigation of POPs in foodstuffs and public awareness of public health issues in consultation with the EPA.</w:t>
            </w:r>
          </w:p>
        </w:tc>
      </w:tr>
      <w:tr w:rsidR="003132D7" w:rsidRPr="003132D7" w:rsidTr="003C7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FFFFFF" w:themeColor="background1"/>
              <w:bottom w:val="single" w:sz="4" w:space="0" w:color="FFFFFF" w:themeColor="background1"/>
            </w:tcBorders>
          </w:tcPr>
          <w:p w:rsidR="003132D7" w:rsidRPr="003132D7" w:rsidRDefault="003132D7" w:rsidP="003132D7">
            <w:pPr>
              <w:jc w:val="both"/>
              <w:rPr>
                <w:rFonts w:ascii="Tahoma" w:hAnsi="Tahoma"/>
              </w:rPr>
            </w:pPr>
            <w:r w:rsidRPr="003132D7">
              <w:rPr>
                <w:rFonts w:ascii="Tahoma" w:hAnsi="Tahoma"/>
              </w:rPr>
              <w:t>Revenue’s Customs Service</w:t>
            </w:r>
          </w:p>
        </w:tc>
        <w:tc>
          <w:tcPr>
            <w:tcW w:w="6379" w:type="dxa"/>
          </w:tcPr>
          <w:p w:rsidR="003132D7" w:rsidRPr="003132D7" w:rsidRDefault="003132D7" w:rsidP="003132D7">
            <w:pPr>
              <w:numPr>
                <w:ilvl w:val="0"/>
                <w:numId w:val="6"/>
              </w:numPr>
              <w:contextualSpacing/>
              <w:jc w:val="both"/>
              <w:cnfStyle w:val="000000100000" w:firstRow="0" w:lastRow="0" w:firstColumn="0" w:lastColumn="0" w:oddVBand="0" w:evenVBand="0" w:oddHBand="1" w:evenHBand="0" w:firstRowFirstColumn="0" w:firstRowLastColumn="0" w:lastRowFirstColumn="0" w:lastRowLastColumn="0"/>
              <w:rPr>
                <w:rFonts w:ascii="Tahoma" w:hAnsi="Tahoma"/>
              </w:rPr>
            </w:pPr>
            <w:r w:rsidRPr="003132D7">
              <w:rPr>
                <w:rFonts w:ascii="Tahoma" w:hAnsi="Tahoma"/>
              </w:rPr>
              <w:t xml:space="preserve">The control at point of importation of specified POPs to be based on criteria agreed with the EPA regarding the identification of consignments of interest to the EPA.  </w:t>
            </w:r>
          </w:p>
          <w:p w:rsidR="003132D7" w:rsidRPr="003132D7" w:rsidRDefault="003132D7" w:rsidP="003132D7">
            <w:pPr>
              <w:numPr>
                <w:ilvl w:val="0"/>
                <w:numId w:val="6"/>
              </w:numPr>
              <w:contextualSpacing/>
              <w:jc w:val="both"/>
              <w:cnfStyle w:val="000000100000" w:firstRow="0" w:lastRow="0" w:firstColumn="0" w:lastColumn="0" w:oddVBand="0" w:evenVBand="0" w:oddHBand="1" w:evenHBand="0" w:firstRowFirstColumn="0" w:firstRowLastColumn="0" w:lastRowFirstColumn="0" w:lastRowLastColumn="0"/>
              <w:rPr>
                <w:rFonts w:ascii="Tahoma" w:hAnsi="Tahoma"/>
              </w:rPr>
            </w:pPr>
            <w:r w:rsidRPr="003132D7">
              <w:rPr>
                <w:rFonts w:ascii="Tahoma" w:hAnsi="Tahoma"/>
              </w:rPr>
              <w:t xml:space="preserve">Cooperate, by means of post clearance data exchange in the identification of relevant importations. </w:t>
            </w:r>
          </w:p>
          <w:p w:rsidR="003132D7" w:rsidRPr="003132D7" w:rsidRDefault="003132D7" w:rsidP="003132D7">
            <w:pPr>
              <w:numPr>
                <w:ilvl w:val="0"/>
                <w:numId w:val="6"/>
              </w:numPr>
              <w:contextualSpacing/>
              <w:jc w:val="both"/>
              <w:cnfStyle w:val="000000100000" w:firstRow="0" w:lastRow="0" w:firstColumn="0" w:lastColumn="0" w:oddVBand="0" w:evenVBand="0" w:oddHBand="1" w:evenHBand="0" w:firstRowFirstColumn="0" w:firstRowLastColumn="0" w:lastRowFirstColumn="0" w:lastRowLastColumn="0"/>
              <w:rPr>
                <w:rFonts w:ascii="Tahoma" w:hAnsi="Tahoma"/>
              </w:rPr>
            </w:pPr>
            <w:r w:rsidRPr="003132D7">
              <w:rPr>
                <w:rFonts w:ascii="Tahoma" w:hAnsi="Tahoma"/>
              </w:rPr>
              <w:t>Assigned specific responsibilities for the purposes of the EU Prior Informed Consent Regulation in respect of certain hazardous chemicals.</w:t>
            </w:r>
          </w:p>
        </w:tc>
      </w:tr>
      <w:tr w:rsidR="003132D7" w:rsidRPr="003132D7" w:rsidTr="003C7E74">
        <w:trPr>
          <w:trHeight w:val="1866"/>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FFFFFF" w:themeColor="background1"/>
            </w:tcBorders>
          </w:tcPr>
          <w:p w:rsidR="003132D7" w:rsidRPr="003132D7" w:rsidRDefault="003132D7" w:rsidP="003132D7">
            <w:pPr>
              <w:jc w:val="both"/>
              <w:rPr>
                <w:rFonts w:ascii="Tahoma" w:hAnsi="Tahoma"/>
              </w:rPr>
            </w:pPr>
            <w:r w:rsidRPr="003132D7">
              <w:rPr>
                <w:rFonts w:ascii="Tahoma" w:hAnsi="Tahoma"/>
              </w:rPr>
              <w:t>Local Authorities</w:t>
            </w:r>
          </w:p>
        </w:tc>
        <w:tc>
          <w:tcPr>
            <w:tcW w:w="6379" w:type="dxa"/>
          </w:tcPr>
          <w:p w:rsidR="003132D7" w:rsidRPr="003132D7" w:rsidRDefault="003132D7" w:rsidP="003132D7">
            <w:pPr>
              <w:numPr>
                <w:ilvl w:val="0"/>
                <w:numId w:val="6"/>
              </w:numPr>
              <w:contextualSpacing/>
              <w:jc w:val="both"/>
              <w:cnfStyle w:val="000000000000" w:firstRow="0" w:lastRow="0" w:firstColumn="0" w:lastColumn="0" w:oddVBand="0" w:evenVBand="0" w:oddHBand="0" w:evenHBand="0" w:firstRowFirstColumn="0" w:firstRowLastColumn="0" w:lastRowFirstColumn="0" w:lastRowLastColumn="0"/>
              <w:rPr>
                <w:rFonts w:ascii="Tahoma" w:hAnsi="Tahoma"/>
              </w:rPr>
            </w:pPr>
            <w:r w:rsidRPr="003132D7">
              <w:rPr>
                <w:rFonts w:ascii="Tahoma" w:hAnsi="Tahoma"/>
              </w:rPr>
              <w:t>Monitoring, permitting or enforcement systems within their functional areas regarding POPs and relevant requirements under the Waste Management, Water Pollution and Air Pollution Acts.</w:t>
            </w:r>
          </w:p>
          <w:p w:rsidR="003132D7" w:rsidRPr="003132D7" w:rsidRDefault="003132D7" w:rsidP="003132D7">
            <w:pPr>
              <w:numPr>
                <w:ilvl w:val="0"/>
                <w:numId w:val="6"/>
              </w:numPr>
              <w:contextualSpacing/>
              <w:jc w:val="both"/>
              <w:cnfStyle w:val="000000000000" w:firstRow="0" w:lastRow="0" w:firstColumn="0" w:lastColumn="0" w:oddVBand="0" w:evenVBand="0" w:oddHBand="0" w:evenHBand="0" w:firstRowFirstColumn="0" w:firstRowLastColumn="0" w:lastRowFirstColumn="0" w:lastRowLastColumn="0"/>
              <w:rPr>
                <w:rFonts w:ascii="Tahoma" w:hAnsi="Tahoma"/>
              </w:rPr>
            </w:pPr>
            <w:r w:rsidRPr="003132D7">
              <w:rPr>
                <w:rFonts w:ascii="Tahoma" w:hAnsi="Tahoma"/>
              </w:rPr>
              <w:t xml:space="preserve">Cooperate in the identification of any person who holds a stockpile or waste containing POPs or who produces, disposes or recovers POPs containing wastes. </w:t>
            </w:r>
          </w:p>
          <w:p w:rsidR="003132D7" w:rsidRPr="003132D7" w:rsidRDefault="003132D7" w:rsidP="003132D7">
            <w:pPr>
              <w:numPr>
                <w:ilvl w:val="0"/>
                <w:numId w:val="6"/>
              </w:numPr>
              <w:contextualSpacing/>
              <w:jc w:val="both"/>
              <w:cnfStyle w:val="000000000000" w:firstRow="0" w:lastRow="0" w:firstColumn="0" w:lastColumn="0" w:oddVBand="0" w:evenVBand="0" w:oddHBand="0" w:evenHBand="0" w:firstRowFirstColumn="0" w:firstRowLastColumn="0" w:lastRowFirstColumn="0" w:lastRowLastColumn="0"/>
              <w:rPr>
                <w:rFonts w:ascii="Tahoma" w:hAnsi="Tahoma"/>
              </w:rPr>
            </w:pPr>
            <w:r w:rsidRPr="003132D7">
              <w:rPr>
                <w:rFonts w:ascii="Tahoma" w:hAnsi="Tahoma"/>
              </w:rPr>
              <w:t>The provision of data to the EPA resulting from monitoring, inspections, checks, examinations and investigations concerning POPs.</w:t>
            </w:r>
          </w:p>
        </w:tc>
      </w:tr>
    </w:tbl>
    <w:p w:rsidR="003132D7" w:rsidRDefault="003132D7"/>
    <w:sectPr w:rsidR="00313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7543"/>
    <w:multiLevelType w:val="hybridMultilevel"/>
    <w:tmpl w:val="DB8293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78F462A"/>
    <w:multiLevelType w:val="hybridMultilevel"/>
    <w:tmpl w:val="E1CE41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4A3A6203"/>
    <w:multiLevelType w:val="hybridMultilevel"/>
    <w:tmpl w:val="AFD868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509A597C"/>
    <w:multiLevelType w:val="hybridMultilevel"/>
    <w:tmpl w:val="9532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535F1"/>
    <w:multiLevelType w:val="hybridMultilevel"/>
    <w:tmpl w:val="3B5EFF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65F77D42"/>
    <w:multiLevelType w:val="hybridMultilevel"/>
    <w:tmpl w:val="4C94619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686A0484"/>
    <w:multiLevelType w:val="hybridMultilevel"/>
    <w:tmpl w:val="6668FC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D7"/>
    <w:rsid w:val="001C340F"/>
    <w:rsid w:val="003132D7"/>
    <w:rsid w:val="003929A8"/>
    <w:rsid w:val="00540ADF"/>
    <w:rsid w:val="007F46EC"/>
    <w:rsid w:val="00807F53"/>
    <w:rsid w:val="00875D98"/>
    <w:rsid w:val="00B96111"/>
    <w:rsid w:val="00D2368B"/>
    <w:rsid w:val="00E85D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7AEF"/>
  <w15:chartTrackingRefBased/>
  <w15:docId w15:val="{D459854E-793B-4EEC-9AF3-C055AA82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E85D19"/>
    <w:rPr>
      <w:rFonts w:asciiTheme="majorHAnsi" w:hAnsiTheme="majorHAnsi"/>
    </w:rPr>
  </w:style>
  <w:style w:type="character" w:customStyle="1" w:styleId="Style1Char">
    <w:name w:val="Style1 Char"/>
    <w:basedOn w:val="DefaultParagraphFont"/>
    <w:link w:val="Style1"/>
    <w:rsid w:val="00E85D19"/>
    <w:rPr>
      <w:rFonts w:asciiTheme="majorHAnsi" w:hAnsiTheme="majorHAnsi"/>
    </w:rPr>
  </w:style>
  <w:style w:type="table" w:styleId="MediumGrid3-Accent5">
    <w:name w:val="Medium Grid 3 Accent 5"/>
    <w:basedOn w:val="TableNormal"/>
    <w:uiPriority w:val="69"/>
    <w:rsid w:val="003132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Kenneally</dc:creator>
  <cp:keywords/>
  <dc:description/>
  <cp:lastModifiedBy>Jane Kenneally</cp:lastModifiedBy>
  <cp:revision>2</cp:revision>
  <dcterms:created xsi:type="dcterms:W3CDTF">2018-10-10T13:04:00Z</dcterms:created>
  <dcterms:modified xsi:type="dcterms:W3CDTF">2018-10-10T13:06:00Z</dcterms:modified>
</cp:coreProperties>
</file>