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8512"/>
      </w:tblGrid>
      <w:tr w:rsidR="006D4EEF" w:rsidRPr="006D4EEF" w14:paraId="237AAE66" w14:textId="77777777" w:rsidTr="006D4EEF">
        <w:tc>
          <w:tcPr>
            <w:tcW w:w="8512" w:type="dxa"/>
          </w:tcPr>
          <w:p w14:paraId="338C2BD7" w14:textId="1426BF49" w:rsidR="006D4EEF" w:rsidRPr="006D4EEF" w:rsidRDefault="006D4EEF" w:rsidP="006D4EEF">
            <w:pPr>
              <w:spacing w:before="120" w:after="120"/>
              <w:jc w:val="center"/>
              <w:rPr>
                <w:rFonts w:cs="Calibri Light"/>
                <w:b/>
                <w:szCs w:val="22"/>
              </w:rPr>
            </w:pPr>
            <w:r w:rsidRPr="006D4EEF">
              <w:rPr>
                <w:rFonts w:cs="Calibri Light"/>
                <w:b/>
                <w:szCs w:val="22"/>
              </w:rPr>
              <w:t>This is a draft document and is subject to revision</w:t>
            </w:r>
          </w:p>
        </w:tc>
      </w:tr>
    </w:tbl>
    <w:p w14:paraId="693790F9" w14:textId="77777777" w:rsidR="006D4EEF" w:rsidRPr="006D4EEF" w:rsidRDefault="006D4EEF" w:rsidP="006D4EEF">
      <w:pPr>
        <w:jc w:val="center"/>
        <w:rPr>
          <w:rFonts w:cs="Calibri Light"/>
          <w:b/>
          <w:szCs w:val="22"/>
        </w:rPr>
      </w:pPr>
    </w:p>
    <w:p w14:paraId="14C53BC8" w14:textId="77777777" w:rsidR="00214477" w:rsidRPr="006D4EEF" w:rsidRDefault="00214477" w:rsidP="006D4EEF">
      <w:pPr>
        <w:jc w:val="center"/>
        <w:rPr>
          <w:rFonts w:cs="Calibri Light"/>
          <w:b/>
          <w:szCs w:val="22"/>
        </w:rPr>
      </w:pPr>
    </w:p>
    <w:p w14:paraId="6D93118A" w14:textId="72D75370" w:rsidR="00214477" w:rsidRPr="006D4EEF" w:rsidRDefault="00E163D9" w:rsidP="006D4EEF">
      <w:pPr>
        <w:jc w:val="center"/>
        <w:rPr>
          <w:rFonts w:cs="Calibri Light"/>
          <w:b/>
          <w:szCs w:val="22"/>
        </w:rPr>
      </w:pPr>
      <w:r w:rsidRPr="006D4EEF">
        <w:rPr>
          <w:rFonts w:cs="Calibri Light"/>
          <w:noProof/>
          <w:szCs w:val="22"/>
          <w:lang w:eastAsia="en-IE"/>
        </w:rPr>
        <w:drawing>
          <wp:inline distT="0" distB="0" distL="0" distR="0" wp14:anchorId="2C076953" wp14:editId="41C30D05">
            <wp:extent cx="2638425" cy="1647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8425" cy="1647825"/>
                    </a:xfrm>
                    <a:prstGeom prst="rect">
                      <a:avLst/>
                    </a:prstGeom>
                    <a:noFill/>
                    <a:ln>
                      <a:noFill/>
                    </a:ln>
                  </pic:spPr>
                </pic:pic>
              </a:graphicData>
            </a:graphic>
          </wp:inline>
        </w:drawing>
      </w:r>
    </w:p>
    <w:p w14:paraId="3E14C994" w14:textId="77777777" w:rsidR="00214477" w:rsidRPr="006D4EEF" w:rsidRDefault="00214477" w:rsidP="006D4EEF">
      <w:pPr>
        <w:jc w:val="center"/>
        <w:rPr>
          <w:rFonts w:cs="Calibri Light"/>
          <w:b/>
          <w:szCs w:val="22"/>
        </w:rPr>
      </w:pPr>
    </w:p>
    <w:p w14:paraId="3E8602B7" w14:textId="77777777" w:rsidR="00214477" w:rsidRPr="006D4EEF" w:rsidRDefault="00214477" w:rsidP="006D4EEF">
      <w:pPr>
        <w:jc w:val="center"/>
        <w:rPr>
          <w:rFonts w:cs="Calibri Light"/>
          <w:szCs w:val="22"/>
        </w:rPr>
      </w:pPr>
    </w:p>
    <w:p w14:paraId="3622F90D" w14:textId="77777777" w:rsidR="00214477" w:rsidRPr="006D4EEF" w:rsidRDefault="00214477" w:rsidP="006D4EEF">
      <w:pPr>
        <w:jc w:val="center"/>
        <w:rPr>
          <w:rFonts w:cs="Calibri Light"/>
          <w:szCs w:val="22"/>
        </w:rPr>
      </w:pPr>
    </w:p>
    <w:p w14:paraId="76B94801" w14:textId="77777777" w:rsidR="00214477" w:rsidRPr="005D27F9" w:rsidRDefault="00B15F63" w:rsidP="002B5774">
      <w:pPr>
        <w:pStyle w:val="THStyle1"/>
        <w:shd w:val="clear" w:color="auto" w:fill="auto"/>
        <w:spacing w:before="240" w:after="240"/>
        <w:rPr>
          <w:sz w:val="56"/>
          <w:szCs w:val="56"/>
        </w:rPr>
      </w:pPr>
      <w:bookmarkStart w:id="0" w:name="_Toc231804198"/>
      <w:r w:rsidRPr="005D27F9">
        <w:rPr>
          <w:sz w:val="56"/>
          <w:szCs w:val="56"/>
        </w:rPr>
        <w:t>Dumping at Sea Permit</w:t>
      </w:r>
      <w:bookmarkEnd w:id="0"/>
    </w:p>
    <w:p w14:paraId="3D0C37DD" w14:textId="77777777" w:rsidR="00214477" w:rsidRPr="006D4EEF" w:rsidRDefault="00214477" w:rsidP="006D4EEF">
      <w:pPr>
        <w:jc w:val="center"/>
        <w:rPr>
          <w:rFonts w:cs="Calibri Light"/>
          <w:b/>
          <w:szCs w:val="22"/>
        </w:rPr>
      </w:pPr>
    </w:p>
    <w:p w14:paraId="18C7E989" w14:textId="77777777" w:rsidR="00214477" w:rsidRPr="006D4EEF" w:rsidRDefault="00214477" w:rsidP="006D4EEF">
      <w:pPr>
        <w:jc w:val="center"/>
        <w:rPr>
          <w:rFonts w:cs="Calibri Light"/>
          <w:b/>
          <w:szCs w:val="22"/>
        </w:rPr>
      </w:pPr>
    </w:p>
    <w:p w14:paraId="4856F4DA" w14:textId="77777777" w:rsidR="00214477" w:rsidRPr="006D4EEF" w:rsidRDefault="00214477" w:rsidP="006D4EEF">
      <w:pPr>
        <w:jc w:val="center"/>
        <w:rPr>
          <w:rFonts w:cs="Calibri Light"/>
          <w:b/>
          <w:szCs w:val="22"/>
        </w:rPr>
      </w:pPr>
    </w:p>
    <w:p w14:paraId="28334FB1" w14:textId="5384F551" w:rsidR="00C60BC3" w:rsidRPr="00C60BC3" w:rsidRDefault="00214477" w:rsidP="00C60BC3">
      <w:pPr>
        <w:pStyle w:val="Subtitle"/>
        <w:jc w:val="center"/>
        <w:rPr>
          <w:rFonts w:ascii="Calibri Light" w:hAnsi="Calibri Light" w:cs="Calibri Light"/>
          <w:b/>
          <w:bCs/>
          <w:color w:val="auto"/>
          <w:sz w:val="36"/>
          <w:szCs w:val="36"/>
        </w:rPr>
      </w:pPr>
      <w:r w:rsidRPr="005D27F9">
        <w:rPr>
          <w:rFonts w:ascii="Calibri Light" w:hAnsi="Calibri Light" w:cs="Calibri Light"/>
          <w:b/>
          <w:bCs/>
          <w:color w:val="auto"/>
          <w:sz w:val="36"/>
          <w:szCs w:val="36"/>
        </w:rPr>
        <w:t>Application Guidance Note</w:t>
      </w:r>
      <w:r w:rsidR="00C60BC3">
        <w:rPr>
          <w:rFonts w:ascii="Calibri Light" w:hAnsi="Calibri Light" w:cs="Calibri Light"/>
          <w:b/>
          <w:bCs/>
          <w:color w:val="auto"/>
          <w:sz w:val="36"/>
          <w:szCs w:val="36"/>
        </w:rPr>
        <w:t xml:space="preserve"> Version 8</w:t>
      </w:r>
    </w:p>
    <w:p w14:paraId="453DE145" w14:textId="77777777" w:rsidR="00214477" w:rsidRPr="006D4EEF" w:rsidRDefault="00214477" w:rsidP="006D4EEF">
      <w:pPr>
        <w:jc w:val="center"/>
        <w:rPr>
          <w:rFonts w:cs="Calibri Light"/>
          <w:szCs w:val="22"/>
        </w:rPr>
      </w:pPr>
    </w:p>
    <w:p w14:paraId="71F7FC97" w14:textId="77777777" w:rsidR="00214477" w:rsidRPr="006D4EEF" w:rsidRDefault="00214477" w:rsidP="006D4EEF">
      <w:pPr>
        <w:jc w:val="center"/>
        <w:rPr>
          <w:rFonts w:cs="Calibri Light"/>
          <w:szCs w:val="22"/>
        </w:rPr>
      </w:pPr>
    </w:p>
    <w:p w14:paraId="51A2159B" w14:textId="77777777" w:rsidR="00214477" w:rsidRPr="006D4EEF" w:rsidRDefault="00214477" w:rsidP="006D4EEF">
      <w:pPr>
        <w:jc w:val="center"/>
        <w:rPr>
          <w:rFonts w:cs="Calibri Light"/>
          <w:szCs w:val="22"/>
        </w:rPr>
      </w:pPr>
    </w:p>
    <w:p w14:paraId="5223B2C0" w14:textId="77777777" w:rsidR="00214477" w:rsidRPr="006D4EEF" w:rsidRDefault="00214477" w:rsidP="006D4EEF">
      <w:pPr>
        <w:jc w:val="center"/>
        <w:rPr>
          <w:rFonts w:cs="Calibri Light"/>
          <w:szCs w:val="22"/>
        </w:rPr>
      </w:pPr>
    </w:p>
    <w:p w14:paraId="3E8D489E" w14:textId="77777777" w:rsidR="00214477" w:rsidRPr="006D4EEF" w:rsidRDefault="00214477" w:rsidP="006D4EEF">
      <w:pPr>
        <w:jc w:val="center"/>
        <w:rPr>
          <w:rFonts w:cs="Calibri Light"/>
          <w:szCs w:val="22"/>
        </w:rPr>
      </w:pPr>
    </w:p>
    <w:p w14:paraId="4D279935" w14:textId="77777777" w:rsidR="00214477" w:rsidRPr="006D4EEF" w:rsidRDefault="00214477" w:rsidP="006D4EEF">
      <w:pPr>
        <w:jc w:val="center"/>
        <w:rPr>
          <w:rFonts w:cs="Calibri Light"/>
          <w:szCs w:val="22"/>
        </w:rPr>
      </w:pPr>
    </w:p>
    <w:p w14:paraId="032D6EDC" w14:textId="77777777" w:rsidR="00214477" w:rsidRPr="006D4EEF" w:rsidRDefault="00214477" w:rsidP="006D4EEF">
      <w:pPr>
        <w:jc w:val="center"/>
        <w:rPr>
          <w:rFonts w:cs="Calibri Light"/>
          <w:szCs w:val="22"/>
        </w:rPr>
      </w:pPr>
    </w:p>
    <w:p w14:paraId="010290EB" w14:textId="77777777" w:rsidR="00214477" w:rsidRPr="006D4EEF" w:rsidRDefault="00214477" w:rsidP="006D4EEF">
      <w:pPr>
        <w:jc w:val="center"/>
        <w:rPr>
          <w:rFonts w:cs="Calibri Light"/>
          <w:szCs w:val="22"/>
        </w:rPr>
      </w:pPr>
    </w:p>
    <w:p w14:paraId="5A7E342E" w14:textId="77777777" w:rsidR="00214477" w:rsidRPr="006D4EEF" w:rsidRDefault="00214477" w:rsidP="006D4EEF">
      <w:pPr>
        <w:jc w:val="center"/>
        <w:rPr>
          <w:rFonts w:cs="Calibri Light"/>
          <w:szCs w:val="22"/>
        </w:rPr>
      </w:pPr>
    </w:p>
    <w:p w14:paraId="36A4AB03" w14:textId="77777777" w:rsidR="00214477" w:rsidRPr="006D4EEF" w:rsidRDefault="00214477" w:rsidP="006D4EEF">
      <w:pPr>
        <w:jc w:val="center"/>
        <w:rPr>
          <w:rFonts w:cs="Calibri Light"/>
          <w:szCs w:val="22"/>
        </w:rPr>
      </w:pPr>
    </w:p>
    <w:p w14:paraId="664164CF" w14:textId="77777777" w:rsidR="00214477" w:rsidRPr="006D4EEF" w:rsidRDefault="00214477" w:rsidP="006D4EEF">
      <w:pPr>
        <w:jc w:val="center"/>
        <w:rPr>
          <w:rFonts w:cs="Calibri Light"/>
          <w:szCs w:val="22"/>
        </w:rPr>
      </w:pPr>
    </w:p>
    <w:p w14:paraId="75C5476A" w14:textId="77777777" w:rsidR="00214477" w:rsidRPr="006D4EEF" w:rsidRDefault="00214477" w:rsidP="006D4EEF">
      <w:pPr>
        <w:jc w:val="center"/>
        <w:rPr>
          <w:rFonts w:cs="Calibri Light"/>
          <w:i/>
          <w:szCs w:val="22"/>
        </w:rPr>
      </w:pPr>
    </w:p>
    <w:p w14:paraId="2C51B521" w14:textId="77777777" w:rsidR="00214477" w:rsidRPr="006D4EEF" w:rsidRDefault="00214477" w:rsidP="006D4EEF">
      <w:pPr>
        <w:jc w:val="center"/>
        <w:rPr>
          <w:rFonts w:cs="Calibri Light"/>
          <w:b/>
          <w:szCs w:val="22"/>
        </w:rPr>
      </w:pPr>
      <w:r w:rsidRPr="006D4EEF">
        <w:rPr>
          <w:rFonts w:cs="Calibri Light"/>
          <w:b/>
          <w:szCs w:val="22"/>
        </w:rPr>
        <w:t>Environmental Protection Agency</w:t>
      </w:r>
    </w:p>
    <w:p w14:paraId="559E8422" w14:textId="77777777" w:rsidR="00214477" w:rsidRPr="006D4EEF" w:rsidRDefault="00214477" w:rsidP="006D4EEF">
      <w:pPr>
        <w:jc w:val="center"/>
        <w:rPr>
          <w:rFonts w:cs="Calibri Light"/>
          <w:szCs w:val="22"/>
        </w:rPr>
      </w:pPr>
      <w:r w:rsidRPr="006D4EEF">
        <w:rPr>
          <w:rFonts w:cs="Calibri Light"/>
          <w:szCs w:val="22"/>
        </w:rPr>
        <w:t>PO Box 3000, Johnstown Castle Estate, Co.  Wexford</w:t>
      </w:r>
    </w:p>
    <w:p w14:paraId="3D4001B1" w14:textId="77777777" w:rsidR="00214477" w:rsidRPr="006D4EEF" w:rsidRDefault="00214477" w:rsidP="006D4EEF">
      <w:pPr>
        <w:jc w:val="center"/>
        <w:rPr>
          <w:rFonts w:cs="Calibri Light"/>
          <w:szCs w:val="22"/>
        </w:rPr>
      </w:pPr>
      <w:r w:rsidRPr="006D4EEF">
        <w:rPr>
          <w:rFonts w:cs="Calibri Light"/>
          <w:szCs w:val="22"/>
        </w:rPr>
        <w:t>Lo Call: 1890 335599 Telephone: 053-9160600   Fax: 053-9160699</w:t>
      </w:r>
    </w:p>
    <w:p w14:paraId="5B8DA802" w14:textId="77777777" w:rsidR="00214477" w:rsidRPr="006D4EEF" w:rsidRDefault="00214477" w:rsidP="006D4EEF">
      <w:pPr>
        <w:jc w:val="center"/>
        <w:rPr>
          <w:rFonts w:cs="Calibri Light"/>
          <w:szCs w:val="22"/>
        </w:rPr>
      </w:pPr>
      <w:r w:rsidRPr="006D4EEF">
        <w:rPr>
          <w:rFonts w:cs="Calibri Light"/>
          <w:szCs w:val="22"/>
        </w:rPr>
        <w:t xml:space="preserve">Web: </w:t>
      </w:r>
      <w:hyperlink r:id="rId9" w:history="1">
        <w:r w:rsidRPr="006D4EEF">
          <w:rPr>
            <w:rStyle w:val="Hyperlink"/>
            <w:rFonts w:cs="Calibri Light"/>
            <w:szCs w:val="22"/>
          </w:rPr>
          <w:t>www.epa.ie</w:t>
        </w:r>
      </w:hyperlink>
      <w:r w:rsidRPr="006D4EEF">
        <w:rPr>
          <w:rFonts w:cs="Calibri Light"/>
          <w:szCs w:val="22"/>
        </w:rPr>
        <w:tab/>
        <w:t xml:space="preserve"> Email: info@epa.ie</w:t>
      </w:r>
    </w:p>
    <w:p w14:paraId="64734438" w14:textId="77777777" w:rsidR="00214477" w:rsidRPr="006D4EEF" w:rsidRDefault="00214477" w:rsidP="006D4EEF">
      <w:pPr>
        <w:rPr>
          <w:rFonts w:cs="Calibri Light"/>
          <w:szCs w:val="22"/>
        </w:rPr>
      </w:pPr>
    </w:p>
    <w:p w14:paraId="350CFCF9" w14:textId="77777777" w:rsidR="00214477" w:rsidRPr="006D4EEF" w:rsidRDefault="00214477" w:rsidP="006D4EEF">
      <w:pPr>
        <w:tabs>
          <w:tab w:val="left" w:pos="900"/>
          <w:tab w:val="left" w:pos="1260"/>
        </w:tabs>
        <w:rPr>
          <w:rFonts w:cs="Calibri Light"/>
          <w:b/>
          <w:szCs w:val="22"/>
        </w:rPr>
      </w:pPr>
    </w:p>
    <w:p w14:paraId="4E51B41F" w14:textId="77777777" w:rsidR="00214477" w:rsidRPr="006D4EEF" w:rsidRDefault="00214477" w:rsidP="006D4EEF">
      <w:pPr>
        <w:tabs>
          <w:tab w:val="left" w:pos="900"/>
          <w:tab w:val="left" w:pos="1260"/>
        </w:tabs>
        <w:rPr>
          <w:rFonts w:cs="Calibri Light"/>
          <w:b/>
          <w:szCs w:val="22"/>
        </w:rPr>
      </w:pPr>
    </w:p>
    <w:p w14:paraId="2F77F708" w14:textId="77777777" w:rsidR="00D66652" w:rsidRPr="006D4EEF" w:rsidRDefault="00D66652" w:rsidP="006D4EEF">
      <w:pPr>
        <w:pStyle w:val="Heading1"/>
        <w:rPr>
          <w:rFonts w:cs="Calibri Light"/>
          <w:sz w:val="22"/>
          <w:szCs w:val="22"/>
        </w:rPr>
        <w:sectPr w:rsidR="00D66652" w:rsidRPr="006D4EEF" w:rsidSect="00382D0D">
          <w:headerReference w:type="default" r:id="rId10"/>
          <w:footerReference w:type="default" r:id="rId11"/>
          <w:type w:val="continuous"/>
          <w:pgSz w:w="11907" w:h="16834" w:code="9"/>
          <w:pgMar w:top="1418" w:right="1588" w:bottom="1418" w:left="1797" w:header="720" w:footer="720" w:gutter="0"/>
          <w:pgBorders w:offsetFrom="page">
            <w:bottom w:val="single" w:sz="4" w:space="24" w:color="auto"/>
          </w:pgBorders>
          <w:pgNumType w:start="1"/>
          <w:cols w:space="720"/>
          <w:noEndnote/>
          <w:titlePg/>
          <w:docGrid w:linePitch="360"/>
        </w:sectPr>
      </w:pPr>
      <w:bookmarkStart w:id="1" w:name="_Toc262052415"/>
      <w:bookmarkStart w:id="2" w:name="_Toc262052789"/>
      <w:bookmarkStart w:id="3" w:name="_Toc262053022"/>
      <w:bookmarkStart w:id="4" w:name="_Toc345490475"/>
    </w:p>
    <w:p w14:paraId="284CCBB8" w14:textId="77777777" w:rsidR="00214477" w:rsidRPr="006D4EEF" w:rsidRDefault="00214477" w:rsidP="006D4EEF">
      <w:pPr>
        <w:pStyle w:val="Heading1"/>
        <w:rPr>
          <w:rFonts w:cs="Calibri Light"/>
          <w:sz w:val="22"/>
          <w:szCs w:val="22"/>
        </w:rPr>
      </w:pPr>
      <w:bookmarkStart w:id="5" w:name="_Hlk38278302"/>
      <w:bookmarkStart w:id="6" w:name="_Toc231804199"/>
      <w:r w:rsidRPr="006D4EEF">
        <w:rPr>
          <w:rFonts w:cs="Calibri Light"/>
          <w:sz w:val="22"/>
          <w:szCs w:val="22"/>
        </w:rPr>
        <w:lastRenderedPageBreak/>
        <w:t xml:space="preserve">Tracking Amendments to Draft </w:t>
      </w:r>
      <w:bookmarkEnd w:id="1"/>
      <w:bookmarkEnd w:id="2"/>
      <w:bookmarkEnd w:id="3"/>
      <w:r w:rsidR="00EF5D78" w:rsidRPr="006D4EEF">
        <w:rPr>
          <w:rFonts w:cs="Calibri Light"/>
          <w:sz w:val="22"/>
          <w:szCs w:val="22"/>
        </w:rPr>
        <w:t>Guidance Note</w:t>
      </w:r>
      <w:bookmarkEnd w:id="4"/>
      <w:bookmarkEnd w:id="6"/>
    </w:p>
    <w:bookmarkEnd w:id="5"/>
    <w:p w14:paraId="25301535" w14:textId="5CB9F54F" w:rsidR="00214477" w:rsidRPr="006D4EEF" w:rsidRDefault="00214477" w:rsidP="006D4EEF">
      <w:pPr>
        <w:rPr>
          <w:rFonts w:cs="Calibri Light"/>
          <w:b/>
          <w:bCs/>
          <w:i/>
          <w:iCs/>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9"/>
        <w:gridCol w:w="1400"/>
        <w:gridCol w:w="2799"/>
        <w:gridCol w:w="3065"/>
      </w:tblGrid>
      <w:tr w:rsidR="00214477" w:rsidRPr="006D4EEF" w14:paraId="73248215" w14:textId="77777777" w:rsidTr="005D27F9">
        <w:trPr>
          <w:cantSplit/>
          <w:trHeight w:val="418"/>
          <w:tblHeader/>
        </w:trPr>
        <w:tc>
          <w:tcPr>
            <w:tcW w:w="1069" w:type="dxa"/>
            <w:shd w:val="clear" w:color="auto" w:fill="F2F2F2"/>
            <w:tcMar>
              <w:left w:w="57" w:type="dxa"/>
              <w:right w:w="28" w:type="dxa"/>
            </w:tcMar>
          </w:tcPr>
          <w:p w14:paraId="40AA510B" w14:textId="77777777" w:rsidR="00214477" w:rsidRPr="006D4EEF" w:rsidRDefault="00214477" w:rsidP="006D4EEF">
            <w:pPr>
              <w:spacing w:before="120" w:after="120"/>
              <w:rPr>
                <w:rFonts w:cs="Calibri Light"/>
                <w:b/>
                <w:bCs/>
                <w:szCs w:val="22"/>
              </w:rPr>
            </w:pPr>
            <w:r w:rsidRPr="006D4EEF">
              <w:rPr>
                <w:rFonts w:cs="Calibri Light"/>
                <w:b/>
                <w:bCs/>
                <w:szCs w:val="22"/>
              </w:rPr>
              <w:t xml:space="preserve">Version No. </w:t>
            </w:r>
          </w:p>
        </w:tc>
        <w:tc>
          <w:tcPr>
            <w:tcW w:w="1400" w:type="dxa"/>
            <w:shd w:val="clear" w:color="auto" w:fill="F2F2F2"/>
            <w:tcMar>
              <w:left w:w="57" w:type="dxa"/>
              <w:right w:w="28" w:type="dxa"/>
            </w:tcMar>
          </w:tcPr>
          <w:p w14:paraId="60F3F513" w14:textId="77777777" w:rsidR="00214477" w:rsidRPr="006D4EEF" w:rsidRDefault="00214477" w:rsidP="006D4EEF">
            <w:pPr>
              <w:spacing w:before="120" w:after="120"/>
              <w:rPr>
                <w:rFonts w:cs="Calibri Light"/>
                <w:b/>
                <w:bCs/>
                <w:szCs w:val="22"/>
              </w:rPr>
            </w:pPr>
            <w:r w:rsidRPr="006D4EEF">
              <w:rPr>
                <w:rFonts w:cs="Calibri Light"/>
                <w:b/>
                <w:bCs/>
                <w:szCs w:val="22"/>
              </w:rPr>
              <w:t>Date</w:t>
            </w:r>
          </w:p>
        </w:tc>
        <w:tc>
          <w:tcPr>
            <w:tcW w:w="2799" w:type="dxa"/>
            <w:shd w:val="clear" w:color="auto" w:fill="F2F2F2"/>
            <w:tcMar>
              <w:left w:w="57" w:type="dxa"/>
              <w:right w:w="28" w:type="dxa"/>
            </w:tcMar>
          </w:tcPr>
          <w:p w14:paraId="0A0DD131" w14:textId="77777777" w:rsidR="00214477" w:rsidRPr="006D4EEF" w:rsidRDefault="00214477" w:rsidP="006D4EEF">
            <w:pPr>
              <w:spacing w:before="120" w:after="120"/>
              <w:rPr>
                <w:rFonts w:cs="Calibri Light"/>
                <w:b/>
                <w:bCs/>
                <w:szCs w:val="22"/>
              </w:rPr>
            </w:pPr>
            <w:r w:rsidRPr="006D4EEF">
              <w:rPr>
                <w:rFonts w:cs="Calibri Light"/>
                <w:b/>
                <w:bCs/>
                <w:szCs w:val="22"/>
              </w:rPr>
              <w:t xml:space="preserve">Amendment since previous version </w:t>
            </w:r>
          </w:p>
        </w:tc>
        <w:tc>
          <w:tcPr>
            <w:tcW w:w="3065" w:type="dxa"/>
            <w:shd w:val="clear" w:color="auto" w:fill="F2F2F2"/>
            <w:tcMar>
              <w:left w:w="57" w:type="dxa"/>
              <w:right w:w="28" w:type="dxa"/>
            </w:tcMar>
          </w:tcPr>
          <w:p w14:paraId="4F1EFEDF" w14:textId="77777777" w:rsidR="00214477" w:rsidRPr="006D4EEF" w:rsidRDefault="00214477" w:rsidP="006D4EEF">
            <w:pPr>
              <w:spacing w:before="120" w:after="120"/>
              <w:rPr>
                <w:rFonts w:cs="Calibri Light"/>
                <w:b/>
                <w:bCs/>
                <w:szCs w:val="22"/>
              </w:rPr>
            </w:pPr>
            <w:r w:rsidRPr="006D4EEF">
              <w:rPr>
                <w:rFonts w:cs="Calibri Light"/>
                <w:b/>
                <w:bCs/>
                <w:szCs w:val="22"/>
              </w:rPr>
              <w:t>Reason</w:t>
            </w:r>
          </w:p>
        </w:tc>
      </w:tr>
      <w:tr w:rsidR="00214477" w:rsidRPr="006D4EEF" w14:paraId="72E454F9" w14:textId="77777777" w:rsidTr="005D27F9">
        <w:trPr>
          <w:cantSplit/>
          <w:trHeight w:val="209"/>
        </w:trPr>
        <w:tc>
          <w:tcPr>
            <w:tcW w:w="1069" w:type="dxa"/>
            <w:tcMar>
              <w:left w:w="57" w:type="dxa"/>
              <w:right w:w="28" w:type="dxa"/>
            </w:tcMar>
          </w:tcPr>
          <w:p w14:paraId="5A9F4DFF" w14:textId="77777777" w:rsidR="00214477" w:rsidRPr="006D4EEF" w:rsidRDefault="006C1A2F" w:rsidP="006D4EEF">
            <w:pPr>
              <w:spacing w:before="120" w:after="120"/>
              <w:rPr>
                <w:rFonts w:cs="Calibri Light"/>
                <w:szCs w:val="22"/>
              </w:rPr>
            </w:pPr>
            <w:r w:rsidRPr="006D4EEF">
              <w:rPr>
                <w:rFonts w:cs="Calibri Light"/>
                <w:szCs w:val="22"/>
              </w:rPr>
              <w:t>V.</w:t>
            </w:r>
            <w:r w:rsidR="00214477" w:rsidRPr="006D4EEF">
              <w:rPr>
                <w:rFonts w:cs="Calibri Light"/>
                <w:szCs w:val="22"/>
              </w:rPr>
              <w:t>1</w:t>
            </w:r>
          </w:p>
        </w:tc>
        <w:tc>
          <w:tcPr>
            <w:tcW w:w="1400" w:type="dxa"/>
            <w:tcMar>
              <w:left w:w="57" w:type="dxa"/>
              <w:right w:w="28" w:type="dxa"/>
            </w:tcMar>
          </w:tcPr>
          <w:p w14:paraId="2C801EE8" w14:textId="77777777" w:rsidR="00214477" w:rsidRPr="006D4EEF" w:rsidRDefault="00E300CF" w:rsidP="006D4EEF">
            <w:pPr>
              <w:spacing w:before="120" w:after="120"/>
              <w:rPr>
                <w:rFonts w:cs="Calibri Light"/>
                <w:szCs w:val="22"/>
              </w:rPr>
            </w:pPr>
            <w:r w:rsidRPr="006D4EEF">
              <w:rPr>
                <w:rFonts w:cs="Calibri Light"/>
                <w:szCs w:val="22"/>
              </w:rPr>
              <w:t>07</w:t>
            </w:r>
            <w:r w:rsidR="00214477" w:rsidRPr="006D4EEF">
              <w:rPr>
                <w:rFonts w:cs="Calibri Light"/>
                <w:szCs w:val="22"/>
              </w:rPr>
              <w:t>/0</w:t>
            </w:r>
            <w:r w:rsidRPr="006D4EEF">
              <w:rPr>
                <w:rFonts w:cs="Calibri Light"/>
                <w:szCs w:val="22"/>
              </w:rPr>
              <w:t>9</w:t>
            </w:r>
            <w:r w:rsidR="00214477" w:rsidRPr="006D4EEF">
              <w:rPr>
                <w:rFonts w:cs="Calibri Light"/>
                <w:szCs w:val="22"/>
              </w:rPr>
              <w:t>/</w:t>
            </w:r>
            <w:r w:rsidR="00AF39E5" w:rsidRPr="006D4EEF">
              <w:rPr>
                <w:rFonts w:cs="Calibri Light"/>
                <w:szCs w:val="22"/>
              </w:rPr>
              <w:t>20</w:t>
            </w:r>
            <w:r w:rsidR="00214477" w:rsidRPr="006D4EEF">
              <w:rPr>
                <w:rFonts w:cs="Calibri Light"/>
                <w:szCs w:val="22"/>
              </w:rPr>
              <w:t>10</w:t>
            </w:r>
          </w:p>
        </w:tc>
        <w:tc>
          <w:tcPr>
            <w:tcW w:w="2799" w:type="dxa"/>
            <w:tcMar>
              <w:left w:w="57" w:type="dxa"/>
              <w:right w:w="28" w:type="dxa"/>
            </w:tcMar>
          </w:tcPr>
          <w:p w14:paraId="4A2E7A01" w14:textId="77777777" w:rsidR="00214477" w:rsidRPr="006D4EEF" w:rsidRDefault="00214477" w:rsidP="006D4EEF">
            <w:pPr>
              <w:spacing w:before="120" w:after="120"/>
              <w:rPr>
                <w:rFonts w:cs="Calibri Light"/>
                <w:szCs w:val="22"/>
              </w:rPr>
            </w:pPr>
            <w:r w:rsidRPr="006D4EEF">
              <w:rPr>
                <w:rFonts w:cs="Calibri Light"/>
                <w:szCs w:val="22"/>
              </w:rPr>
              <w:t>N/A</w:t>
            </w:r>
          </w:p>
        </w:tc>
        <w:tc>
          <w:tcPr>
            <w:tcW w:w="3065" w:type="dxa"/>
            <w:tcMar>
              <w:left w:w="57" w:type="dxa"/>
              <w:right w:w="28" w:type="dxa"/>
            </w:tcMar>
          </w:tcPr>
          <w:p w14:paraId="740B5C64" w14:textId="77777777" w:rsidR="00214477" w:rsidRPr="006D4EEF" w:rsidRDefault="00214477" w:rsidP="006D4EEF">
            <w:pPr>
              <w:spacing w:before="120" w:after="120"/>
              <w:rPr>
                <w:rFonts w:cs="Calibri Light"/>
                <w:szCs w:val="22"/>
              </w:rPr>
            </w:pPr>
          </w:p>
        </w:tc>
      </w:tr>
      <w:tr w:rsidR="00913BC2" w:rsidRPr="006D4EEF" w14:paraId="42FD3265" w14:textId="77777777" w:rsidTr="005D27F9">
        <w:trPr>
          <w:cantSplit/>
          <w:trHeight w:val="1449"/>
        </w:trPr>
        <w:tc>
          <w:tcPr>
            <w:tcW w:w="1069" w:type="dxa"/>
            <w:tcMar>
              <w:left w:w="57" w:type="dxa"/>
              <w:right w:w="28" w:type="dxa"/>
            </w:tcMar>
          </w:tcPr>
          <w:p w14:paraId="3C9CBCFC" w14:textId="77777777" w:rsidR="00913BC2" w:rsidRPr="006D4EEF" w:rsidRDefault="00913BC2" w:rsidP="006D4EEF">
            <w:pPr>
              <w:spacing w:before="120" w:after="120"/>
              <w:rPr>
                <w:rFonts w:cs="Calibri Light"/>
                <w:szCs w:val="22"/>
              </w:rPr>
            </w:pPr>
            <w:r w:rsidRPr="006D4EEF">
              <w:rPr>
                <w:rFonts w:cs="Calibri Light"/>
                <w:szCs w:val="22"/>
              </w:rPr>
              <w:t>V.2</w:t>
            </w:r>
          </w:p>
        </w:tc>
        <w:tc>
          <w:tcPr>
            <w:tcW w:w="1400" w:type="dxa"/>
            <w:tcMar>
              <w:left w:w="57" w:type="dxa"/>
              <w:right w:w="28" w:type="dxa"/>
            </w:tcMar>
          </w:tcPr>
          <w:p w14:paraId="640AD202" w14:textId="77777777" w:rsidR="00913BC2" w:rsidRPr="006D4EEF" w:rsidRDefault="00913BC2" w:rsidP="006D4EEF">
            <w:pPr>
              <w:spacing w:before="120" w:after="120"/>
              <w:rPr>
                <w:rFonts w:cs="Calibri Light"/>
                <w:szCs w:val="22"/>
              </w:rPr>
            </w:pPr>
            <w:r w:rsidRPr="006D4EEF">
              <w:rPr>
                <w:rFonts w:cs="Calibri Light"/>
                <w:szCs w:val="22"/>
              </w:rPr>
              <w:t>15/08/2012</w:t>
            </w:r>
          </w:p>
        </w:tc>
        <w:tc>
          <w:tcPr>
            <w:tcW w:w="2799" w:type="dxa"/>
            <w:tcMar>
              <w:left w:w="57" w:type="dxa"/>
              <w:right w:w="28" w:type="dxa"/>
            </w:tcMar>
          </w:tcPr>
          <w:p w14:paraId="0E2774FD" w14:textId="77777777" w:rsidR="00913BC2" w:rsidRPr="006D4EEF" w:rsidRDefault="001205E2" w:rsidP="006D4EEF">
            <w:pPr>
              <w:spacing w:before="120" w:after="120"/>
              <w:rPr>
                <w:rFonts w:cs="Calibri Light"/>
                <w:szCs w:val="22"/>
              </w:rPr>
            </w:pPr>
            <w:r w:rsidRPr="006D4EEF">
              <w:rPr>
                <w:rFonts w:cs="Calibri Light"/>
                <w:szCs w:val="22"/>
              </w:rPr>
              <w:t>Amendments to Sections</w:t>
            </w:r>
            <w:r w:rsidR="00913BC2" w:rsidRPr="006D4EEF">
              <w:rPr>
                <w:rFonts w:cs="Calibri Light"/>
                <w:szCs w:val="22"/>
              </w:rPr>
              <w:t xml:space="preserve"> </w:t>
            </w:r>
            <w:r w:rsidRPr="006D4EEF">
              <w:rPr>
                <w:rFonts w:cs="Calibri Light"/>
                <w:szCs w:val="22"/>
              </w:rPr>
              <w:t>A.2, A.5, A.6, A.8, B, C, D, E, F and G.</w:t>
            </w:r>
          </w:p>
          <w:p w14:paraId="1ABFD4B8" w14:textId="77777777" w:rsidR="00913BC2" w:rsidRPr="006D4EEF" w:rsidRDefault="00913BC2" w:rsidP="006D4EEF">
            <w:pPr>
              <w:spacing w:before="120" w:after="120"/>
              <w:rPr>
                <w:rFonts w:cs="Calibri Light"/>
                <w:szCs w:val="22"/>
              </w:rPr>
            </w:pPr>
          </w:p>
        </w:tc>
        <w:tc>
          <w:tcPr>
            <w:tcW w:w="3065" w:type="dxa"/>
            <w:tcMar>
              <w:left w:w="57" w:type="dxa"/>
              <w:right w:w="28" w:type="dxa"/>
            </w:tcMar>
          </w:tcPr>
          <w:p w14:paraId="4C506345" w14:textId="77777777" w:rsidR="00913BC2" w:rsidRPr="006D4EEF" w:rsidRDefault="00913BC2" w:rsidP="006D4EEF">
            <w:pPr>
              <w:spacing w:before="120" w:after="120"/>
              <w:rPr>
                <w:rFonts w:cs="Calibri Light"/>
                <w:szCs w:val="22"/>
              </w:rPr>
            </w:pPr>
            <w:r w:rsidRPr="006D4EEF">
              <w:rPr>
                <w:rFonts w:cs="Calibri Light"/>
                <w:szCs w:val="22"/>
              </w:rPr>
              <w:t xml:space="preserve">To accurately reflect the </w:t>
            </w:r>
            <w:r w:rsidR="00906E4D" w:rsidRPr="006D4EEF">
              <w:rPr>
                <w:rFonts w:cs="Calibri Light"/>
                <w:szCs w:val="22"/>
              </w:rPr>
              <w:t xml:space="preserve">requirements of the </w:t>
            </w:r>
            <w:r w:rsidRPr="006D4EEF">
              <w:rPr>
                <w:rFonts w:cs="Calibri Light"/>
                <w:szCs w:val="22"/>
              </w:rPr>
              <w:t>Habitats Regulations 2011 (S.I. No. 477 of 2011),</w:t>
            </w:r>
            <w:r w:rsidR="00906E4D" w:rsidRPr="006D4EEF">
              <w:rPr>
                <w:rFonts w:cs="Calibri Light"/>
                <w:szCs w:val="22"/>
              </w:rPr>
              <w:t xml:space="preserve"> the Dumping at Sea (Fees) Regulations 2012 (S.I. No. 270 of 2012),</w:t>
            </w:r>
            <w:r w:rsidRPr="006D4EEF">
              <w:rPr>
                <w:rFonts w:cs="Calibri Light"/>
                <w:szCs w:val="22"/>
              </w:rPr>
              <w:t xml:space="preserve"> </w:t>
            </w:r>
            <w:r w:rsidR="001205E2" w:rsidRPr="006D4EEF">
              <w:rPr>
                <w:rFonts w:cs="Calibri Light"/>
                <w:szCs w:val="22"/>
              </w:rPr>
              <w:t>a new Excel form for submission of sediment chemistry results and various other formatting changes.</w:t>
            </w:r>
          </w:p>
        </w:tc>
      </w:tr>
      <w:tr w:rsidR="008434A2" w:rsidRPr="006D4EEF" w14:paraId="6AA4DDC3" w14:textId="77777777" w:rsidTr="005D27F9">
        <w:trPr>
          <w:cantSplit/>
          <w:trHeight w:val="1449"/>
        </w:trPr>
        <w:tc>
          <w:tcPr>
            <w:tcW w:w="1069" w:type="dxa"/>
            <w:tcMar>
              <w:left w:w="57" w:type="dxa"/>
              <w:right w:w="28" w:type="dxa"/>
            </w:tcMar>
          </w:tcPr>
          <w:p w14:paraId="06832EDA" w14:textId="77777777" w:rsidR="008434A2" w:rsidRPr="006D4EEF" w:rsidRDefault="008434A2" w:rsidP="006D4EEF">
            <w:pPr>
              <w:spacing w:before="120" w:after="120"/>
              <w:rPr>
                <w:rFonts w:cs="Calibri Light"/>
                <w:szCs w:val="22"/>
              </w:rPr>
            </w:pPr>
            <w:r w:rsidRPr="006D4EEF">
              <w:rPr>
                <w:rFonts w:cs="Calibri Light"/>
                <w:szCs w:val="22"/>
              </w:rPr>
              <w:t>V.3</w:t>
            </w:r>
          </w:p>
        </w:tc>
        <w:tc>
          <w:tcPr>
            <w:tcW w:w="1400" w:type="dxa"/>
            <w:tcMar>
              <w:left w:w="57" w:type="dxa"/>
              <w:right w:w="28" w:type="dxa"/>
            </w:tcMar>
          </w:tcPr>
          <w:p w14:paraId="71A912B8" w14:textId="77777777" w:rsidR="008434A2" w:rsidRPr="006D4EEF" w:rsidRDefault="00296839" w:rsidP="006D4EEF">
            <w:pPr>
              <w:spacing w:before="120" w:after="120"/>
              <w:rPr>
                <w:rFonts w:cs="Calibri Light"/>
                <w:szCs w:val="22"/>
              </w:rPr>
            </w:pPr>
            <w:r w:rsidRPr="006D4EEF">
              <w:rPr>
                <w:rFonts w:cs="Calibri Light"/>
                <w:szCs w:val="22"/>
              </w:rPr>
              <w:t>01</w:t>
            </w:r>
            <w:r w:rsidR="008434A2" w:rsidRPr="006D4EEF">
              <w:rPr>
                <w:rFonts w:cs="Calibri Light"/>
                <w:szCs w:val="22"/>
              </w:rPr>
              <w:t>/0</w:t>
            </w:r>
            <w:r w:rsidRPr="006D4EEF">
              <w:rPr>
                <w:rFonts w:cs="Calibri Light"/>
                <w:szCs w:val="22"/>
              </w:rPr>
              <w:t>1</w:t>
            </w:r>
            <w:r w:rsidR="008434A2" w:rsidRPr="006D4EEF">
              <w:rPr>
                <w:rFonts w:cs="Calibri Light"/>
                <w:szCs w:val="22"/>
              </w:rPr>
              <w:t>/2014</w:t>
            </w:r>
          </w:p>
        </w:tc>
        <w:tc>
          <w:tcPr>
            <w:tcW w:w="2799" w:type="dxa"/>
            <w:tcMar>
              <w:left w:w="57" w:type="dxa"/>
              <w:right w:w="28" w:type="dxa"/>
            </w:tcMar>
          </w:tcPr>
          <w:p w14:paraId="7E401F84" w14:textId="77777777" w:rsidR="008434A2" w:rsidRPr="006D4EEF" w:rsidRDefault="008434A2" w:rsidP="006D4EEF">
            <w:pPr>
              <w:spacing w:before="120" w:after="120"/>
              <w:rPr>
                <w:rFonts w:cs="Calibri Light"/>
                <w:szCs w:val="22"/>
              </w:rPr>
            </w:pPr>
            <w:r w:rsidRPr="006D4EEF">
              <w:rPr>
                <w:rFonts w:cs="Calibri Light"/>
                <w:szCs w:val="22"/>
              </w:rPr>
              <w:t>Amendments to Sections A.4, A.7, B.2, C.1, D, E, F.1 and H.</w:t>
            </w:r>
          </w:p>
        </w:tc>
        <w:tc>
          <w:tcPr>
            <w:tcW w:w="3065" w:type="dxa"/>
            <w:tcMar>
              <w:left w:w="57" w:type="dxa"/>
              <w:right w:w="28" w:type="dxa"/>
            </w:tcMar>
          </w:tcPr>
          <w:p w14:paraId="7D0602C3" w14:textId="77777777" w:rsidR="008434A2" w:rsidRPr="006D4EEF" w:rsidRDefault="008434A2" w:rsidP="006D4EEF">
            <w:pPr>
              <w:spacing w:before="120" w:after="120"/>
              <w:rPr>
                <w:rFonts w:cs="Calibri Light"/>
                <w:szCs w:val="22"/>
              </w:rPr>
            </w:pPr>
            <w:r w:rsidRPr="006D4EEF">
              <w:rPr>
                <w:rFonts w:cs="Calibri Light"/>
                <w:szCs w:val="22"/>
              </w:rPr>
              <w:t>To reflect changes to the citation of the Dumping at Sea Acts, the repeal of the Salmonid and Shellfish Regulations, the requirement for Marine Mammal Risk Assessment</w:t>
            </w:r>
            <w:r w:rsidR="00755ABA" w:rsidRPr="006D4EEF">
              <w:rPr>
                <w:rFonts w:cs="Calibri Light"/>
                <w:szCs w:val="22"/>
              </w:rPr>
              <w:t xml:space="preserve"> (MMRA)</w:t>
            </w:r>
            <w:r w:rsidRPr="006D4EEF">
              <w:rPr>
                <w:rFonts w:cs="Calibri Light"/>
                <w:szCs w:val="22"/>
              </w:rPr>
              <w:t xml:space="preserve"> and various other formatting changes.</w:t>
            </w:r>
          </w:p>
        </w:tc>
      </w:tr>
      <w:tr w:rsidR="00A50794" w:rsidRPr="006D4EEF" w14:paraId="6C35A820" w14:textId="77777777" w:rsidTr="005D27F9">
        <w:trPr>
          <w:cantSplit/>
          <w:trHeight w:val="1449"/>
        </w:trPr>
        <w:tc>
          <w:tcPr>
            <w:tcW w:w="1069" w:type="dxa"/>
            <w:shd w:val="clear" w:color="auto" w:fill="auto"/>
            <w:tcMar>
              <w:left w:w="57" w:type="dxa"/>
              <w:right w:w="28" w:type="dxa"/>
            </w:tcMar>
          </w:tcPr>
          <w:p w14:paraId="51DC6378" w14:textId="77777777" w:rsidR="00A50794" w:rsidRPr="006D4EEF" w:rsidRDefault="00A50794" w:rsidP="006D4EEF">
            <w:pPr>
              <w:spacing w:before="120" w:after="120"/>
              <w:rPr>
                <w:rFonts w:cs="Calibri Light"/>
                <w:szCs w:val="22"/>
              </w:rPr>
            </w:pPr>
            <w:r w:rsidRPr="006D4EEF">
              <w:rPr>
                <w:rFonts w:cs="Calibri Light"/>
                <w:szCs w:val="22"/>
              </w:rPr>
              <w:t>V.4</w:t>
            </w:r>
          </w:p>
        </w:tc>
        <w:tc>
          <w:tcPr>
            <w:tcW w:w="1400" w:type="dxa"/>
            <w:shd w:val="clear" w:color="auto" w:fill="auto"/>
            <w:tcMar>
              <w:left w:w="57" w:type="dxa"/>
              <w:right w:w="28" w:type="dxa"/>
            </w:tcMar>
          </w:tcPr>
          <w:p w14:paraId="0EE0E670" w14:textId="77777777" w:rsidR="00A50794" w:rsidRPr="006D4EEF" w:rsidRDefault="00A50794" w:rsidP="006D4EEF">
            <w:pPr>
              <w:spacing w:before="120" w:after="120"/>
              <w:rPr>
                <w:rFonts w:cs="Calibri Light"/>
                <w:szCs w:val="22"/>
              </w:rPr>
            </w:pPr>
            <w:r w:rsidRPr="006D4EEF">
              <w:rPr>
                <w:rFonts w:cs="Calibri Light"/>
                <w:szCs w:val="22"/>
              </w:rPr>
              <w:t>10/11/2015</w:t>
            </w:r>
          </w:p>
        </w:tc>
        <w:tc>
          <w:tcPr>
            <w:tcW w:w="2799" w:type="dxa"/>
            <w:shd w:val="clear" w:color="auto" w:fill="auto"/>
            <w:tcMar>
              <w:left w:w="57" w:type="dxa"/>
              <w:right w:w="28" w:type="dxa"/>
            </w:tcMar>
          </w:tcPr>
          <w:p w14:paraId="64F5031E" w14:textId="77777777" w:rsidR="00A50794" w:rsidRPr="006D4EEF" w:rsidRDefault="00A50794" w:rsidP="006D4EEF">
            <w:pPr>
              <w:spacing w:before="120" w:after="120"/>
              <w:rPr>
                <w:rFonts w:cs="Calibri Light"/>
                <w:szCs w:val="22"/>
              </w:rPr>
            </w:pPr>
            <w:r w:rsidRPr="006D4EEF">
              <w:rPr>
                <w:rFonts w:cs="Calibri Light"/>
                <w:szCs w:val="22"/>
              </w:rPr>
              <w:t>Amendments to Section B</w:t>
            </w:r>
          </w:p>
        </w:tc>
        <w:tc>
          <w:tcPr>
            <w:tcW w:w="3065" w:type="dxa"/>
            <w:shd w:val="clear" w:color="auto" w:fill="auto"/>
            <w:tcMar>
              <w:left w:w="57" w:type="dxa"/>
              <w:right w:w="28" w:type="dxa"/>
            </w:tcMar>
          </w:tcPr>
          <w:p w14:paraId="26858B17" w14:textId="77777777" w:rsidR="00A50794" w:rsidRPr="006D4EEF" w:rsidRDefault="00A50794" w:rsidP="006D4EEF">
            <w:pPr>
              <w:spacing w:before="120" w:after="120"/>
              <w:rPr>
                <w:rFonts w:cs="Calibri Light"/>
                <w:szCs w:val="22"/>
              </w:rPr>
            </w:pPr>
            <w:r w:rsidRPr="006D4EEF">
              <w:rPr>
                <w:rFonts w:cs="Calibri Light"/>
                <w:szCs w:val="22"/>
              </w:rPr>
              <w:t>To reflect EPA-RPII merger and correct numbering in section B.</w:t>
            </w:r>
          </w:p>
        </w:tc>
      </w:tr>
      <w:tr w:rsidR="00A50794" w:rsidRPr="006D4EEF" w14:paraId="0609DA3B" w14:textId="77777777" w:rsidTr="005D27F9">
        <w:trPr>
          <w:cantSplit/>
          <w:trHeight w:val="1449"/>
        </w:trPr>
        <w:tc>
          <w:tcPr>
            <w:tcW w:w="1069" w:type="dxa"/>
            <w:shd w:val="clear" w:color="auto" w:fill="auto"/>
            <w:tcMar>
              <w:left w:w="57" w:type="dxa"/>
              <w:right w:w="28" w:type="dxa"/>
            </w:tcMar>
          </w:tcPr>
          <w:p w14:paraId="617FCB5C" w14:textId="77777777" w:rsidR="00A50794" w:rsidRPr="006D4EEF" w:rsidRDefault="00A50794" w:rsidP="006D4EEF">
            <w:pPr>
              <w:spacing w:before="120" w:after="120"/>
              <w:rPr>
                <w:rFonts w:cs="Calibri Light"/>
                <w:szCs w:val="22"/>
              </w:rPr>
            </w:pPr>
            <w:r w:rsidRPr="006D4EEF">
              <w:rPr>
                <w:rFonts w:cs="Calibri Light"/>
                <w:szCs w:val="22"/>
              </w:rPr>
              <w:t>V.5</w:t>
            </w:r>
          </w:p>
        </w:tc>
        <w:tc>
          <w:tcPr>
            <w:tcW w:w="1400" w:type="dxa"/>
            <w:shd w:val="clear" w:color="auto" w:fill="auto"/>
            <w:tcMar>
              <w:left w:w="57" w:type="dxa"/>
              <w:right w:w="28" w:type="dxa"/>
            </w:tcMar>
          </w:tcPr>
          <w:p w14:paraId="7EA96C73" w14:textId="77777777" w:rsidR="00A50794" w:rsidRPr="006D4EEF" w:rsidRDefault="00A50794" w:rsidP="006D4EEF">
            <w:pPr>
              <w:spacing w:before="120" w:after="120"/>
              <w:rPr>
                <w:rFonts w:cs="Calibri Light"/>
                <w:szCs w:val="22"/>
              </w:rPr>
            </w:pPr>
            <w:r w:rsidRPr="006D4EEF">
              <w:rPr>
                <w:rFonts w:cs="Calibri Light"/>
                <w:szCs w:val="22"/>
              </w:rPr>
              <w:t>26/07/2018</w:t>
            </w:r>
          </w:p>
        </w:tc>
        <w:tc>
          <w:tcPr>
            <w:tcW w:w="2799" w:type="dxa"/>
            <w:shd w:val="clear" w:color="auto" w:fill="auto"/>
            <w:tcMar>
              <w:left w:w="57" w:type="dxa"/>
              <w:right w:w="28" w:type="dxa"/>
            </w:tcMar>
          </w:tcPr>
          <w:p w14:paraId="44B2646C" w14:textId="77777777" w:rsidR="00A50794" w:rsidRPr="006D4EEF" w:rsidRDefault="00A50794" w:rsidP="006D4EEF">
            <w:pPr>
              <w:spacing w:before="120" w:after="120"/>
              <w:rPr>
                <w:rFonts w:cs="Calibri Light"/>
                <w:szCs w:val="22"/>
              </w:rPr>
            </w:pPr>
            <w:r w:rsidRPr="006D4EEF">
              <w:rPr>
                <w:rFonts w:cs="Calibri Light"/>
                <w:szCs w:val="22"/>
              </w:rPr>
              <w:t>Amendments to Sections 1,2, A, B, C, D, E, F, G and H.</w:t>
            </w:r>
          </w:p>
        </w:tc>
        <w:tc>
          <w:tcPr>
            <w:tcW w:w="3065" w:type="dxa"/>
            <w:shd w:val="clear" w:color="auto" w:fill="auto"/>
            <w:tcMar>
              <w:left w:w="57" w:type="dxa"/>
              <w:right w:w="28" w:type="dxa"/>
            </w:tcMar>
          </w:tcPr>
          <w:p w14:paraId="0AC36BC3" w14:textId="77777777" w:rsidR="00A50794" w:rsidRPr="006D4EEF" w:rsidRDefault="00A50794" w:rsidP="006D4EEF">
            <w:pPr>
              <w:spacing w:before="120" w:after="120"/>
              <w:rPr>
                <w:rFonts w:cs="Calibri Light"/>
                <w:szCs w:val="22"/>
              </w:rPr>
            </w:pPr>
            <w:r w:rsidRPr="006D4EEF">
              <w:rPr>
                <w:rFonts w:cs="Calibri Light"/>
                <w:szCs w:val="22"/>
              </w:rPr>
              <w:t>To update legislative citations, include requirement for MMRA pre-consultation with NPWS (Section F.1), plus various other minor formatting changes.</w:t>
            </w:r>
          </w:p>
        </w:tc>
      </w:tr>
      <w:tr w:rsidR="00A4517C" w:rsidRPr="006D4EEF" w14:paraId="2F48AD60" w14:textId="77777777" w:rsidTr="005D27F9">
        <w:trPr>
          <w:cantSplit/>
          <w:trHeight w:val="1576"/>
        </w:trPr>
        <w:tc>
          <w:tcPr>
            <w:tcW w:w="1069" w:type="dxa"/>
            <w:shd w:val="clear" w:color="auto" w:fill="auto"/>
            <w:tcMar>
              <w:left w:w="57" w:type="dxa"/>
              <w:right w:w="28" w:type="dxa"/>
            </w:tcMar>
          </w:tcPr>
          <w:p w14:paraId="4305BA5D" w14:textId="77777777" w:rsidR="00A4517C" w:rsidRPr="006D4EEF" w:rsidRDefault="00A4517C" w:rsidP="006D4EEF">
            <w:pPr>
              <w:spacing w:before="120" w:after="120"/>
              <w:rPr>
                <w:rFonts w:cs="Calibri Light"/>
                <w:szCs w:val="22"/>
              </w:rPr>
            </w:pPr>
            <w:r w:rsidRPr="006D4EEF">
              <w:rPr>
                <w:rFonts w:cs="Calibri Light"/>
                <w:szCs w:val="22"/>
              </w:rPr>
              <w:t>V.6</w:t>
            </w:r>
          </w:p>
        </w:tc>
        <w:tc>
          <w:tcPr>
            <w:tcW w:w="1400" w:type="dxa"/>
            <w:shd w:val="clear" w:color="auto" w:fill="auto"/>
            <w:tcMar>
              <w:left w:w="57" w:type="dxa"/>
              <w:right w:w="28" w:type="dxa"/>
            </w:tcMar>
          </w:tcPr>
          <w:p w14:paraId="4DCB4CB7" w14:textId="77777777" w:rsidR="00A4517C" w:rsidRPr="006D4EEF" w:rsidRDefault="00A4517C" w:rsidP="006D4EEF">
            <w:pPr>
              <w:spacing w:before="120" w:after="120"/>
              <w:rPr>
                <w:rFonts w:cs="Calibri Light"/>
                <w:szCs w:val="22"/>
              </w:rPr>
            </w:pPr>
            <w:r w:rsidRPr="006D4EEF">
              <w:rPr>
                <w:rFonts w:cs="Calibri Light"/>
                <w:szCs w:val="22"/>
              </w:rPr>
              <w:t>16/05/2019</w:t>
            </w:r>
          </w:p>
        </w:tc>
        <w:tc>
          <w:tcPr>
            <w:tcW w:w="2799" w:type="dxa"/>
            <w:shd w:val="clear" w:color="auto" w:fill="auto"/>
            <w:tcMar>
              <w:left w:w="57" w:type="dxa"/>
              <w:right w:w="28" w:type="dxa"/>
            </w:tcMar>
          </w:tcPr>
          <w:p w14:paraId="0B4AD489" w14:textId="77777777" w:rsidR="00A4517C" w:rsidRPr="006D4EEF" w:rsidRDefault="00A4517C" w:rsidP="006D4EEF">
            <w:pPr>
              <w:spacing w:before="120" w:after="120"/>
              <w:rPr>
                <w:rFonts w:cs="Calibri Light"/>
                <w:szCs w:val="22"/>
              </w:rPr>
            </w:pPr>
            <w:r w:rsidRPr="006D4EEF">
              <w:rPr>
                <w:rFonts w:cs="Calibri Light"/>
                <w:szCs w:val="22"/>
              </w:rPr>
              <w:t>Amendments to Sections F.1 and G.3 and addition of new Annex 3 (NMS criteria for assessing requests).</w:t>
            </w:r>
          </w:p>
        </w:tc>
        <w:tc>
          <w:tcPr>
            <w:tcW w:w="3065" w:type="dxa"/>
            <w:shd w:val="clear" w:color="auto" w:fill="auto"/>
            <w:tcMar>
              <w:left w:w="57" w:type="dxa"/>
              <w:right w:w="28" w:type="dxa"/>
            </w:tcMar>
          </w:tcPr>
          <w:p w14:paraId="50C84D42" w14:textId="77777777" w:rsidR="00A4517C" w:rsidRPr="006D4EEF" w:rsidRDefault="00A4517C" w:rsidP="006D4EEF">
            <w:pPr>
              <w:spacing w:before="120" w:after="120"/>
              <w:rPr>
                <w:rFonts w:cs="Calibri Light"/>
                <w:szCs w:val="22"/>
              </w:rPr>
            </w:pPr>
            <w:r w:rsidRPr="006D4EEF">
              <w:rPr>
                <w:rFonts w:cs="Calibri Light"/>
                <w:szCs w:val="22"/>
              </w:rPr>
              <w:t xml:space="preserve">To update guidance in relation to archaeological assessment and monitoring and streamline consultation with the National Monuments Service, DCHG. </w:t>
            </w:r>
          </w:p>
        </w:tc>
      </w:tr>
      <w:tr w:rsidR="00A4517C" w:rsidRPr="006D4EEF" w14:paraId="5258E431" w14:textId="77777777" w:rsidTr="005D27F9">
        <w:trPr>
          <w:cantSplit/>
          <w:trHeight w:val="70"/>
        </w:trPr>
        <w:tc>
          <w:tcPr>
            <w:tcW w:w="1069" w:type="dxa"/>
            <w:shd w:val="clear" w:color="auto" w:fill="auto"/>
            <w:tcMar>
              <w:left w:w="57" w:type="dxa"/>
              <w:right w:w="28" w:type="dxa"/>
            </w:tcMar>
          </w:tcPr>
          <w:p w14:paraId="123011E5" w14:textId="77777777" w:rsidR="00A4517C" w:rsidRPr="006D4EEF" w:rsidRDefault="00A4517C" w:rsidP="006D4EEF">
            <w:pPr>
              <w:spacing w:before="120" w:after="120"/>
              <w:rPr>
                <w:rFonts w:cs="Calibri Light"/>
                <w:szCs w:val="22"/>
              </w:rPr>
            </w:pPr>
            <w:r w:rsidRPr="006D4EEF">
              <w:rPr>
                <w:rFonts w:cs="Calibri Light"/>
                <w:szCs w:val="22"/>
              </w:rPr>
              <w:t>V.7</w:t>
            </w:r>
          </w:p>
          <w:p w14:paraId="592B45BF" w14:textId="77777777" w:rsidR="006A4FB5" w:rsidRPr="006D4EEF" w:rsidRDefault="006A4FB5" w:rsidP="006D4EEF">
            <w:pPr>
              <w:spacing w:before="120" w:after="120"/>
              <w:rPr>
                <w:rFonts w:cs="Calibri Light"/>
                <w:szCs w:val="22"/>
              </w:rPr>
            </w:pPr>
          </w:p>
          <w:p w14:paraId="6C1F9C22" w14:textId="77777777" w:rsidR="006A4FB5" w:rsidRPr="006D4EEF" w:rsidRDefault="006A4FB5" w:rsidP="006D4EEF">
            <w:pPr>
              <w:spacing w:before="120" w:after="120"/>
              <w:rPr>
                <w:rFonts w:cs="Calibri Light"/>
                <w:szCs w:val="22"/>
              </w:rPr>
            </w:pPr>
          </w:p>
          <w:p w14:paraId="13B5A5D6" w14:textId="77777777" w:rsidR="006A4FB5" w:rsidRPr="006D4EEF" w:rsidRDefault="006A4FB5" w:rsidP="006D4EEF">
            <w:pPr>
              <w:spacing w:before="120" w:after="120"/>
              <w:rPr>
                <w:rFonts w:cs="Calibri Light"/>
                <w:szCs w:val="22"/>
              </w:rPr>
            </w:pPr>
          </w:p>
          <w:p w14:paraId="3AA7C25B" w14:textId="77777777" w:rsidR="006A4FB5" w:rsidRPr="006D4EEF" w:rsidRDefault="006A4FB5" w:rsidP="006D4EEF">
            <w:pPr>
              <w:spacing w:before="120" w:after="120"/>
              <w:rPr>
                <w:rFonts w:cs="Calibri Light"/>
                <w:szCs w:val="22"/>
              </w:rPr>
            </w:pPr>
          </w:p>
        </w:tc>
        <w:tc>
          <w:tcPr>
            <w:tcW w:w="1400" w:type="dxa"/>
            <w:shd w:val="clear" w:color="auto" w:fill="auto"/>
            <w:tcMar>
              <w:left w:w="57" w:type="dxa"/>
              <w:right w:w="28" w:type="dxa"/>
            </w:tcMar>
          </w:tcPr>
          <w:p w14:paraId="50D7FF10" w14:textId="77777777" w:rsidR="00A4517C" w:rsidRPr="006D4EEF" w:rsidRDefault="00A4517C" w:rsidP="006D4EEF">
            <w:pPr>
              <w:spacing w:before="120" w:after="120"/>
              <w:rPr>
                <w:rFonts w:cs="Calibri Light"/>
                <w:szCs w:val="22"/>
              </w:rPr>
            </w:pPr>
            <w:r w:rsidRPr="006D4EEF">
              <w:rPr>
                <w:rFonts w:cs="Calibri Light"/>
                <w:szCs w:val="22"/>
              </w:rPr>
              <w:t>20/04/2020</w:t>
            </w:r>
          </w:p>
        </w:tc>
        <w:tc>
          <w:tcPr>
            <w:tcW w:w="2799" w:type="dxa"/>
            <w:shd w:val="clear" w:color="auto" w:fill="auto"/>
            <w:tcMar>
              <w:left w:w="57" w:type="dxa"/>
              <w:right w:w="28" w:type="dxa"/>
            </w:tcMar>
          </w:tcPr>
          <w:p w14:paraId="0960F922" w14:textId="77777777" w:rsidR="00A4517C" w:rsidRPr="006D4EEF" w:rsidRDefault="00A4517C" w:rsidP="006D4EEF">
            <w:pPr>
              <w:spacing w:before="120" w:after="120"/>
              <w:rPr>
                <w:rFonts w:cs="Calibri Light"/>
                <w:szCs w:val="22"/>
              </w:rPr>
            </w:pPr>
            <w:r w:rsidRPr="006D4EEF">
              <w:rPr>
                <w:rFonts w:cs="Calibri Light"/>
                <w:szCs w:val="22"/>
              </w:rPr>
              <w:t>Amendment</w:t>
            </w:r>
            <w:r w:rsidR="00CF216C" w:rsidRPr="006D4EEF">
              <w:rPr>
                <w:rFonts w:cs="Calibri Light"/>
                <w:szCs w:val="22"/>
              </w:rPr>
              <w:t xml:space="preserve">s </w:t>
            </w:r>
            <w:r w:rsidRPr="006D4EEF">
              <w:rPr>
                <w:rFonts w:cs="Calibri Light"/>
                <w:szCs w:val="22"/>
              </w:rPr>
              <w:t>to Section</w:t>
            </w:r>
            <w:r w:rsidR="004D192D" w:rsidRPr="006D4EEF">
              <w:rPr>
                <w:rFonts w:cs="Calibri Light"/>
                <w:szCs w:val="22"/>
              </w:rPr>
              <w:t>s</w:t>
            </w:r>
            <w:r w:rsidRPr="006D4EEF">
              <w:rPr>
                <w:rFonts w:cs="Calibri Light"/>
                <w:szCs w:val="22"/>
              </w:rPr>
              <w:t xml:space="preserve"> 1.2 </w:t>
            </w:r>
            <w:r w:rsidR="004D192D" w:rsidRPr="006D4EEF">
              <w:rPr>
                <w:rFonts w:cs="Calibri Light"/>
                <w:szCs w:val="22"/>
              </w:rPr>
              <w:t>and B.1.</w:t>
            </w:r>
          </w:p>
        </w:tc>
        <w:tc>
          <w:tcPr>
            <w:tcW w:w="3065" w:type="dxa"/>
            <w:shd w:val="clear" w:color="auto" w:fill="auto"/>
            <w:tcMar>
              <w:left w:w="57" w:type="dxa"/>
              <w:right w:w="28" w:type="dxa"/>
            </w:tcMar>
          </w:tcPr>
          <w:p w14:paraId="68424B8A" w14:textId="77777777" w:rsidR="00A4517C" w:rsidRPr="006D4EEF" w:rsidRDefault="00A4517C" w:rsidP="006D4EEF">
            <w:pPr>
              <w:spacing w:before="120" w:after="120"/>
              <w:rPr>
                <w:rFonts w:cs="Calibri Light"/>
                <w:szCs w:val="22"/>
              </w:rPr>
            </w:pPr>
            <w:r w:rsidRPr="006D4EEF">
              <w:rPr>
                <w:rFonts w:cs="Calibri Light"/>
                <w:szCs w:val="22"/>
              </w:rPr>
              <w:t xml:space="preserve">To include reference </w:t>
            </w:r>
            <w:r w:rsidR="00CF216C" w:rsidRPr="006D4EEF">
              <w:rPr>
                <w:rFonts w:cs="Calibri Light"/>
                <w:szCs w:val="22"/>
              </w:rPr>
              <w:t xml:space="preserve">to updated guidelines by the Marine Institute on the </w:t>
            </w:r>
            <w:r w:rsidR="00600780" w:rsidRPr="006D4EEF">
              <w:rPr>
                <w:rFonts w:cs="Calibri Light"/>
                <w:szCs w:val="22"/>
              </w:rPr>
              <w:t>a</w:t>
            </w:r>
            <w:r w:rsidRPr="006D4EEF">
              <w:rPr>
                <w:rFonts w:cs="Calibri Light"/>
                <w:szCs w:val="22"/>
              </w:rPr>
              <w:t xml:space="preserve">ssessment of </w:t>
            </w:r>
            <w:r w:rsidR="00CF216C" w:rsidRPr="006D4EEF">
              <w:rPr>
                <w:rFonts w:cs="Calibri Light"/>
                <w:szCs w:val="22"/>
              </w:rPr>
              <w:t>d</w:t>
            </w:r>
            <w:r w:rsidRPr="006D4EEF">
              <w:rPr>
                <w:rFonts w:cs="Calibri Light"/>
                <w:szCs w:val="22"/>
              </w:rPr>
              <w:t xml:space="preserve">redged material in Irish </w:t>
            </w:r>
            <w:r w:rsidR="00CF216C" w:rsidRPr="006D4EEF">
              <w:rPr>
                <w:rFonts w:cs="Calibri Light"/>
                <w:szCs w:val="22"/>
              </w:rPr>
              <w:t>w</w:t>
            </w:r>
            <w:r w:rsidRPr="006D4EEF">
              <w:rPr>
                <w:rFonts w:cs="Calibri Light"/>
                <w:szCs w:val="22"/>
              </w:rPr>
              <w:t>aters</w:t>
            </w:r>
            <w:r w:rsidR="00CF216C" w:rsidRPr="006D4EEF">
              <w:rPr>
                <w:rFonts w:cs="Calibri Light"/>
                <w:szCs w:val="22"/>
              </w:rPr>
              <w:t>.</w:t>
            </w:r>
          </w:p>
        </w:tc>
      </w:tr>
      <w:tr w:rsidR="005A672A" w:rsidRPr="006D4EEF" w14:paraId="63C68B7B" w14:textId="77777777" w:rsidTr="005D27F9">
        <w:trPr>
          <w:cantSplit/>
          <w:trHeight w:val="70"/>
        </w:trPr>
        <w:tc>
          <w:tcPr>
            <w:tcW w:w="1069" w:type="dxa"/>
            <w:shd w:val="clear" w:color="auto" w:fill="auto"/>
            <w:tcMar>
              <w:left w:w="57" w:type="dxa"/>
              <w:right w:w="28" w:type="dxa"/>
            </w:tcMar>
          </w:tcPr>
          <w:p w14:paraId="69B10280" w14:textId="13ECD924" w:rsidR="005A672A" w:rsidRPr="006D4EEF" w:rsidRDefault="005A672A" w:rsidP="006D4EEF">
            <w:pPr>
              <w:spacing w:before="120" w:after="120"/>
              <w:rPr>
                <w:rFonts w:cs="Calibri Light"/>
                <w:szCs w:val="22"/>
              </w:rPr>
            </w:pPr>
            <w:r w:rsidRPr="006D4EEF">
              <w:rPr>
                <w:rFonts w:cs="Calibri Light"/>
                <w:szCs w:val="22"/>
              </w:rPr>
              <w:lastRenderedPageBreak/>
              <w:t>V.8</w:t>
            </w:r>
          </w:p>
        </w:tc>
        <w:tc>
          <w:tcPr>
            <w:tcW w:w="1400" w:type="dxa"/>
            <w:shd w:val="clear" w:color="auto" w:fill="auto"/>
            <w:tcMar>
              <w:left w:w="57" w:type="dxa"/>
              <w:right w:w="28" w:type="dxa"/>
            </w:tcMar>
          </w:tcPr>
          <w:p w14:paraId="46B9CCC1" w14:textId="1EFEAB86" w:rsidR="005A672A" w:rsidRPr="006D4EEF" w:rsidRDefault="005A672A" w:rsidP="006D4EEF">
            <w:pPr>
              <w:spacing w:before="120" w:after="120"/>
              <w:rPr>
                <w:rFonts w:cs="Calibri Light"/>
                <w:szCs w:val="22"/>
              </w:rPr>
            </w:pPr>
            <w:r w:rsidRPr="006D4EEF">
              <w:rPr>
                <w:rFonts w:cs="Calibri Light"/>
                <w:szCs w:val="22"/>
              </w:rPr>
              <w:t>28/02/2025</w:t>
            </w:r>
          </w:p>
        </w:tc>
        <w:tc>
          <w:tcPr>
            <w:tcW w:w="2799" w:type="dxa"/>
            <w:shd w:val="clear" w:color="auto" w:fill="auto"/>
            <w:tcMar>
              <w:left w:w="57" w:type="dxa"/>
              <w:right w:w="28" w:type="dxa"/>
            </w:tcMar>
          </w:tcPr>
          <w:p w14:paraId="60F0E34D" w14:textId="522E719F" w:rsidR="005A672A" w:rsidRPr="006D4EEF" w:rsidRDefault="005A672A" w:rsidP="006D4EEF">
            <w:pPr>
              <w:spacing w:before="120" w:after="120"/>
              <w:rPr>
                <w:rFonts w:cs="Calibri Light"/>
                <w:szCs w:val="22"/>
              </w:rPr>
            </w:pPr>
            <w:r w:rsidRPr="006D4EEF">
              <w:rPr>
                <w:rFonts w:cs="Calibri Light"/>
                <w:szCs w:val="22"/>
              </w:rPr>
              <w:t xml:space="preserve">Amendments </w:t>
            </w:r>
          </w:p>
        </w:tc>
        <w:tc>
          <w:tcPr>
            <w:tcW w:w="3065" w:type="dxa"/>
            <w:shd w:val="clear" w:color="auto" w:fill="auto"/>
            <w:tcMar>
              <w:left w:w="57" w:type="dxa"/>
              <w:right w:w="28" w:type="dxa"/>
            </w:tcMar>
          </w:tcPr>
          <w:p w14:paraId="144CDCFD" w14:textId="3BEC673E" w:rsidR="005A672A" w:rsidRPr="006D4EEF" w:rsidRDefault="003521DE" w:rsidP="006D4EEF">
            <w:pPr>
              <w:spacing w:before="120" w:after="120"/>
              <w:rPr>
                <w:rFonts w:cs="Calibri Light"/>
                <w:szCs w:val="22"/>
              </w:rPr>
            </w:pPr>
            <w:r w:rsidRPr="006D4EEF">
              <w:rPr>
                <w:rFonts w:cs="Calibri Light"/>
                <w:szCs w:val="22"/>
              </w:rPr>
              <w:t>To update requirements in relation to supporting information and update section A.6 in relation to relevant authorities.</w:t>
            </w:r>
          </w:p>
        </w:tc>
      </w:tr>
    </w:tbl>
    <w:sdt>
      <w:sdtPr>
        <w:rPr>
          <w:rFonts w:ascii="Calibri Light" w:hAnsi="Calibri Light" w:cs="Calibri Light"/>
          <w:b w:val="0"/>
          <w:bCs w:val="0"/>
          <w:sz w:val="22"/>
          <w:szCs w:val="22"/>
        </w:rPr>
        <w:id w:val="-87998790"/>
        <w:docPartObj>
          <w:docPartGallery w:val="Table of Contents"/>
          <w:docPartUnique/>
        </w:docPartObj>
      </w:sdtPr>
      <w:sdtEndPr>
        <w:rPr>
          <w:noProof/>
          <w:color w:val="auto"/>
          <w:lang w:val="en-IE"/>
        </w:rPr>
      </w:sdtEndPr>
      <w:sdtContent>
        <w:p w14:paraId="5E973919" w14:textId="77777777" w:rsidR="005D27F9" w:rsidRPr="008035C4" w:rsidRDefault="005D27F9">
          <w:pPr>
            <w:pStyle w:val="TOCHeading"/>
            <w:rPr>
              <w:rFonts w:ascii="Calibri Light" w:hAnsi="Calibri Light" w:cs="Calibri Light"/>
              <w:b w:val="0"/>
              <w:bCs w:val="0"/>
              <w:sz w:val="22"/>
              <w:szCs w:val="22"/>
            </w:rPr>
          </w:pPr>
        </w:p>
        <w:p w14:paraId="5897FCE5" w14:textId="77777777" w:rsidR="005D27F9" w:rsidRPr="008035C4" w:rsidRDefault="005D27F9">
          <w:pPr>
            <w:rPr>
              <w:rFonts w:cs="Calibri Light"/>
              <w:color w:val="365F91"/>
              <w:szCs w:val="22"/>
              <w:lang w:val="en-US"/>
            </w:rPr>
          </w:pPr>
          <w:r w:rsidRPr="008035C4">
            <w:rPr>
              <w:rFonts w:cs="Calibri Light"/>
              <w:szCs w:val="22"/>
            </w:rPr>
            <w:br w:type="page"/>
          </w:r>
        </w:p>
        <w:p w14:paraId="061E409E" w14:textId="6A765496" w:rsidR="006D4EEF" w:rsidRPr="008035C4" w:rsidRDefault="006D4EEF">
          <w:pPr>
            <w:pStyle w:val="TOCHeading"/>
            <w:rPr>
              <w:rFonts w:ascii="Calibri Light" w:hAnsi="Calibri Light" w:cs="Calibri Light"/>
              <w:color w:val="auto"/>
            </w:rPr>
          </w:pPr>
          <w:r w:rsidRPr="008035C4">
            <w:rPr>
              <w:rFonts w:ascii="Calibri Light" w:hAnsi="Calibri Light" w:cs="Calibri Light"/>
              <w:color w:val="auto"/>
            </w:rPr>
            <w:lastRenderedPageBreak/>
            <w:t>Contents</w:t>
          </w:r>
        </w:p>
        <w:p w14:paraId="0D04F263" w14:textId="0AA20D42" w:rsidR="008035C4" w:rsidRPr="008035C4" w:rsidRDefault="006D4EEF">
          <w:pPr>
            <w:pStyle w:val="TOC1"/>
            <w:rPr>
              <w:rFonts w:ascii="Calibri Light" w:eastAsiaTheme="minorEastAsia" w:hAnsi="Calibri Light" w:cs="Calibri Light"/>
              <w:b w:val="0"/>
              <w:bCs w:val="0"/>
              <w:caps w:val="0"/>
              <w:kern w:val="2"/>
              <w:sz w:val="22"/>
              <w:szCs w:val="22"/>
              <w:lang w:val="en-IE" w:eastAsia="en-IE"/>
              <w14:ligatures w14:val="standardContextual"/>
            </w:rPr>
          </w:pPr>
          <w:r w:rsidRPr="008035C4">
            <w:rPr>
              <w:rFonts w:ascii="Calibri Light" w:hAnsi="Calibri Light" w:cs="Calibri Light"/>
              <w:b w:val="0"/>
              <w:bCs w:val="0"/>
              <w:sz w:val="22"/>
              <w:szCs w:val="22"/>
            </w:rPr>
            <w:fldChar w:fldCharType="begin"/>
          </w:r>
          <w:r w:rsidRPr="008035C4">
            <w:rPr>
              <w:rFonts w:ascii="Calibri Light" w:hAnsi="Calibri Light" w:cs="Calibri Light"/>
              <w:b w:val="0"/>
              <w:bCs w:val="0"/>
              <w:sz w:val="22"/>
              <w:szCs w:val="22"/>
            </w:rPr>
            <w:instrText xml:space="preserve"> TOC \o "1-3" \h \z \u </w:instrText>
          </w:r>
          <w:r w:rsidRPr="008035C4">
            <w:rPr>
              <w:rFonts w:ascii="Calibri Light" w:hAnsi="Calibri Light" w:cs="Calibri Light"/>
              <w:b w:val="0"/>
              <w:bCs w:val="0"/>
              <w:sz w:val="22"/>
              <w:szCs w:val="22"/>
            </w:rPr>
            <w:fldChar w:fldCharType="separate"/>
          </w:r>
          <w:hyperlink w:anchor="_Toc231804198" w:history="1">
            <w:r w:rsidR="008035C4" w:rsidRPr="008035C4">
              <w:rPr>
                <w:rStyle w:val="Hyperlink"/>
                <w:rFonts w:ascii="Calibri Light" w:hAnsi="Calibri Light" w:cs="Calibri Light"/>
                <w:b w:val="0"/>
                <w:bCs w:val="0"/>
                <w:sz w:val="22"/>
                <w:szCs w:val="22"/>
              </w:rPr>
              <w:t>Dumping at Sea Permit</w:t>
            </w:r>
            <w:r w:rsidR="008035C4" w:rsidRPr="008035C4">
              <w:rPr>
                <w:rFonts w:ascii="Calibri Light" w:hAnsi="Calibri Light" w:cs="Calibri Light"/>
                <w:b w:val="0"/>
                <w:bCs w:val="0"/>
                <w:webHidden/>
                <w:sz w:val="22"/>
                <w:szCs w:val="22"/>
              </w:rPr>
              <w:tab/>
            </w:r>
            <w:r w:rsidR="008035C4" w:rsidRPr="008035C4">
              <w:rPr>
                <w:rFonts w:ascii="Calibri Light" w:hAnsi="Calibri Light" w:cs="Calibri Light"/>
                <w:b w:val="0"/>
                <w:bCs w:val="0"/>
                <w:webHidden/>
                <w:sz w:val="22"/>
                <w:szCs w:val="22"/>
              </w:rPr>
              <w:fldChar w:fldCharType="begin"/>
            </w:r>
            <w:r w:rsidR="008035C4" w:rsidRPr="008035C4">
              <w:rPr>
                <w:rFonts w:ascii="Calibri Light" w:hAnsi="Calibri Light" w:cs="Calibri Light"/>
                <w:b w:val="0"/>
                <w:bCs w:val="0"/>
                <w:webHidden/>
                <w:sz w:val="22"/>
                <w:szCs w:val="22"/>
              </w:rPr>
              <w:instrText xml:space="preserve"> PAGEREF _Toc231804198 \h </w:instrText>
            </w:r>
            <w:r w:rsidR="008035C4" w:rsidRPr="008035C4">
              <w:rPr>
                <w:rFonts w:ascii="Calibri Light" w:hAnsi="Calibri Light" w:cs="Calibri Light"/>
                <w:b w:val="0"/>
                <w:bCs w:val="0"/>
                <w:webHidden/>
                <w:sz w:val="22"/>
                <w:szCs w:val="22"/>
              </w:rPr>
            </w:r>
            <w:r w:rsidR="008035C4" w:rsidRPr="008035C4">
              <w:rPr>
                <w:rFonts w:ascii="Calibri Light" w:hAnsi="Calibri Light" w:cs="Calibri Light"/>
                <w:b w:val="0"/>
                <w:bCs w:val="0"/>
                <w:webHidden/>
                <w:sz w:val="22"/>
                <w:szCs w:val="22"/>
              </w:rPr>
              <w:fldChar w:fldCharType="separate"/>
            </w:r>
            <w:r w:rsidR="008035C4" w:rsidRPr="008035C4">
              <w:rPr>
                <w:rFonts w:ascii="Calibri Light" w:hAnsi="Calibri Light" w:cs="Calibri Light"/>
                <w:b w:val="0"/>
                <w:bCs w:val="0"/>
                <w:webHidden/>
                <w:sz w:val="22"/>
                <w:szCs w:val="22"/>
              </w:rPr>
              <w:t>1</w:t>
            </w:r>
            <w:r w:rsidR="008035C4" w:rsidRPr="008035C4">
              <w:rPr>
                <w:rFonts w:ascii="Calibri Light" w:hAnsi="Calibri Light" w:cs="Calibri Light"/>
                <w:b w:val="0"/>
                <w:bCs w:val="0"/>
                <w:webHidden/>
                <w:sz w:val="22"/>
                <w:szCs w:val="22"/>
              </w:rPr>
              <w:fldChar w:fldCharType="end"/>
            </w:r>
          </w:hyperlink>
        </w:p>
        <w:p w14:paraId="11D36A4D" w14:textId="7EDCA96D" w:rsidR="008035C4" w:rsidRPr="008035C4" w:rsidRDefault="008035C4">
          <w:pPr>
            <w:pStyle w:val="TOC1"/>
            <w:rPr>
              <w:rFonts w:ascii="Calibri Light" w:eastAsiaTheme="minorEastAsia" w:hAnsi="Calibri Light" w:cs="Calibri Light"/>
              <w:b w:val="0"/>
              <w:bCs w:val="0"/>
              <w:caps w:val="0"/>
              <w:kern w:val="2"/>
              <w:sz w:val="22"/>
              <w:szCs w:val="22"/>
              <w:lang w:val="en-IE" w:eastAsia="en-IE"/>
              <w14:ligatures w14:val="standardContextual"/>
            </w:rPr>
          </w:pPr>
          <w:hyperlink w:anchor="_Toc231804199" w:history="1">
            <w:r w:rsidRPr="008035C4">
              <w:rPr>
                <w:rStyle w:val="Hyperlink"/>
                <w:rFonts w:ascii="Calibri Light" w:hAnsi="Calibri Light" w:cs="Calibri Light"/>
                <w:b w:val="0"/>
                <w:bCs w:val="0"/>
                <w:sz w:val="22"/>
                <w:szCs w:val="22"/>
              </w:rPr>
              <w:t>Tracking Amendments to Draft Guidance Note</w:t>
            </w:r>
            <w:r w:rsidRPr="008035C4">
              <w:rPr>
                <w:rFonts w:ascii="Calibri Light" w:hAnsi="Calibri Light" w:cs="Calibri Light"/>
                <w:b w:val="0"/>
                <w:bCs w:val="0"/>
                <w:webHidden/>
                <w:sz w:val="22"/>
                <w:szCs w:val="22"/>
              </w:rPr>
              <w:tab/>
            </w:r>
            <w:r w:rsidRPr="008035C4">
              <w:rPr>
                <w:rFonts w:ascii="Calibri Light" w:hAnsi="Calibri Light" w:cs="Calibri Light"/>
                <w:b w:val="0"/>
                <w:bCs w:val="0"/>
                <w:webHidden/>
                <w:sz w:val="22"/>
                <w:szCs w:val="22"/>
              </w:rPr>
              <w:fldChar w:fldCharType="begin"/>
            </w:r>
            <w:r w:rsidRPr="008035C4">
              <w:rPr>
                <w:rFonts w:ascii="Calibri Light" w:hAnsi="Calibri Light" w:cs="Calibri Light"/>
                <w:b w:val="0"/>
                <w:bCs w:val="0"/>
                <w:webHidden/>
                <w:sz w:val="22"/>
                <w:szCs w:val="22"/>
              </w:rPr>
              <w:instrText xml:space="preserve"> PAGEREF _Toc231804199 \h </w:instrText>
            </w:r>
            <w:r w:rsidRPr="008035C4">
              <w:rPr>
                <w:rFonts w:ascii="Calibri Light" w:hAnsi="Calibri Light" w:cs="Calibri Light"/>
                <w:b w:val="0"/>
                <w:bCs w:val="0"/>
                <w:webHidden/>
                <w:sz w:val="22"/>
                <w:szCs w:val="22"/>
              </w:rPr>
            </w:r>
            <w:r w:rsidRPr="008035C4">
              <w:rPr>
                <w:rFonts w:ascii="Calibri Light" w:hAnsi="Calibri Light" w:cs="Calibri Light"/>
                <w:b w:val="0"/>
                <w:bCs w:val="0"/>
                <w:webHidden/>
                <w:sz w:val="22"/>
                <w:szCs w:val="22"/>
              </w:rPr>
              <w:fldChar w:fldCharType="separate"/>
            </w:r>
            <w:r w:rsidRPr="008035C4">
              <w:rPr>
                <w:rFonts w:ascii="Calibri Light" w:hAnsi="Calibri Light" w:cs="Calibri Light"/>
                <w:b w:val="0"/>
                <w:bCs w:val="0"/>
                <w:webHidden/>
                <w:sz w:val="22"/>
                <w:szCs w:val="22"/>
              </w:rPr>
              <w:t>1</w:t>
            </w:r>
            <w:r w:rsidRPr="008035C4">
              <w:rPr>
                <w:rFonts w:ascii="Calibri Light" w:hAnsi="Calibri Light" w:cs="Calibri Light"/>
                <w:b w:val="0"/>
                <w:bCs w:val="0"/>
                <w:webHidden/>
                <w:sz w:val="22"/>
                <w:szCs w:val="22"/>
              </w:rPr>
              <w:fldChar w:fldCharType="end"/>
            </w:r>
          </w:hyperlink>
        </w:p>
        <w:p w14:paraId="76A1D77F" w14:textId="6AE4574E" w:rsidR="008035C4" w:rsidRPr="008035C4" w:rsidRDefault="008035C4">
          <w:pPr>
            <w:pStyle w:val="TOC1"/>
            <w:rPr>
              <w:rFonts w:ascii="Calibri Light" w:eastAsiaTheme="minorEastAsia" w:hAnsi="Calibri Light" w:cs="Calibri Light"/>
              <w:b w:val="0"/>
              <w:bCs w:val="0"/>
              <w:caps w:val="0"/>
              <w:kern w:val="2"/>
              <w:sz w:val="22"/>
              <w:szCs w:val="22"/>
              <w:lang w:val="en-IE" w:eastAsia="en-IE"/>
              <w14:ligatures w14:val="standardContextual"/>
            </w:rPr>
          </w:pPr>
          <w:hyperlink w:anchor="_Toc231804200" w:history="1">
            <w:r w:rsidRPr="008035C4">
              <w:rPr>
                <w:rStyle w:val="Hyperlink"/>
                <w:rFonts w:ascii="Calibri Light" w:hAnsi="Calibri Light" w:cs="Calibri Light"/>
                <w:b w:val="0"/>
                <w:bCs w:val="0"/>
                <w:sz w:val="22"/>
                <w:szCs w:val="22"/>
              </w:rPr>
              <w:t>ABOUT THESE GUIDANCE NOTES</w:t>
            </w:r>
            <w:r w:rsidRPr="008035C4">
              <w:rPr>
                <w:rFonts w:ascii="Calibri Light" w:hAnsi="Calibri Light" w:cs="Calibri Light"/>
                <w:b w:val="0"/>
                <w:bCs w:val="0"/>
                <w:webHidden/>
                <w:sz w:val="22"/>
                <w:szCs w:val="22"/>
              </w:rPr>
              <w:tab/>
            </w:r>
            <w:r w:rsidRPr="008035C4">
              <w:rPr>
                <w:rFonts w:ascii="Calibri Light" w:hAnsi="Calibri Light" w:cs="Calibri Light"/>
                <w:b w:val="0"/>
                <w:bCs w:val="0"/>
                <w:webHidden/>
                <w:sz w:val="22"/>
                <w:szCs w:val="22"/>
              </w:rPr>
              <w:fldChar w:fldCharType="begin"/>
            </w:r>
            <w:r w:rsidRPr="008035C4">
              <w:rPr>
                <w:rFonts w:ascii="Calibri Light" w:hAnsi="Calibri Light" w:cs="Calibri Light"/>
                <w:b w:val="0"/>
                <w:bCs w:val="0"/>
                <w:webHidden/>
                <w:sz w:val="22"/>
                <w:szCs w:val="22"/>
              </w:rPr>
              <w:instrText xml:space="preserve"> PAGEREF _Toc231804200 \h </w:instrText>
            </w:r>
            <w:r w:rsidRPr="008035C4">
              <w:rPr>
                <w:rFonts w:ascii="Calibri Light" w:hAnsi="Calibri Light" w:cs="Calibri Light"/>
                <w:b w:val="0"/>
                <w:bCs w:val="0"/>
                <w:webHidden/>
                <w:sz w:val="22"/>
                <w:szCs w:val="22"/>
              </w:rPr>
            </w:r>
            <w:r w:rsidRPr="008035C4">
              <w:rPr>
                <w:rFonts w:ascii="Calibri Light" w:hAnsi="Calibri Light" w:cs="Calibri Light"/>
                <w:b w:val="0"/>
                <w:bCs w:val="0"/>
                <w:webHidden/>
                <w:sz w:val="22"/>
                <w:szCs w:val="22"/>
              </w:rPr>
              <w:fldChar w:fldCharType="separate"/>
            </w:r>
            <w:r w:rsidRPr="008035C4">
              <w:rPr>
                <w:rFonts w:ascii="Calibri Light" w:hAnsi="Calibri Light" w:cs="Calibri Light"/>
                <w:b w:val="0"/>
                <w:bCs w:val="0"/>
                <w:webHidden/>
                <w:sz w:val="22"/>
                <w:szCs w:val="22"/>
              </w:rPr>
              <w:t>1</w:t>
            </w:r>
            <w:r w:rsidRPr="008035C4">
              <w:rPr>
                <w:rFonts w:ascii="Calibri Light" w:hAnsi="Calibri Light" w:cs="Calibri Light"/>
                <w:b w:val="0"/>
                <w:bCs w:val="0"/>
                <w:webHidden/>
                <w:sz w:val="22"/>
                <w:szCs w:val="22"/>
              </w:rPr>
              <w:fldChar w:fldCharType="end"/>
            </w:r>
          </w:hyperlink>
        </w:p>
        <w:p w14:paraId="39D526F0" w14:textId="02813B26" w:rsidR="008035C4" w:rsidRPr="008035C4" w:rsidRDefault="008035C4">
          <w:pPr>
            <w:pStyle w:val="TOC1"/>
            <w:rPr>
              <w:rFonts w:ascii="Calibri Light" w:eastAsiaTheme="minorEastAsia" w:hAnsi="Calibri Light" w:cs="Calibri Light"/>
              <w:b w:val="0"/>
              <w:bCs w:val="0"/>
              <w:caps w:val="0"/>
              <w:kern w:val="2"/>
              <w:sz w:val="22"/>
              <w:szCs w:val="22"/>
              <w:lang w:val="en-IE" w:eastAsia="en-IE"/>
              <w14:ligatures w14:val="standardContextual"/>
            </w:rPr>
          </w:pPr>
          <w:hyperlink w:anchor="_Toc231804201" w:history="1">
            <w:r w:rsidRPr="008035C4">
              <w:rPr>
                <w:rStyle w:val="Hyperlink"/>
                <w:rFonts w:ascii="Calibri Light" w:hAnsi="Calibri Light" w:cs="Calibri Light"/>
                <w:b w:val="0"/>
                <w:bCs w:val="0"/>
                <w:sz w:val="22"/>
                <w:szCs w:val="22"/>
              </w:rPr>
              <w:t>ABBREVIATIONS</w:t>
            </w:r>
            <w:r w:rsidRPr="008035C4">
              <w:rPr>
                <w:rFonts w:ascii="Calibri Light" w:hAnsi="Calibri Light" w:cs="Calibri Light"/>
                <w:b w:val="0"/>
                <w:bCs w:val="0"/>
                <w:webHidden/>
                <w:sz w:val="22"/>
                <w:szCs w:val="22"/>
              </w:rPr>
              <w:tab/>
            </w:r>
            <w:r w:rsidRPr="008035C4">
              <w:rPr>
                <w:rFonts w:ascii="Calibri Light" w:hAnsi="Calibri Light" w:cs="Calibri Light"/>
                <w:b w:val="0"/>
                <w:bCs w:val="0"/>
                <w:webHidden/>
                <w:sz w:val="22"/>
                <w:szCs w:val="22"/>
              </w:rPr>
              <w:fldChar w:fldCharType="begin"/>
            </w:r>
            <w:r w:rsidRPr="008035C4">
              <w:rPr>
                <w:rFonts w:ascii="Calibri Light" w:hAnsi="Calibri Light" w:cs="Calibri Light"/>
                <w:b w:val="0"/>
                <w:bCs w:val="0"/>
                <w:webHidden/>
                <w:sz w:val="22"/>
                <w:szCs w:val="22"/>
              </w:rPr>
              <w:instrText xml:space="preserve"> PAGEREF _Toc231804201 \h </w:instrText>
            </w:r>
            <w:r w:rsidRPr="008035C4">
              <w:rPr>
                <w:rFonts w:ascii="Calibri Light" w:hAnsi="Calibri Light" w:cs="Calibri Light"/>
                <w:b w:val="0"/>
                <w:bCs w:val="0"/>
                <w:webHidden/>
                <w:sz w:val="22"/>
                <w:szCs w:val="22"/>
              </w:rPr>
            </w:r>
            <w:r w:rsidRPr="008035C4">
              <w:rPr>
                <w:rFonts w:ascii="Calibri Light" w:hAnsi="Calibri Light" w:cs="Calibri Light"/>
                <w:b w:val="0"/>
                <w:bCs w:val="0"/>
                <w:webHidden/>
                <w:sz w:val="22"/>
                <w:szCs w:val="22"/>
              </w:rPr>
              <w:fldChar w:fldCharType="separate"/>
            </w:r>
            <w:r w:rsidRPr="008035C4">
              <w:rPr>
                <w:rFonts w:ascii="Calibri Light" w:hAnsi="Calibri Light" w:cs="Calibri Light"/>
                <w:b w:val="0"/>
                <w:bCs w:val="0"/>
                <w:webHidden/>
                <w:sz w:val="22"/>
                <w:szCs w:val="22"/>
              </w:rPr>
              <w:t>2</w:t>
            </w:r>
            <w:r w:rsidRPr="008035C4">
              <w:rPr>
                <w:rFonts w:ascii="Calibri Light" w:hAnsi="Calibri Light" w:cs="Calibri Light"/>
                <w:b w:val="0"/>
                <w:bCs w:val="0"/>
                <w:webHidden/>
                <w:sz w:val="22"/>
                <w:szCs w:val="22"/>
              </w:rPr>
              <w:fldChar w:fldCharType="end"/>
            </w:r>
          </w:hyperlink>
        </w:p>
        <w:p w14:paraId="41438C25" w14:textId="121AF0B4" w:rsidR="008035C4" w:rsidRPr="008035C4" w:rsidRDefault="008035C4">
          <w:pPr>
            <w:pStyle w:val="TOC1"/>
            <w:rPr>
              <w:rFonts w:ascii="Calibri Light" w:eastAsiaTheme="minorEastAsia" w:hAnsi="Calibri Light" w:cs="Calibri Light"/>
              <w:b w:val="0"/>
              <w:bCs w:val="0"/>
              <w:caps w:val="0"/>
              <w:kern w:val="2"/>
              <w:sz w:val="22"/>
              <w:szCs w:val="22"/>
              <w:lang w:val="en-IE" w:eastAsia="en-IE"/>
              <w14:ligatures w14:val="standardContextual"/>
            </w:rPr>
          </w:pPr>
          <w:hyperlink w:anchor="_Toc231804202" w:history="1">
            <w:r w:rsidRPr="008035C4">
              <w:rPr>
                <w:rStyle w:val="Hyperlink"/>
                <w:rFonts w:ascii="Calibri Light" w:hAnsi="Calibri Light" w:cs="Calibri Light"/>
                <w:b w:val="0"/>
                <w:bCs w:val="0"/>
                <w:sz w:val="22"/>
                <w:szCs w:val="22"/>
              </w:rPr>
              <w:t>1. DUMPING AT SEA</w:t>
            </w:r>
            <w:r w:rsidRPr="008035C4">
              <w:rPr>
                <w:rFonts w:ascii="Calibri Light" w:hAnsi="Calibri Light" w:cs="Calibri Light"/>
                <w:b w:val="0"/>
                <w:bCs w:val="0"/>
                <w:webHidden/>
                <w:sz w:val="22"/>
                <w:szCs w:val="22"/>
              </w:rPr>
              <w:tab/>
            </w:r>
            <w:r w:rsidRPr="008035C4">
              <w:rPr>
                <w:rFonts w:ascii="Calibri Light" w:hAnsi="Calibri Light" w:cs="Calibri Light"/>
                <w:b w:val="0"/>
                <w:bCs w:val="0"/>
                <w:webHidden/>
                <w:sz w:val="22"/>
                <w:szCs w:val="22"/>
              </w:rPr>
              <w:fldChar w:fldCharType="begin"/>
            </w:r>
            <w:r w:rsidRPr="008035C4">
              <w:rPr>
                <w:rFonts w:ascii="Calibri Light" w:hAnsi="Calibri Light" w:cs="Calibri Light"/>
                <w:b w:val="0"/>
                <w:bCs w:val="0"/>
                <w:webHidden/>
                <w:sz w:val="22"/>
                <w:szCs w:val="22"/>
              </w:rPr>
              <w:instrText xml:space="preserve"> PAGEREF _Toc231804202 \h </w:instrText>
            </w:r>
            <w:r w:rsidRPr="008035C4">
              <w:rPr>
                <w:rFonts w:ascii="Calibri Light" w:hAnsi="Calibri Light" w:cs="Calibri Light"/>
                <w:b w:val="0"/>
                <w:bCs w:val="0"/>
                <w:webHidden/>
                <w:sz w:val="22"/>
                <w:szCs w:val="22"/>
              </w:rPr>
            </w:r>
            <w:r w:rsidRPr="008035C4">
              <w:rPr>
                <w:rFonts w:ascii="Calibri Light" w:hAnsi="Calibri Light" w:cs="Calibri Light"/>
                <w:b w:val="0"/>
                <w:bCs w:val="0"/>
                <w:webHidden/>
                <w:sz w:val="22"/>
                <w:szCs w:val="22"/>
              </w:rPr>
              <w:fldChar w:fldCharType="separate"/>
            </w:r>
            <w:r w:rsidRPr="008035C4">
              <w:rPr>
                <w:rFonts w:ascii="Calibri Light" w:hAnsi="Calibri Light" w:cs="Calibri Light"/>
                <w:b w:val="0"/>
                <w:bCs w:val="0"/>
                <w:webHidden/>
                <w:sz w:val="22"/>
                <w:szCs w:val="22"/>
              </w:rPr>
              <w:t>3</w:t>
            </w:r>
            <w:r w:rsidRPr="008035C4">
              <w:rPr>
                <w:rFonts w:ascii="Calibri Light" w:hAnsi="Calibri Light" w:cs="Calibri Light"/>
                <w:b w:val="0"/>
                <w:bCs w:val="0"/>
                <w:webHidden/>
                <w:sz w:val="22"/>
                <w:szCs w:val="22"/>
              </w:rPr>
              <w:fldChar w:fldCharType="end"/>
            </w:r>
          </w:hyperlink>
        </w:p>
        <w:p w14:paraId="576441CE" w14:textId="0692C108" w:rsidR="008035C4" w:rsidRPr="008035C4" w:rsidRDefault="008035C4">
          <w:pPr>
            <w:pStyle w:val="TOC1"/>
            <w:rPr>
              <w:rFonts w:ascii="Calibri Light" w:eastAsiaTheme="minorEastAsia" w:hAnsi="Calibri Light" w:cs="Calibri Light"/>
              <w:b w:val="0"/>
              <w:bCs w:val="0"/>
              <w:caps w:val="0"/>
              <w:kern w:val="2"/>
              <w:sz w:val="22"/>
              <w:szCs w:val="22"/>
              <w:lang w:val="en-IE" w:eastAsia="en-IE"/>
              <w14:ligatures w14:val="standardContextual"/>
            </w:rPr>
          </w:pPr>
          <w:hyperlink w:anchor="_Toc231804203" w:history="1">
            <w:r w:rsidRPr="008035C4">
              <w:rPr>
                <w:rStyle w:val="Hyperlink"/>
                <w:rFonts w:ascii="Calibri Light" w:hAnsi="Calibri Light" w:cs="Calibri Light"/>
                <w:b w:val="0"/>
                <w:bCs w:val="0"/>
                <w:sz w:val="22"/>
                <w:szCs w:val="22"/>
              </w:rPr>
              <w:t>1.1 INTRODUCTION</w:t>
            </w:r>
            <w:r w:rsidRPr="008035C4">
              <w:rPr>
                <w:rFonts w:ascii="Calibri Light" w:hAnsi="Calibri Light" w:cs="Calibri Light"/>
                <w:b w:val="0"/>
                <w:bCs w:val="0"/>
                <w:webHidden/>
                <w:sz w:val="22"/>
                <w:szCs w:val="22"/>
              </w:rPr>
              <w:tab/>
            </w:r>
            <w:r w:rsidRPr="008035C4">
              <w:rPr>
                <w:rFonts w:ascii="Calibri Light" w:hAnsi="Calibri Light" w:cs="Calibri Light"/>
                <w:b w:val="0"/>
                <w:bCs w:val="0"/>
                <w:webHidden/>
                <w:sz w:val="22"/>
                <w:szCs w:val="22"/>
              </w:rPr>
              <w:fldChar w:fldCharType="begin"/>
            </w:r>
            <w:r w:rsidRPr="008035C4">
              <w:rPr>
                <w:rFonts w:ascii="Calibri Light" w:hAnsi="Calibri Light" w:cs="Calibri Light"/>
                <w:b w:val="0"/>
                <w:bCs w:val="0"/>
                <w:webHidden/>
                <w:sz w:val="22"/>
                <w:szCs w:val="22"/>
              </w:rPr>
              <w:instrText xml:space="preserve"> PAGEREF _Toc231804203 \h </w:instrText>
            </w:r>
            <w:r w:rsidRPr="008035C4">
              <w:rPr>
                <w:rFonts w:ascii="Calibri Light" w:hAnsi="Calibri Light" w:cs="Calibri Light"/>
                <w:b w:val="0"/>
                <w:bCs w:val="0"/>
                <w:webHidden/>
                <w:sz w:val="22"/>
                <w:szCs w:val="22"/>
              </w:rPr>
            </w:r>
            <w:r w:rsidRPr="008035C4">
              <w:rPr>
                <w:rFonts w:ascii="Calibri Light" w:hAnsi="Calibri Light" w:cs="Calibri Light"/>
                <w:b w:val="0"/>
                <w:bCs w:val="0"/>
                <w:webHidden/>
                <w:sz w:val="22"/>
                <w:szCs w:val="22"/>
              </w:rPr>
              <w:fldChar w:fldCharType="separate"/>
            </w:r>
            <w:r w:rsidRPr="008035C4">
              <w:rPr>
                <w:rFonts w:ascii="Calibri Light" w:hAnsi="Calibri Light" w:cs="Calibri Light"/>
                <w:b w:val="0"/>
                <w:bCs w:val="0"/>
                <w:webHidden/>
                <w:sz w:val="22"/>
                <w:szCs w:val="22"/>
              </w:rPr>
              <w:t>3</w:t>
            </w:r>
            <w:r w:rsidRPr="008035C4">
              <w:rPr>
                <w:rFonts w:ascii="Calibri Light" w:hAnsi="Calibri Light" w:cs="Calibri Light"/>
                <w:b w:val="0"/>
                <w:bCs w:val="0"/>
                <w:webHidden/>
                <w:sz w:val="22"/>
                <w:szCs w:val="22"/>
              </w:rPr>
              <w:fldChar w:fldCharType="end"/>
            </w:r>
          </w:hyperlink>
        </w:p>
        <w:p w14:paraId="3C3D57EC" w14:textId="7F841DF6" w:rsidR="008035C4" w:rsidRPr="008035C4" w:rsidRDefault="008035C4">
          <w:pPr>
            <w:pStyle w:val="TOC1"/>
            <w:rPr>
              <w:rFonts w:ascii="Calibri Light" w:eastAsiaTheme="minorEastAsia" w:hAnsi="Calibri Light" w:cs="Calibri Light"/>
              <w:b w:val="0"/>
              <w:bCs w:val="0"/>
              <w:caps w:val="0"/>
              <w:kern w:val="2"/>
              <w:sz w:val="22"/>
              <w:szCs w:val="22"/>
              <w:lang w:val="en-IE" w:eastAsia="en-IE"/>
              <w14:ligatures w14:val="standardContextual"/>
            </w:rPr>
          </w:pPr>
          <w:hyperlink w:anchor="_Toc231804204" w:history="1">
            <w:r w:rsidRPr="008035C4">
              <w:rPr>
                <w:rStyle w:val="Hyperlink"/>
                <w:rFonts w:ascii="Calibri Light" w:hAnsi="Calibri Light" w:cs="Calibri Light"/>
                <w:b w:val="0"/>
                <w:bCs w:val="0"/>
                <w:sz w:val="22"/>
                <w:szCs w:val="22"/>
              </w:rPr>
              <w:t>1.2 OVERVIEW</w:t>
            </w:r>
            <w:r w:rsidRPr="008035C4">
              <w:rPr>
                <w:rFonts w:ascii="Calibri Light" w:hAnsi="Calibri Light" w:cs="Calibri Light"/>
                <w:b w:val="0"/>
                <w:bCs w:val="0"/>
                <w:webHidden/>
                <w:sz w:val="22"/>
                <w:szCs w:val="22"/>
              </w:rPr>
              <w:tab/>
            </w:r>
            <w:r w:rsidRPr="008035C4">
              <w:rPr>
                <w:rFonts w:ascii="Calibri Light" w:hAnsi="Calibri Light" w:cs="Calibri Light"/>
                <w:b w:val="0"/>
                <w:bCs w:val="0"/>
                <w:webHidden/>
                <w:sz w:val="22"/>
                <w:szCs w:val="22"/>
              </w:rPr>
              <w:fldChar w:fldCharType="begin"/>
            </w:r>
            <w:r w:rsidRPr="008035C4">
              <w:rPr>
                <w:rFonts w:ascii="Calibri Light" w:hAnsi="Calibri Light" w:cs="Calibri Light"/>
                <w:b w:val="0"/>
                <w:bCs w:val="0"/>
                <w:webHidden/>
                <w:sz w:val="22"/>
                <w:szCs w:val="22"/>
              </w:rPr>
              <w:instrText xml:space="preserve"> PAGEREF _Toc231804204 \h </w:instrText>
            </w:r>
            <w:r w:rsidRPr="008035C4">
              <w:rPr>
                <w:rFonts w:ascii="Calibri Light" w:hAnsi="Calibri Light" w:cs="Calibri Light"/>
                <w:b w:val="0"/>
                <w:bCs w:val="0"/>
                <w:webHidden/>
                <w:sz w:val="22"/>
                <w:szCs w:val="22"/>
              </w:rPr>
            </w:r>
            <w:r w:rsidRPr="008035C4">
              <w:rPr>
                <w:rFonts w:ascii="Calibri Light" w:hAnsi="Calibri Light" w:cs="Calibri Light"/>
                <w:b w:val="0"/>
                <w:bCs w:val="0"/>
                <w:webHidden/>
                <w:sz w:val="22"/>
                <w:szCs w:val="22"/>
              </w:rPr>
              <w:fldChar w:fldCharType="separate"/>
            </w:r>
            <w:r w:rsidRPr="008035C4">
              <w:rPr>
                <w:rFonts w:ascii="Calibri Light" w:hAnsi="Calibri Light" w:cs="Calibri Light"/>
                <w:b w:val="0"/>
                <w:bCs w:val="0"/>
                <w:webHidden/>
                <w:sz w:val="22"/>
                <w:szCs w:val="22"/>
              </w:rPr>
              <w:t>3</w:t>
            </w:r>
            <w:r w:rsidRPr="008035C4">
              <w:rPr>
                <w:rFonts w:ascii="Calibri Light" w:hAnsi="Calibri Light" w:cs="Calibri Light"/>
                <w:b w:val="0"/>
                <w:bCs w:val="0"/>
                <w:webHidden/>
                <w:sz w:val="22"/>
                <w:szCs w:val="22"/>
              </w:rPr>
              <w:fldChar w:fldCharType="end"/>
            </w:r>
          </w:hyperlink>
        </w:p>
        <w:p w14:paraId="1862DBA4" w14:textId="2C8E13AB" w:rsidR="008035C4" w:rsidRPr="008035C4" w:rsidRDefault="008035C4">
          <w:pPr>
            <w:pStyle w:val="TOC1"/>
            <w:rPr>
              <w:rFonts w:ascii="Calibri Light" w:eastAsiaTheme="minorEastAsia" w:hAnsi="Calibri Light" w:cs="Calibri Light"/>
              <w:b w:val="0"/>
              <w:bCs w:val="0"/>
              <w:caps w:val="0"/>
              <w:kern w:val="2"/>
              <w:sz w:val="22"/>
              <w:szCs w:val="22"/>
              <w:lang w:val="en-IE" w:eastAsia="en-IE"/>
              <w14:ligatures w14:val="standardContextual"/>
            </w:rPr>
          </w:pPr>
          <w:hyperlink w:anchor="_Toc231804205" w:history="1">
            <w:r w:rsidRPr="008035C4">
              <w:rPr>
                <w:rStyle w:val="Hyperlink"/>
                <w:rFonts w:ascii="Calibri Light" w:hAnsi="Calibri Light" w:cs="Calibri Light"/>
                <w:b w:val="0"/>
                <w:bCs w:val="0"/>
                <w:sz w:val="22"/>
                <w:szCs w:val="22"/>
              </w:rPr>
              <w:t>2.  PERMIT APPLICATION PROCEDURES</w:t>
            </w:r>
            <w:r w:rsidRPr="008035C4">
              <w:rPr>
                <w:rFonts w:ascii="Calibri Light" w:hAnsi="Calibri Light" w:cs="Calibri Light"/>
                <w:b w:val="0"/>
                <w:bCs w:val="0"/>
                <w:webHidden/>
                <w:sz w:val="22"/>
                <w:szCs w:val="22"/>
              </w:rPr>
              <w:tab/>
            </w:r>
            <w:r w:rsidRPr="008035C4">
              <w:rPr>
                <w:rFonts w:ascii="Calibri Light" w:hAnsi="Calibri Light" w:cs="Calibri Light"/>
                <w:b w:val="0"/>
                <w:bCs w:val="0"/>
                <w:webHidden/>
                <w:sz w:val="22"/>
                <w:szCs w:val="22"/>
              </w:rPr>
              <w:fldChar w:fldCharType="begin"/>
            </w:r>
            <w:r w:rsidRPr="008035C4">
              <w:rPr>
                <w:rFonts w:ascii="Calibri Light" w:hAnsi="Calibri Light" w:cs="Calibri Light"/>
                <w:b w:val="0"/>
                <w:bCs w:val="0"/>
                <w:webHidden/>
                <w:sz w:val="22"/>
                <w:szCs w:val="22"/>
              </w:rPr>
              <w:instrText xml:space="preserve"> PAGEREF _Toc231804205 \h </w:instrText>
            </w:r>
            <w:r w:rsidRPr="008035C4">
              <w:rPr>
                <w:rFonts w:ascii="Calibri Light" w:hAnsi="Calibri Light" w:cs="Calibri Light"/>
                <w:b w:val="0"/>
                <w:bCs w:val="0"/>
                <w:webHidden/>
                <w:sz w:val="22"/>
                <w:szCs w:val="22"/>
              </w:rPr>
            </w:r>
            <w:r w:rsidRPr="008035C4">
              <w:rPr>
                <w:rFonts w:ascii="Calibri Light" w:hAnsi="Calibri Light" w:cs="Calibri Light"/>
                <w:b w:val="0"/>
                <w:bCs w:val="0"/>
                <w:webHidden/>
                <w:sz w:val="22"/>
                <w:szCs w:val="22"/>
              </w:rPr>
              <w:fldChar w:fldCharType="separate"/>
            </w:r>
            <w:r w:rsidRPr="008035C4">
              <w:rPr>
                <w:rFonts w:ascii="Calibri Light" w:hAnsi="Calibri Light" w:cs="Calibri Light"/>
                <w:b w:val="0"/>
                <w:bCs w:val="0"/>
                <w:webHidden/>
                <w:sz w:val="22"/>
                <w:szCs w:val="22"/>
              </w:rPr>
              <w:t>5</w:t>
            </w:r>
            <w:r w:rsidRPr="008035C4">
              <w:rPr>
                <w:rFonts w:ascii="Calibri Light" w:hAnsi="Calibri Light" w:cs="Calibri Light"/>
                <w:b w:val="0"/>
                <w:bCs w:val="0"/>
                <w:webHidden/>
                <w:sz w:val="22"/>
                <w:szCs w:val="22"/>
              </w:rPr>
              <w:fldChar w:fldCharType="end"/>
            </w:r>
          </w:hyperlink>
        </w:p>
        <w:p w14:paraId="2390F36E" w14:textId="39DDF8BD" w:rsidR="008035C4" w:rsidRPr="008035C4" w:rsidRDefault="008035C4">
          <w:pPr>
            <w:pStyle w:val="TOC1"/>
            <w:rPr>
              <w:rFonts w:ascii="Calibri Light" w:eastAsiaTheme="minorEastAsia" w:hAnsi="Calibri Light" w:cs="Calibri Light"/>
              <w:b w:val="0"/>
              <w:bCs w:val="0"/>
              <w:caps w:val="0"/>
              <w:kern w:val="2"/>
              <w:sz w:val="22"/>
              <w:szCs w:val="22"/>
              <w:lang w:val="en-IE" w:eastAsia="en-IE"/>
              <w14:ligatures w14:val="standardContextual"/>
            </w:rPr>
          </w:pPr>
          <w:hyperlink w:anchor="_Toc231804206" w:history="1">
            <w:r w:rsidRPr="008035C4">
              <w:rPr>
                <w:rStyle w:val="Hyperlink"/>
                <w:rFonts w:ascii="Calibri Light" w:hAnsi="Calibri Light" w:cs="Calibri Light"/>
                <w:b w:val="0"/>
                <w:bCs w:val="0"/>
                <w:sz w:val="22"/>
                <w:szCs w:val="22"/>
              </w:rPr>
              <w:t>2.1 BEFORE MAKING AN APPLICATION</w:t>
            </w:r>
            <w:r w:rsidRPr="008035C4">
              <w:rPr>
                <w:rFonts w:ascii="Calibri Light" w:hAnsi="Calibri Light" w:cs="Calibri Light"/>
                <w:b w:val="0"/>
                <w:bCs w:val="0"/>
                <w:webHidden/>
                <w:sz w:val="22"/>
                <w:szCs w:val="22"/>
              </w:rPr>
              <w:tab/>
            </w:r>
            <w:r w:rsidRPr="008035C4">
              <w:rPr>
                <w:rFonts w:ascii="Calibri Light" w:hAnsi="Calibri Light" w:cs="Calibri Light"/>
                <w:b w:val="0"/>
                <w:bCs w:val="0"/>
                <w:webHidden/>
                <w:sz w:val="22"/>
                <w:szCs w:val="22"/>
              </w:rPr>
              <w:fldChar w:fldCharType="begin"/>
            </w:r>
            <w:r w:rsidRPr="008035C4">
              <w:rPr>
                <w:rFonts w:ascii="Calibri Light" w:hAnsi="Calibri Light" w:cs="Calibri Light"/>
                <w:b w:val="0"/>
                <w:bCs w:val="0"/>
                <w:webHidden/>
                <w:sz w:val="22"/>
                <w:szCs w:val="22"/>
              </w:rPr>
              <w:instrText xml:space="preserve"> PAGEREF _Toc231804206 \h </w:instrText>
            </w:r>
            <w:r w:rsidRPr="008035C4">
              <w:rPr>
                <w:rFonts w:ascii="Calibri Light" w:hAnsi="Calibri Light" w:cs="Calibri Light"/>
                <w:b w:val="0"/>
                <w:bCs w:val="0"/>
                <w:webHidden/>
                <w:sz w:val="22"/>
                <w:szCs w:val="22"/>
              </w:rPr>
            </w:r>
            <w:r w:rsidRPr="008035C4">
              <w:rPr>
                <w:rFonts w:ascii="Calibri Light" w:hAnsi="Calibri Light" w:cs="Calibri Light"/>
                <w:b w:val="0"/>
                <w:bCs w:val="0"/>
                <w:webHidden/>
                <w:sz w:val="22"/>
                <w:szCs w:val="22"/>
              </w:rPr>
              <w:fldChar w:fldCharType="separate"/>
            </w:r>
            <w:r w:rsidRPr="008035C4">
              <w:rPr>
                <w:rFonts w:ascii="Calibri Light" w:hAnsi="Calibri Light" w:cs="Calibri Light"/>
                <w:b w:val="0"/>
                <w:bCs w:val="0"/>
                <w:webHidden/>
                <w:sz w:val="22"/>
                <w:szCs w:val="22"/>
              </w:rPr>
              <w:t>5</w:t>
            </w:r>
            <w:r w:rsidRPr="008035C4">
              <w:rPr>
                <w:rFonts w:ascii="Calibri Light" w:hAnsi="Calibri Light" w:cs="Calibri Light"/>
                <w:b w:val="0"/>
                <w:bCs w:val="0"/>
                <w:webHidden/>
                <w:sz w:val="22"/>
                <w:szCs w:val="22"/>
              </w:rPr>
              <w:fldChar w:fldCharType="end"/>
            </w:r>
          </w:hyperlink>
        </w:p>
        <w:p w14:paraId="0AD77611" w14:textId="6D3ED132" w:rsidR="008035C4" w:rsidRPr="008035C4" w:rsidRDefault="008035C4">
          <w:pPr>
            <w:pStyle w:val="TOC1"/>
            <w:rPr>
              <w:rFonts w:ascii="Calibri Light" w:eastAsiaTheme="minorEastAsia" w:hAnsi="Calibri Light" w:cs="Calibri Light"/>
              <w:b w:val="0"/>
              <w:bCs w:val="0"/>
              <w:caps w:val="0"/>
              <w:kern w:val="2"/>
              <w:sz w:val="22"/>
              <w:szCs w:val="22"/>
              <w:lang w:val="en-IE" w:eastAsia="en-IE"/>
              <w14:ligatures w14:val="standardContextual"/>
            </w:rPr>
          </w:pPr>
          <w:hyperlink w:anchor="_Toc231804207" w:history="1">
            <w:r w:rsidRPr="008035C4">
              <w:rPr>
                <w:rStyle w:val="Hyperlink"/>
                <w:rFonts w:ascii="Calibri Light" w:hAnsi="Calibri Light" w:cs="Calibri Light"/>
                <w:b w:val="0"/>
                <w:bCs w:val="0"/>
                <w:sz w:val="22"/>
                <w:szCs w:val="22"/>
              </w:rPr>
              <w:t>2.2 COMPILING AN APPLICATION</w:t>
            </w:r>
            <w:r w:rsidRPr="008035C4">
              <w:rPr>
                <w:rFonts w:ascii="Calibri Light" w:hAnsi="Calibri Light" w:cs="Calibri Light"/>
                <w:b w:val="0"/>
                <w:bCs w:val="0"/>
                <w:webHidden/>
                <w:sz w:val="22"/>
                <w:szCs w:val="22"/>
              </w:rPr>
              <w:tab/>
            </w:r>
            <w:r w:rsidRPr="008035C4">
              <w:rPr>
                <w:rFonts w:ascii="Calibri Light" w:hAnsi="Calibri Light" w:cs="Calibri Light"/>
                <w:b w:val="0"/>
                <w:bCs w:val="0"/>
                <w:webHidden/>
                <w:sz w:val="22"/>
                <w:szCs w:val="22"/>
              </w:rPr>
              <w:fldChar w:fldCharType="begin"/>
            </w:r>
            <w:r w:rsidRPr="008035C4">
              <w:rPr>
                <w:rFonts w:ascii="Calibri Light" w:hAnsi="Calibri Light" w:cs="Calibri Light"/>
                <w:b w:val="0"/>
                <w:bCs w:val="0"/>
                <w:webHidden/>
                <w:sz w:val="22"/>
                <w:szCs w:val="22"/>
              </w:rPr>
              <w:instrText xml:space="preserve"> PAGEREF _Toc231804207 \h </w:instrText>
            </w:r>
            <w:r w:rsidRPr="008035C4">
              <w:rPr>
                <w:rFonts w:ascii="Calibri Light" w:hAnsi="Calibri Light" w:cs="Calibri Light"/>
                <w:b w:val="0"/>
                <w:bCs w:val="0"/>
                <w:webHidden/>
                <w:sz w:val="22"/>
                <w:szCs w:val="22"/>
              </w:rPr>
            </w:r>
            <w:r w:rsidRPr="008035C4">
              <w:rPr>
                <w:rFonts w:ascii="Calibri Light" w:hAnsi="Calibri Light" w:cs="Calibri Light"/>
                <w:b w:val="0"/>
                <w:bCs w:val="0"/>
                <w:webHidden/>
                <w:sz w:val="22"/>
                <w:szCs w:val="22"/>
              </w:rPr>
              <w:fldChar w:fldCharType="separate"/>
            </w:r>
            <w:r w:rsidRPr="008035C4">
              <w:rPr>
                <w:rFonts w:ascii="Calibri Light" w:hAnsi="Calibri Light" w:cs="Calibri Light"/>
                <w:b w:val="0"/>
                <w:bCs w:val="0"/>
                <w:webHidden/>
                <w:sz w:val="22"/>
                <w:szCs w:val="22"/>
              </w:rPr>
              <w:t>5</w:t>
            </w:r>
            <w:r w:rsidRPr="008035C4">
              <w:rPr>
                <w:rFonts w:ascii="Calibri Light" w:hAnsi="Calibri Light" w:cs="Calibri Light"/>
                <w:b w:val="0"/>
                <w:bCs w:val="0"/>
                <w:webHidden/>
                <w:sz w:val="22"/>
                <w:szCs w:val="22"/>
              </w:rPr>
              <w:fldChar w:fldCharType="end"/>
            </w:r>
          </w:hyperlink>
        </w:p>
        <w:p w14:paraId="06D91903" w14:textId="0F19C6C4" w:rsidR="008035C4" w:rsidRPr="008035C4" w:rsidRDefault="008035C4">
          <w:pPr>
            <w:pStyle w:val="TOC1"/>
            <w:rPr>
              <w:rFonts w:ascii="Calibri Light" w:eastAsiaTheme="minorEastAsia" w:hAnsi="Calibri Light" w:cs="Calibri Light"/>
              <w:b w:val="0"/>
              <w:bCs w:val="0"/>
              <w:caps w:val="0"/>
              <w:kern w:val="2"/>
              <w:sz w:val="22"/>
              <w:szCs w:val="22"/>
              <w:lang w:val="en-IE" w:eastAsia="en-IE"/>
              <w14:ligatures w14:val="standardContextual"/>
            </w:rPr>
          </w:pPr>
          <w:hyperlink w:anchor="_Toc231804208" w:history="1">
            <w:r w:rsidRPr="008035C4">
              <w:rPr>
                <w:rStyle w:val="Hyperlink"/>
                <w:rFonts w:ascii="Calibri Light" w:hAnsi="Calibri Light" w:cs="Calibri Light"/>
                <w:b w:val="0"/>
                <w:bCs w:val="0"/>
                <w:sz w:val="22"/>
                <w:szCs w:val="22"/>
              </w:rPr>
              <w:t>2.3 PROVISION OF ELECTRONIC LOCATIONAL INFORMATION</w:t>
            </w:r>
            <w:r w:rsidRPr="008035C4">
              <w:rPr>
                <w:rFonts w:ascii="Calibri Light" w:hAnsi="Calibri Light" w:cs="Calibri Light"/>
                <w:b w:val="0"/>
                <w:bCs w:val="0"/>
                <w:webHidden/>
                <w:sz w:val="22"/>
                <w:szCs w:val="22"/>
              </w:rPr>
              <w:tab/>
            </w:r>
            <w:r w:rsidRPr="008035C4">
              <w:rPr>
                <w:rFonts w:ascii="Calibri Light" w:hAnsi="Calibri Light" w:cs="Calibri Light"/>
                <w:b w:val="0"/>
                <w:bCs w:val="0"/>
                <w:webHidden/>
                <w:sz w:val="22"/>
                <w:szCs w:val="22"/>
              </w:rPr>
              <w:fldChar w:fldCharType="begin"/>
            </w:r>
            <w:r w:rsidRPr="008035C4">
              <w:rPr>
                <w:rFonts w:ascii="Calibri Light" w:hAnsi="Calibri Light" w:cs="Calibri Light"/>
                <w:b w:val="0"/>
                <w:bCs w:val="0"/>
                <w:webHidden/>
                <w:sz w:val="22"/>
                <w:szCs w:val="22"/>
              </w:rPr>
              <w:instrText xml:space="preserve"> PAGEREF _Toc231804208 \h </w:instrText>
            </w:r>
            <w:r w:rsidRPr="008035C4">
              <w:rPr>
                <w:rFonts w:ascii="Calibri Light" w:hAnsi="Calibri Light" w:cs="Calibri Light"/>
                <w:b w:val="0"/>
                <w:bCs w:val="0"/>
                <w:webHidden/>
                <w:sz w:val="22"/>
                <w:szCs w:val="22"/>
              </w:rPr>
            </w:r>
            <w:r w:rsidRPr="008035C4">
              <w:rPr>
                <w:rFonts w:ascii="Calibri Light" w:hAnsi="Calibri Light" w:cs="Calibri Light"/>
                <w:b w:val="0"/>
                <w:bCs w:val="0"/>
                <w:webHidden/>
                <w:sz w:val="22"/>
                <w:szCs w:val="22"/>
              </w:rPr>
              <w:fldChar w:fldCharType="separate"/>
            </w:r>
            <w:r w:rsidRPr="008035C4">
              <w:rPr>
                <w:rFonts w:ascii="Calibri Light" w:hAnsi="Calibri Light" w:cs="Calibri Light"/>
                <w:b w:val="0"/>
                <w:bCs w:val="0"/>
                <w:webHidden/>
                <w:sz w:val="22"/>
                <w:szCs w:val="22"/>
              </w:rPr>
              <w:t>8</w:t>
            </w:r>
            <w:r w:rsidRPr="008035C4">
              <w:rPr>
                <w:rFonts w:ascii="Calibri Light" w:hAnsi="Calibri Light" w:cs="Calibri Light"/>
                <w:b w:val="0"/>
                <w:bCs w:val="0"/>
                <w:webHidden/>
                <w:sz w:val="22"/>
                <w:szCs w:val="22"/>
              </w:rPr>
              <w:fldChar w:fldCharType="end"/>
            </w:r>
          </w:hyperlink>
        </w:p>
        <w:p w14:paraId="51A1295B" w14:textId="5785625A" w:rsidR="008035C4" w:rsidRPr="008035C4" w:rsidRDefault="008035C4">
          <w:pPr>
            <w:pStyle w:val="TOC1"/>
            <w:rPr>
              <w:rFonts w:ascii="Calibri Light" w:eastAsiaTheme="minorEastAsia" w:hAnsi="Calibri Light" w:cs="Calibri Light"/>
              <w:b w:val="0"/>
              <w:bCs w:val="0"/>
              <w:caps w:val="0"/>
              <w:kern w:val="2"/>
              <w:sz w:val="22"/>
              <w:szCs w:val="22"/>
              <w:lang w:val="en-IE" w:eastAsia="en-IE"/>
              <w14:ligatures w14:val="standardContextual"/>
            </w:rPr>
          </w:pPr>
          <w:hyperlink w:anchor="_Toc231804209" w:history="1">
            <w:r w:rsidRPr="008035C4">
              <w:rPr>
                <w:rStyle w:val="Hyperlink"/>
                <w:rFonts w:ascii="Calibri Light" w:hAnsi="Calibri Light" w:cs="Calibri Light"/>
                <w:b w:val="0"/>
                <w:bCs w:val="0"/>
                <w:sz w:val="22"/>
                <w:szCs w:val="22"/>
              </w:rPr>
              <w:t>2.4 COPIES REQUIRED</w:t>
            </w:r>
            <w:r w:rsidRPr="008035C4">
              <w:rPr>
                <w:rFonts w:ascii="Calibri Light" w:hAnsi="Calibri Light" w:cs="Calibri Light"/>
                <w:b w:val="0"/>
                <w:bCs w:val="0"/>
                <w:webHidden/>
                <w:sz w:val="22"/>
                <w:szCs w:val="22"/>
              </w:rPr>
              <w:tab/>
            </w:r>
            <w:r w:rsidRPr="008035C4">
              <w:rPr>
                <w:rFonts w:ascii="Calibri Light" w:hAnsi="Calibri Light" w:cs="Calibri Light"/>
                <w:b w:val="0"/>
                <w:bCs w:val="0"/>
                <w:webHidden/>
                <w:sz w:val="22"/>
                <w:szCs w:val="22"/>
              </w:rPr>
              <w:fldChar w:fldCharType="begin"/>
            </w:r>
            <w:r w:rsidRPr="008035C4">
              <w:rPr>
                <w:rFonts w:ascii="Calibri Light" w:hAnsi="Calibri Light" w:cs="Calibri Light"/>
                <w:b w:val="0"/>
                <w:bCs w:val="0"/>
                <w:webHidden/>
                <w:sz w:val="22"/>
                <w:szCs w:val="22"/>
              </w:rPr>
              <w:instrText xml:space="preserve"> PAGEREF _Toc231804209 \h </w:instrText>
            </w:r>
            <w:r w:rsidRPr="008035C4">
              <w:rPr>
                <w:rFonts w:ascii="Calibri Light" w:hAnsi="Calibri Light" w:cs="Calibri Light"/>
                <w:b w:val="0"/>
                <w:bCs w:val="0"/>
                <w:webHidden/>
                <w:sz w:val="22"/>
                <w:szCs w:val="22"/>
              </w:rPr>
            </w:r>
            <w:r w:rsidRPr="008035C4">
              <w:rPr>
                <w:rFonts w:ascii="Calibri Light" w:hAnsi="Calibri Light" w:cs="Calibri Light"/>
                <w:b w:val="0"/>
                <w:bCs w:val="0"/>
                <w:webHidden/>
                <w:sz w:val="22"/>
                <w:szCs w:val="22"/>
              </w:rPr>
              <w:fldChar w:fldCharType="separate"/>
            </w:r>
            <w:r w:rsidRPr="008035C4">
              <w:rPr>
                <w:rFonts w:ascii="Calibri Light" w:hAnsi="Calibri Light" w:cs="Calibri Light"/>
                <w:b w:val="0"/>
                <w:bCs w:val="0"/>
                <w:webHidden/>
                <w:sz w:val="22"/>
                <w:szCs w:val="22"/>
              </w:rPr>
              <w:t>9</w:t>
            </w:r>
            <w:r w:rsidRPr="008035C4">
              <w:rPr>
                <w:rFonts w:ascii="Calibri Light" w:hAnsi="Calibri Light" w:cs="Calibri Light"/>
                <w:b w:val="0"/>
                <w:bCs w:val="0"/>
                <w:webHidden/>
                <w:sz w:val="22"/>
                <w:szCs w:val="22"/>
              </w:rPr>
              <w:fldChar w:fldCharType="end"/>
            </w:r>
          </w:hyperlink>
        </w:p>
        <w:p w14:paraId="2EBC7AC6" w14:textId="2D50B502" w:rsidR="008035C4" w:rsidRPr="008035C4" w:rsidRDefault="008035C4">
          <w:pPr>
            <w:pStyle w:val="TOC1"/>
            <w:rPr>
              <w:rFonts w:ascii="Calibri Light" w:eastAsiaTheme="minorEastAsia" w:hAnsi="Calibri Light" w:cs="Calibri Light"/>
              <w:b w:val="0"/>
              <w:bCs w:val="0"/>
              <w:caps w:val="0"/>
              <w:kern w:val="2"/>
              <w:sz w:val="22"/>
              <w:szCs w:val="22"/>
              <w:lang w:val="en-IE" w:eastAsia="en-IE"/>
              <w14:ligatures w14:val="standardContextual"/>
            </w:rPr>
          </w:pPr>
          <w:hyperlink w:anchor="_Toc231804210" w:history="1">
            <w:r w:rsidRPr="008035C4">
              <w:rPr>
                <w:rStyle w:val="Hyperlink"/>
                <w:rFonts w:ascii="Calibri Light" w:hAnsi="Calibri Light" w:cs="Calibri Light"/>
                <w:b w:val="0"/>
                <w:bCs w:val="0"/>
                <w:sz w:val="22"/>
                <w:szCs w:val="22"/>
              </w:rPr>
              <w:t>3. GUIDANCE ON APPLICATION FORM</w:t>
            </w:r>
            <w:r w:rsidRPr="008035C4">
              <w:rPr>
                <w:rFonts w:ascii="Calibri Light" w:hAnsi="Calibri Light" w:cs="Calibri Light"/>
                <w:b w:val="0"/>
                <w:bCs w:val="0"/>
                <w:webHidden/>
                <w:sz w:val="22"/>
                <w:szCs w:val="22"/>
              </w:rPr>
              <w:tab/>
            </w:r>
            <w:r w:rsidRPr="008035C4">
              <w:rPr>
                <w:rFonts w:ascii="Calibri Light" w:hAnsi="Calibri Light" w:cs="Calibri Light"/>
                <w:b w:val="0"/>
                <w:bCs w:val="0"/>
                <w:webHidden/>
                <w:sz w:val="22"/>
                <w:szCs w:val="22"/>
              </w:rPr>
              <w:fldChar w:fldCharType="begin"/>
            </w:r>
            <w:r w:rsidRPr="008035C4">
              <w:rPr>
                <w:rFonts w:ascii="Calibri Light" w:hAnsi="Calibri Light" w:cs="Calibri Light"/>
                <w:b w:val="0"/>
                <w:bCs w:val="0"/>
                <w:webHidden/>
                <w:sz w:val="22"/>
                <w:szCs w:val="22"/>
              </w:rPr>
              <w:instrText xml:space="preserve"> PAGEREF _Toc231804210 \h </w:instrText>
            </w:r>
            <w:r w:rsidRPr="008035C4">
              <w:rPr>
                <w:rFonts w:ascii="Calibri Light" w:hAnsi="Calibri Light" w:cs="Calibri Light"/>
                <w:b w:val="0"/>
                <w:bCs w:val="0"/>
                <w:webHidden/>
                <w:sz w:val="22"/>
                <w:szCs w:val="22"/>
              </w:rPr>
            </w:r>
            <w:r w:rsidRPr="008035C4">
              <w:rPr>
                <w:rFonts w:ascii="Calibri Light" w:hAnsi="Calibri Light" w:cs="Calibri Light"/>
                <w:b w:val="0"/>
                <w:bCs w:val="0"/>
                <w:webHidden/>
                <w:sz w:val="22"/>
                <w:szCs w:val="22"/>
              </w:rPr>
              <w:fldChar w:fldCharType="separate"/>
            </w:r>
            <w:r w:rsidRPr="008035C4">
              <w:rPr>
                <w:rFonts w:ascii="Calibri Light" w:hAnsi="Calibri Light" w:cs="Calibri Light"/>
                <w:b w:val="0"/>
                <w:bCs w:val="0"/>
                <w:webHidden/>
                <w:sz w:val="22"/>
                <w:szCs w:val="22"/>
              </w:rPr>
              <w:t>10</w:t>
            </w:r>
            <w:r w:rsidRPr="008035C4">
              <w:rPr>
                <w:rFonts w:ascii="Calibri Light" w:hAnsi="Calibri Light" w:cs="Calibri Light"/>
                <w:b w:val="0"/>
                <w:bCs w:val="0"/>
                <w:webHidden/>
                <w:sz w:val="22"/>
                <w:szCs w:val="22"/>
              </w:rPr>
              <w:fldChar w:fldCharType="end"/>
            </w:r>
          </w:hyperlink>
        </w:p>
        <w:p w14:paraId="0FBEDB4B" w14:textId="17A37651" w:rsidR="008035C4" w:rsidRPr="008035C4" w:rsidRDefault="008035C4">
          <w:pPr>
            <w:pStyle w:val="TOC1"/>
            <w:rPr>
              <w:rFonts w:ascii="Calibri Light" w:eastAsiaTheme="minorEastAsia" w:hAnsi="Calibri Light" w:cs="Calibri Light"/>
              <w:b w:val="0"/>
              <w:bCs w:val="0"/>
              <w:caps w:val="0"/>
              <w:kern w:val="2"/>
              <w:sz w:val="22"/>
              <w:szCs w:val="22"/>
              <w:lang w:val="en-IE" w:eastAsia="en-IE"/>
              <w14:ligatures w14:val="standardContextual"/>
            </w:rPr>
          </w:pPr>
          <w:hyperlink w:anchor="_Toc231804211" w:history="1">
            <w:r w:rsidRPr="008035C4">
              <w:rPr>
                <w:rStyle w:val="Hyperlink"/>
                <w:rFonts w:ascii="Calibri Light" w:hAnsi="Calibri Light" w:cs="Calibri Light"/>
                <w:b w:val="0"/>
                <w:bCs w:val="0"/>
                <w:sz w:val="22"/>
                <w:szCs w:val="22"/>
              </w:rPr>
              <w:t>SECTION A – GENERAL</w:t>
            </w:r>
            <w:r w:rsidRPr="008035C4">
              <w:rPr>
                <w:rFonts w:ascii="Calibri Light" w:hAnsi="Calibri Light" w:cs="Calibri Light"/>
                <w:b w:val="0"/>
                <w:bCs w:val="0"/>
                <w:webHidden/>
                <w:sz w:val="22"/>
                <w:szCs w:val="22"/>
              </w:rPr>
              <w:tab/>
            </w:r>
            <w:r w:rsidRPr="008035C4">
              <w:rPr>
                <w:rFonts w:ascii="Calibri Light" w:hAnsi="Calibri Light" w:cs="Calibri Light"/>
                <w:b w:val="0"/>
                <w:bCs w:val="0"/>
                <w:webHidden/>
                <w:sz w:val="22"/>
                <w:szCs w:val="22"/>
              </w:rPr>
              <w:fldChar w:fldCharType="begin"/>
            </w:r>
            <w:r w:rsidRPr="008035C4">
              <w:rPr>
                <w:rFonts w:ascii="Calibri Light" w:hAnsi="Calibri Light" w:cs="Calibri Light"/>
                <w:b w:val="0"/>
                <w:bCs w:val="0"/>
                <w:webHidden/>
                <w:sz w:val="22"/>
                <w:szCs w:val="22"/>
              </w:rPr>
              <w:instrText xml:space="preserve"> PAGEREF _Toc231804211 \h </w:instrText>
            </w:r>
            <w:r w:rsidRPr="008035C4">
              <w:rPr>
                <w:rFonts w:ascii="Calibri Light" w:hAnsi="Calibri Light" w:cs="Calibri Light"/>
                <w:b w:val="0"/>
                <w:bCs w:val="0"/>
                <w:webHidden/>
                <w:sz w:val="22"/>
                <w:szCs w:val="22"/>
              </w:rPr>
            </w:r>
            <w:r w:rsidRPr="008035C4">
              <w:rPr>
                <w:rFonts w:ascii="Calibri Light" w:hAnsi="Calibri Light" w:cs="Calibri Light"/>
                <w:b w:val="0"/>
                <w:bCs w:val="0"/>
                <w:webHidden/>
                <w:sz w:val="22"/>
                <w:szCs w:val="22"/>
              </w:rPr>
              <w:fldChar w:fldCharType="separate"/>
            </w:r>
            <w:r w:rsidRPr="008035C4">
              <w:rPr>
                <w:rFonts w:ascii="Calibri Light" w:hAnsi="Calibri Light" w:cs="Calibri Light"/>
                <w:b w:val="0"/>
                <w:bCs w:val="0"/>
                <w:webHidden/>
                <w:sz w:val="22"/>
                <w:szCs w:val="22"/>
              </w:rPr>
              <w:t>11</w:t>
            </w:r>
            <w:r w:rsidRPr="008035C4">
              <w:rPr>
                <w:rFonts w:ascii="Calibri Light" w:hAnsi="Calibri Light" w:cs="Calibri Light"/>
                <w:b w:val="0"/>
                <w:bCs w:val="0"/>
                <w:webHidden/>
                <w:sz w:val="22"/>
                <w:szCs w:val="22"/>
              </w:rPr>
              <w:fldChar w:fldCharType="end"/>
            </w:r>
          </w:hyperlink>
        </w:p>
        <w:p w14:paraId="27EF8C29" w14:textId="6B2C8B0D" w:rsidR="008035C4" w:rsidRPr="008035C4" w:rsidRDefault="008035C4">
          <w:pPr>
            <w:pStyle w:val="TOC1"/>
            <w:rPr>
              <w:rFonts w:ascii="Calibri Light" w:eastAsiaTheme="minorEastAsia" w:hAnsi="Calibri Light" w:cs="Calibri Light"/>
              <w:b w:val="0"/>
              <w:bCs w:val="0"/>
              <w:caps w:val="0"/>
              <w:kern w:val="2"/>
              <w:sz w:val="22"/>
              <w:szCs w:val="22"/>
              <w:lang w:val="en-IE" w:eastAsia="en-IE"/>
              <w14:ligatures w14:val="standardContextual"/>
            </w:rPr>
          </w:pPr>
          <w:hyperlink w:anchor="_Toc231804212" w:history="1">
            <w:r w:rsidRPr="008035C4">
              <w:rPr>
                <w:rStyle w:val="Hyperlink"/>
                <w:rFonts w:ascii="Calibri Light" w:hAnsi="Calibri Light" w:cs="Calibri Light"/>
                <w:b w:val="0"/>
                <w:bCs w:val="0"/>
                <w:sz w:val="22"/>
                <w:szCs w:val="22"/>
              </w:rPr>
              <w:t>SECTION B – MATERIAL ANALYSIS</w:t>
            </w:r>
            <w:r w:rsidRPr="008035C4">
              <w:rPr>
                <w:rFonts w:ascii="Calibri Light" w:hAnsi="Calibri Light" w:cs="Calibri Light"/>
                <w:b w:val="0"/>
                <w:bCs w:val="0"/>
                <w:webHidden/>
                <w:sz w:val="22"/>
                <w:szCs w:val="22"/>
              </w:rPr>
              <w:tab/>
            </w:r>
            <w:r w:rsidRPr="008035C4">
              <w:rPr>
                <w:rFonts w:ascii="Calibri Light" w:hAnsi="Calibri Light" w:cs="Calibri Light"/>
                <w:b w:val="0"/>
                <w:bCs w:val="0"/>
                <w:webHidden/>
                <w:sz w:val="22"/>
                <w:szCs w:val="22"/>
              </w:rPr>
              <w:fldChar w:fldCharType="begin"/>
            </w:r>
            <w:r w:rsidRPr="008035C4">
              <w:rPr>
                <w:rFonts w:ascii="Calibri Light" w:hAnsi="Calibri Light" w:cs="Calibri Light"/>
                <w:b w:val="0"/>
                <w:bCs w:val="0"/>
                <w:webHidden/>
                <w:sz w:val="22"/>
                <w:szCs w:val="22"/>
              </w:rPr>
              <w:instrText xml:space="preserve"> PAGEREF _Toc231804212 \h </w:instrText>
            </w:r>
            <w:r w:rsidRPr="008035C4">
              <w:rPr>
                <w:rFonts w:ascii="Calibri Light" w:hAnsi="Calibri Light" w:cs="Calibri Light"/>
                <w:b w:val="0"/>
                <w:bCs w:val="0"/>
                <w:webHidden/>
                <w:sz w:val="22"/>
                <w:szCs w:val="22"/>
              </w:rPr>
            </w:r>
            <w:r w:rsidRPr="008035C4">
              <w:rPr>
                <w:rFonts w:ascii="Calibri Light" w:hAnsi="Calibri Light" w:cs="Calibri Light"/>
                <w:b w:val="0"/>
                <w:bCs w:val="0"/>
                <w:webHidden/>
                <w:sz w:val="22"/>
                <w:szCs w:val="22"/>
              </w:rPr>
              <w:fldChar w:fldCharType="separate"/>
            </w:r>
            <w:r w:rsidRPr="008035C4">
              <w:rPr>
                <w:rFonts w:ascii="Calibri Light" w:hAnsi="Calibri Light" w:cs="Calibri Light"/>
                <w:b w:val="0"/>
                <w:bCs w:val="0"/>
                <w:webHidden/>
                <w:sz w:val="22"/>
                <w:szCs w:val="22"/>
              </w:rPr>
              <w:t>14</w:t>
            </w:r>
            <w:r w:rsidRPr="008035C4">
              <w:rPr>
                <w:rFonts w:ascii="Calibri Light" w:hAnsi="Calibri Light" w:cs="Calibri Light"/>
                <w:b w:val="0"/>
                <w:bCs w:val="0"/>
                <w:webHidden/>
                <w:sz w:val="22"/>
                <w:szCs w:val="22"/>
              </w:rPr>
              <w:fldChar w:fldCharType="end"/>
            </w:r>
          </w:hyperlink>
        </w:p>
        <w:p w14:paraId="2BE0D86A" w14:textId="648CE991" w:rsidR="008035C4" w:rsidRPr="008035C4" w:rsidRDefault="008035C4">
          <w:pPr>
            <w:pStyle w:val="TOC1"/>
            <w:rPr>
              <w:rFonts w:ascii="Calibri Light" w:eastAsiaTheme="minorEastAsia" w:hAnsi="Calibri Light" w:cs="Calibri Light"/>
              <w:b w:val="0"/>
              <w:bCs w:val="0"/>
              <w:caps w:val="0"/>
              <w:kern w:val="2"/>
              <w:sz w:val="22"/>
              <w:szCs w:val="22"/>
              <w:lang w:val="en-IE" w:eastAsia="en-IE"/>
              <w14:ligatures w14:val="standardContextual"/>
            </w:rPr>
          </w:pPr>
          <w:hyperlink w:anchor="_Toc231804213" w:history="1">
            <w:r w:rsidRPr="008035C4">
              <w:rPr>
                <w:rStyle w:val="Hyperlink"/>
                <w:rFonts w:ascii="Calibri Light" w:hAnsi="Calibri Light" w:cs="Calibri Light"/>
                <w:b w:val="0"/>
                <w:bCs w:val="0"/>
                <w:sz w:val="22"/>
                <w:szCs w:val="22"/>
              </w:rPr>
              <w:t>SECTION C – ALTERNATIVES TO DUMPING AT SEA</w:t>
            </w:r>
            <w:r w:rsidRPr="008035C4">
              <w:rPr>
                <w:rFonts w:ascii="Calibri Light" w:hAnsi="Calibri Light" w:cs="Calibri Light"/>
                <w:b w:val="0"/>
                <w:bCs w:val="0"/>
                <w:webHidden/>
                <w:sz w:val="22"/>
                <w:szCs w:val="22"/>
              </w:rPr>
              <w:tab/>
            </w:r>
            <w:r w:rsidRPr="008035C4">
              <w:rPr>
                <w:rFonts w:ascii="Calibri Light" w:hAnsi="Calibri Light" w:cs="Calibri Light"/>
                <w:b w:val="0"/>
                <w:bCs w:val="0"/>
                <w:webHidden/>
                <w:sz w:val="22"/>
                <w:szCs w:val="22"/>
              </w:rPr>
              <w:fldChar w:fldCharType="begin"/>
            </w:r>
            <w:r w:rsidRPr="008035C4">
              <w:rPr>
                <w:rFonts w:ascii="Calibri Light" w:hAnsi="Calibri Light" w:cs="Calibri Light"/>
                <w:b w:val="0"/>
                <w:bCs w:val="0"/>
                <w:webHidden/>
                <w:sz w:val="22"/>
                <w:szCs w:val="22"/>
              </w:rPr>
              <w:instrText xml:space="preserve"> PAGEREF _Toc231804213 \h </w:instrText>
            </w:r>
            <w:r w:rsidRPr="008035C4">
              <w:rPr>
                <w:rFonts w:ascii="Calibri Light" w:hAnsi="Calibri Light" w:cs="Calibri Light"/>
                <w:b w:val="0"/>
                <w:bCs w:val="0"/>
                <w:webHidden/>
                <w:sz w:val="22"/>
                <w:szCs w:val="22"/>
              </w:rPr>
            </w:r>
            <w:r w:rsidRPr="008035C4">
              <w:rPr>
                <w:rFonts w:ascii="Calibri Light" w:hAnsi="Calibri Light" w:cs="Calibri Light"/>
                <w:b w:val="0"/>
                <w:bCs w:val="0"/>
                <w:webHidden/>
                <w:sz w:val="22"/>
                <w:szCs w:val="22"/>
              </w:rPr>
              <w:fldChar w:fldCharType="separate"/>
            </w:r>
            <w:r w:rsidRPr="008035C4">
              <w:rPr>
                <w:rFonts w:ascii="Calibri Light" w:hAnsi="Calibri Light" w:cs="Calibri Light"/>
                <w:b w:val="0"/>
                <w:bCs w:val="0"/>
                <w:webHidden/>
                <w:sz w:val="22"/>
                <w:szCs w:val="22"/>
              </w:rPr>
              <w:t>16</w:t>
            </w:r>
            <w:r w:rsidRPr="008035C4">
              <w:rPr>
                <w:rFonts w:ascii="Calibri Light" w:hAnsi="Calibri Light" w:cs="Calibri Light"/>
                <w:b w:val="0"/>
                <w:bCs w:val="0"/>
                <w:webHidden/>
                <w:sz w:val="22"/>
                <w:szCs w:val="22"/>
              </w:rPr>
              <w:fldChar w:fldCharType="end"/>
            </w:r>
          </w:hyperlink>
        </w:p>
        <w:p w14:paraId="6BDB13FA" w14:textId="6EA8BC93" w:rsidR="008035C4" w:rsidRPr="008035C4" w:rsidRDefault="008035C4">
          <w:pPr>
            <w:pStyle w:val="TOC1"/>
            <w:rPr>
              <w:rFonts w:ascii="Calibri Light" w:eastAsiaTheme="minorEastAsia" w:hAnsi="Calibri Light" w:cs="Calibri Light"/>
              <w:b w:val="0"/>
              <w:bCs w:val="0"/>
              <w:caps w:val="0"/>
              <w:kern w:val="2"/>
              <w:sz w:val="22"/>
              <w:szCs w:val="22"/>
              <w:lang w:val="en-IE" w:eastAsia="en-IE"/>
              <w14:ligatures w14:val="standardContextual"/>
            </w:rPr>
          </w:pPr>
          <w:hyperlink w:anchor="_Toc231804214" w:history="1">
            <w:r w:rsidRPr="008035C4">
              <w:rPr>
                <w:rStyle w:val="Hyperlink"/>
                <w:rFonts w:ascii="Calibri Light" w:hAnsi="Calibri Light" w:cs="Calibri Light"/>
                <w:b w:val="0"/>
                <w:bCs w:val="0"/>
                <w:sz w:val="22"/>
                <w:szCs w:val="22"/>
              </w:rPr>
              <w:t>SECTION D – LOADING OPERATIONS</w:t>
            </w:r>
            <w:r w:rsidRPr="008035C4">
              <w:rPr>
                <w:rFonts w:ascii="Calibri Light" w:hAnsi="Calibri Light" w:cs="Calibri Light"/>
                <w:b w:val="0"/>
                <w:bCs w:val="0"/>
                <w:webHidden/>
                <w:sz w:val="22"/>
                <w:szCs w:val="22"/>
              </w:rPr>
              <w:tab/>
            </w:r>
            <w:r w:rsidRPr="008035C4">
              <w:rPr>
                <w:rFonts w:ascii="Calibri Light" w:hAnsi="Calibri Light" w:cs="Calibri Light"/>
                <w:b w:val="0"/>
                <w:bCs w:val="0"/>
                <w:webHidden/>
                <w:sz w:val="22"/>
                <w:szCs w:val="22"/>
              </w:rPr>
              <w:fldChar w:fldCharType="begin"/>
            </w:r>
            <w:r w:rsidRPr="008035C4">
              <w:rPr>
                <w:rFonts w:ascii="Calibri Light" w:hAnsi="Calibri Light" w:cs="Calibri Light"/>
                <w:b w:val="0"/>
                <w:bCs w:val="0"/>
                <w:webHidden/>
                <w:sz w:val="22"/>
                <w:szCs w:val="22"/>
              </w:rPr>
              <w:instrText xml:space="preserve"> PAGEREF _Toc231804214 \h </w:instrText>
            </w:r>
            <w:r w:rsidRPr="008035C4">
              <w:rPr>
                <w:rFonts w:ascii="Calibri Light" w:hAnsi="Calibri Light" w:cs="Calibri Light"/>
                <w:b w:val="0"/>
                <w:bCs w:val="0"/>
                <w:webHidden/>
                <w:sz w:val="22"/>
                <w:szCs w:val="22"/>
              </w:rPr>
            </w:r>
            <w:r w:rsidRPr="008035C4">
              <w:rPr>
                <w:rFonts w:ascii="Calibri Light" w:hAnsi="Calibri Light" w:cs="Calibri Light"/>
                <w:b w:val="0"/>
                <w:bCs w:val="0"/>
                <w:webHidden/>
                <w:sz w:val="22"/>
                <w:szCs w:val="22"/>
              </w:rPr>
              <w:fldChar w:fldCharType="separate"/>
            </w:r>
            <w:r w:rsidRPr="008035C4">
              <w:rPr>
                <w:rFonts w:ascii="Calibri Light" w:hAnsi="Calibri Light" w:cs="Calibri Light"/>
                <w:b w:val="0"/>
                <w:bCs w:val="0"/>
                <w:webHidden/>
                <w:sz w:val="22"/>
                <w:szCs w:val="22"/>
              </w:rPr>
              <w:t>17</w:t>
            </w:r>
            <w:r w:rsidRPr="008035C4">
              <w:rPr>
                <w:rFonts w:ascii="Calibri Light" w:hAnsi="Calibri Light" w:cs="Calibri Light"/>
                <w:b w:val="0"/>
                <w:bCs w:val="0"/>
                <w:webHidden/>
                <w:sz w:val="22"/>
                <w:szCs w:val="22"/>
              </w:rPr>
              <w:fldChar w:fldCharType="end"/>
            </w:r>
          </w:hyperlink>
        </w:p>
        <w:p w14:paraId="4E9A43DF" w14:textId="5FD3B9A6" w:rsidR="008035C4" w:rsidRPr="008035C4" w:rsidRDefault="008035C4">
          <w:pPr>
            <w:pStyle w:val="TOC1"/>
            <w:rPr>
              <w:rFonts w:ascii="Calibri Light" w:eastAsiaTheme="minorEastAsia" w:hAnsi="Calibri Light" w:cs="Calibri Light"/>
              <w:b w:val="0"/>
              <w:bCs w:val="0"/>
              <w:caps w:val="0"/>
              <w:kern w:val="2"/>
              <w:sz w:val="22"/>
              <w:szCs w:val="22"/>
              <w:lang w:val="en-IE" w:eastAsia="en-IE"/>
              <w14:ligatures w14:val="standardContextual"/>
            </w:rPr>
          </w:pPr>
          <w:hyperlink w:anchor="_Toc231804215" w:history="1">
            <w:r w:rsidRPr="008035C4">
              <w:rPr>
                <w:rStyle w:val="Hyperlink"/>
                <w:rFonts w:ascii="Calibri Light" w:hAnsi="Calibri Light" w:cs="Calibri Light"/>
                <w:b w:val="0"/>
                <w:bCs w:val="0"/>
                <w:sz w:val="22"/>
                <w:szCs w:val="22"/>
              </w:rPr>
              <w:t>SECTION E – DUMPING OPERATIONS</w:t>
            </w:r>
            <w:r w:rsidRPr="008035C4">
              <w:rPr>
                <w:rFonts w:ascii="Calibri Light" w:hAnsi="Calibri Light" w:cs="Calibri Light"/>
                <w:b w:val="0"/>
                <w:bCs w:val="0"/>
                <w:webHidden/>
                <w:sz w:val="22"/>
                <w:szCs w:val="22"/>
              </w:rPr>
              <w:tab/>
            </w:r>
            <w:r w:rsidRPr="008035C4">
              <w:rPr>
                <w:rFonts w:ascii="Calibri Light" w:hAnsi="Calibri Light" w:cs="Calibri Light"/>
                <w:b w:val="0"/>
                <w:bCs w:val="0"/>
                <w:webHidden/>
                <w:sz w:val="22"/>
                <w:szCs w:val="22"/>
              </w:rPr>
              <w:fldChar w:fldCharType="begin"/>
            </w:r>
            <w:r w:rsidRPr="008035C4">
              <w:rPr>
                <w:rFonts w:ascii="Calibri Light" w:hAnsi="Calibri Light" w:cs="Calibri Light"/>
                <w:b w:val="0"/>
                <w:bCs w:val="0"/>
                <w:webHidden/>
                <w:sz w:val="22"/>
                <w:szCs w:val="22"/>
              </w:rPr>
              <w:instrText xml:space="preserve"> PAGEREF _Toc231804215 \h </w:instrText>
            </w:r>
            <w:r w:rsidRPr="008035C4">
              <w:rPr>
                <w:rFonts w:ascii="Calibri Light" w:hAnsi="Calibri Light" w:cs="Calibri Light"/>
                <w:b w:val="0"/>
                <w:bCs w:val="0"/>
                <w:webHidden/>
                <w:sz w:val="22"/>
                <w:szCs w:val="22"/>
              </w:rPr>
            </w:r>
            <w:r w:rsidRPr="008035C4">
              <w:rPr>
                <w:rFonts w:ascii="Calibri Light" w:hAnsi="Calibri Light" w:cs="Calibri Light"/>
                <w:b w:val="0"/>
                <w:bCs w:val="0"/>
                <w:webHidden/>
                <w:sz w:val="22"/>
                <w:szCs w:val="22"/>
              </w:rPr>
              <w:fldChar w:fldCharType="separate"/>
            </w:r>
            <w:r w:rsidRPr="008035C4">
              <w:rPr>
                <w:rFonts w:ascii="Calibri Light" w:hAnsi="Calibri Light" w:cs="Calibri Light"/>
                <w:b w:val="0"/>
                <w:bCs w:val="0"/>
                <w:webHidden/>
                <w:sz w:val="22"/>
                <w:szCs w:val="22"/>
              </w:rPr>
              <w:t>18</w:t>
            </w:r>
            <w:r w:rsidRPr="008035C4">
              <w:rPr>
                <w:rFonts w:ascii="Calibri Light" w:hAnsi="Calibri Light" w:cs="Calibri Light"/>
                <w:b w:val="0"/>
                <w:bCs w:val="0"/>
                <w:webHidden/>
                <w:sz w:val="22"/>
                <w:szCs w:val="22"/>
              </w:rPr>
              <w:fldChar w:fldCharType="end"/>
            </w:r>
          </w:hyperlink>
        </w:p>
        <w:p w14:paraId="0F2AAB24" w14:textId="25D24901" w:rsidR="008035C4" w:rsidRPr="008035C4" w:rsidRDefault="008035C4">
          <w:pPr>
            <w:pStyle w:val="TOC1"/>
            <w:rPr>
              <w:rFonts w:ascii="Calibri Light" w:eastAsiaTheme="minorEastAsia" w:hAnsi="Calibri Light" w:cs="Calibri Light"/>
              <w:b w:val="0"/>
              <w:bCs w:val="0"/>
              <w:caps w:val="0"/>
              <w:kern w:val="2"/>
              <w:sz w:val="22"/>
              <w:szCs w:val="22"/>
              <w:lang w:val="en-IE" w:eastAsia="en-IE"/>
              <w14:ligatures w14:val="standardContextual"/>
            </w:rPr>
          </w:pPr>
          <w:hyperlink w:anchor="_Toc231804216" w:history="1">
            <w:r w:rsidRPr="008035C4">
              <w:rPr>
                <w:rStyle w:val="Hyperlink"/>
                <w:rFonts w:ascii="Calibri Light" w:hAnsi="Calibri Light" w:cs="Calibri Light"/>
                <w:b w:val="0"/>
                <w:bCs w:val="0"/>
                <w:sz w:val="22"/>
                <w:szCs w:val="22"/>
              </w:rPr>
              <w:t>SECTION F – IMPACT ON THE RECEIVING ENVIRONMENT</w:t>
            </w:r>
            <w:r w:rsidRPr="008035C4">
              <w:rPr>
                <w:rFonts w:ascii="Calibri Light" w:hAnsi="Calibri Light" w:cs="Calibri Light"/>
                <w:b w:val="0"/>
                <w:bCs w:val="0"/>
                <w:webHidden/>
                <w:sz w:val="22"/>
                <w:szCs w:val="22"/>
              </w:rPr>
              <w:tab/>
            </w:r>
            <w:r w:rsidRPr="008035C4">
              <w:rPr>
                <w:rFonts w:ascii="Calibri Light" w:hAnsi="Calibri Light" w:cs="Calibri Light"/>
                <w:b w:val="0"/>
                <w:bCs w:val="0"/>
                <w:webHidden/>
                <w:sz w:val="22"/>
                <w:szCs w:val="22"/>
              </w:rPr>
              <w:fldChar w:fldCharType="begin"/>
            </w:r>
            <w:r w:rsidRPr="008035C4">
              <w:rPr>
                <w:rFonts w:ascii="Calibri Light" w:hAnsi="Calibri Light" w:cs="Calibri Light"/>
                <w:b w:val="0"/>
                <w:bCs w:val="0"/>
                <w:webHidden/>
                <w:sz w:val="22"/>
                <w:szCs w:val="22"/>
              </w:rPr>
              <w:instrText xml:space="preserve"> PAGEREF _Toc231804216 \h </w:instrText>
            </w:r>
            <w:r w:rsidRPr="008035C4">
              <w:rPr>
                <w:rFonts w:ascii="Calibri Light" w:hAnsi="Calibri Light" w:cs="Calibri Light"/>
                <w:b w:val="0"/>
                <w:bCs w:val="0"/>
                <w:webHidden/>
                <w:sz w:val="22"/>
                <w:szCs w:val="22"/>
              </w:rPr>
            </w:r>
            <w:r w:rsidRPr="008035C4">
              <w:rPr>
                <w:rFonts w:ascii="Calibri Light" w:hAnsi="Calibri Light" w:cs="Calibri Light"/>
                <w:b w:val="0"/>
                <w:bCs w:val="0"/>
                <w:webHidden/>
                <w:sz w:val="22"/>
                <w:szCs w:val="22"/>
              </w:rPr>
              <w:fldChar w:fldCharType="separate"/>
            </w:r>
            <w:r w:rsidRPr="008035C4">
              <w:rPr>
                <w:rFonts w:ascii="Calibri Light" w:hAnsi="Calibri Light" w:cs="Calibri Light"/>
                <w:b w:val="0"/>
                <w:bCs w:val="0"/>
                <w:webHidden/>
                <w:sz w:val="22"/>
                <w:szCs w:val="22"/>
              </w:rPr>
              <w:t>20</w:t>
            </w:r>
            <w:r w:rsidRPr="008035C4">
              <w:rPr>
                <w:rFonts w:ascii="Calibri Light" w:hAnsi="Calibri Light" w:cs="Calibri Light"/>
                <w:b w:val="0"/>
                <w:bCs w:val="0"/>
                <w:webHidden/>
                <w:sz w:val="22"/>
                <w:szCs w:val="22"/>
              </w:rPr>
              <w:fldChar w:fldCharType="end"/>
            </w:r>
          </w:hyperlink>
        </w:p>
        <w:p w14:paraId="72F4317B" w14:textId="40840A7A" w:rsidR="008035C4" w:rsidRPr="008035C4" w:rsidRDefault="008035C4">
          <w:pPr>
            <w:pStyle w:val="TOC1"/>
            <w:rPr>
              <w:rFonts w:ascii="Calibri Light" w:eastAsiaTheme="minorEastAsia" w:hAnsi="Calibri Light" w:cs="Calibri Light"/>
              <w:b w:val="0"/>
              <w:bCs w:val="0"/>
              <w:caps w:val="0"/>
              <w:kern w:val="2"/>
              <w:sz w:val="22"/>
              <w:szCs w:val="22"/>
              <w:lang w:val="en-IE" w:eastAsia="en-IE"/>
              <w14:ligatures w14:val="standardContextual"/>
            </w:rPr>
          </w:pPr>
          <w:hyperlink w:anchor="_Toc231804217" w:history="1">
            <w:r w:rsidRPr="008035C4">
              <w:rPr>
                <w:rStyle w:val="Hyperlink"/>
                <w:rFonts w:ascii="Calibri Light" w:hAnsi="Calibri Light" w:cs="Calibri Light"/>
                <w:b w:val="0"/>
                <w:bCs w:val="0"/>
                <w:sz w:val="22"/>
                <w:szCs w:val="22"/>
              </w:rPr>
              <w:t>SECTION G – Monitoring</w:t>
            </w:r>
            <w:r w:rsidRPr="008035C4">
              <w:rPr>
                <w:rFonts w:ascii="Calibri Light" w:hAnsi="Calibri Light" w:cs="Calibri Light"/>
                <w:b w:val="0"/>
                <w:bCs w:val="0"/>
                <w:webHidden/>
                <w:sz w:val="22"/>
                <w:szCs w:val="22"/>
              </w:rPr>
              <w:tab/>
            </w:r>
            <w:r w:rsidRPr="008035C4">
              <w:rPr>
                <w:rFonts w:ascii="Calibri Light" w:hAnsi="Calibri Light" w:cs="Calibri Light"/>
                <w:b w:val="0"/>
                <w:bCs w:val="0"/>
                <w:webHidden/>
                <w:sz w:val="22"/>
                <w:szCs w:val="22"/>
              </w:rPr>
              <w:fldChar w:fldCharType="begin"/>
            </w:r>
            <w:r w:rsidRPr="008035C4">
              <w:rPr>
                <w:rFonts w:ascii="Calibri Light" w:hAnsi="Calibri Light" w:cs="Calibri Light"/>
                <w:b w:val="0"/>
                <w:bCs w:val="0"/>
                <w:webHidden/>
                <w:sz w:val="22"/>
                <w:szCs w:val="22"/>
              </w:rPr>
              <w:instrText xml:space="preserve"> PAGEREF _Toc231804217 \h </w:instrText>
            </w:r>
            <w:r w:rsidRPr="008035C4">
              <w:rPr>
                <w:rFonts w:ascii="Calibri Light" w:hAnsi="Calibri Light" w:cs="Calibri Light"/>
                <w:b w:val="0"/>
                <w:bCs w:val="0"/>
                <w:webHidden/>
                <w:sz w:val="22"/>
                <w:szCs w:val="22"/>
              </w:rPr>
            </w:r>
            <w:r w:rsidRPr="008035C4">
              <w:rPr>
                <w:rFonts w:ascii="Calibri Light" w:hAnsi="Calibri Light" w:cs="Calibri Light"/>
                <w:b w:val="0"/>
                <w:bCs w:val="0"/>
                <w:webHidden/>
                <w:sz w:val="22"/>
                <w:szCs w:val="22"/>
              </w:rPr>
              <w:fldChar w:fldCharType="separate"/>
            </w:r>
            <w:r w:rsidRPr="008035C4">
              <w:rPr>
                <w:rFonts w:ascii="Calibri Light" w:hAnsi="Calibri Light" w:cs="Calibri Light"/>
                <w:b w:val="0"/>
                <w:bCs w:val="0"/>
                <w:webHidden/>
                <w:sz w:val="22"/>
                <w:szCs w:val="22"/>
              </w:rPr>
              <w:t>24</w:t>
            </w:r>
            <w:r w:rsidRPr="008035C4">
              <w:rPr>
                <w:rFonts w:ascii="Calibri Light" w:hAnsi="Calibri Light" w:cs="Calibri Light"/>
                <w:b w:val="0"/>
                <w:bCs w:val="0"/>
                <w:webHidden/>
                <w:sz w:val="22"/>
                <w:szCs w:val="22"/>
              </w:rPr>
              <w:fldChar w:fldCharType="end"/>
            </w:r>
          </w:hyperlink>
        </w:p>
        <w:p w14:paraId="1D1B3EBC" w14:textId="2B17E61D" w:rsidR="008035C4" w:rsidRPr="008035C4" w:rsidRDefault="008035C4">
          <w:pPr>
            <w:pStyle w:val="TOC1"/>
            <w:rPr>
              <w:rFonts w:ascii="Calibri Light" w:eastAsiaTheme="minorEastAsia" w:hAnsi="Calibri Light" w:cs="Calibri Light"/>
              <w:b w:val="0"/>
              <w:bCs w:val="0"/>
              <w:caps w:val="0"/>
              <w:kern w:val="2"/>
              <w:sz w:val="22"/>
              <w:szCs w:val="22"/>
              <w:lang w:val="en-IE" w:eastAsia="en-IE"/>
              <w14:ligatures w14:val="standardContextual"/>
            </w:rPr>
          </w:pPr>
          <w:hyperlink w:anchor="_Toc231804218" w:history="1">
            <w:r w:rsidRPr="008035C4">
              <w:rPr>
                <w:rStyle w:val="Hyperlink"/>
                <w:rFonts w:ascii="Calibri Light" w:hAnsi="Calibri Light" w:cs="Calibri Light"/>
                <w:b w:val="0"/>
                <w:bCs w:val="0"/>
                <w:sz w:val="22"/>
                <w:szCs w:val="22"/>
              </w:rPr>
              <w:t>SECTION H – DECLARATION</w:t>
            </w:r>
            <w:r w:rsidRPr="008035C4">
              <w:rPr>
                <w:rFonts w:ascii="Calibri Light" w:hAnsi="Calibri Light" w:cs="Calibri Light"/>
                <w:b w:val="0"/>
                <w:bCs w:val="0"/>
                <w:webHidden/>
                <w:sz w:val="22"/>
                <w:szCs w:val="22"/>
              </w:rPr>
              <w:tab/>
            </w:r>
            <w:r w:rsidRPr="008035C4">
              <w:rPr>
                <w:rFonts w:ascii="Calibri Light" w:hAnsi="Calibri Light" w:cs="Calibri Light"/>
                <w:b w:val="0"/>
                <w:bCs w:val="0"/>
                <w:webHidden/>
                <w:sz w:val="22"/>
                <w:szCs w:val="22"/>
              </w:rPr>
              <w:fldChar w:fldCharType="begin"/>
            </w:r>
            <w:r w:rsidRPr="008035C4">
              <w:rPr>
                <w:rFonts w:ascii="Calibri Light" w:hAnsi="Calibri Light" w:cs="Calibri Light"/>
                <w:b w:val="0"/>
                <w:bCs w:val="0"/>
                <w:webHidden/>
                <w:sz w:val="22"/>
                <w:szCs w:val="22"/>
              </w:rPr>
              <w:instrText xml:space="preserve"> PAGEREF _Toc231804218 \h </w:instrText>
            </w:r>
            <w:r w:rsidRPr="008035C4">
              <w:rPr>
                <w:rFonts w:ascii="Calibri Light" w:hAnsi="Calibri Light" w:cs="Calibri Light"/>
                <w:b w:val="0"/>
                <w:bCs w:val="0"/>
                <w:webHidden/>
                <w:sz w:val="22"/>
                <w:szCs w:val="22"/>
              </w:rPr>
            </w:r>
            <w:r w:rsidRPr="008035C4">
              <w:rPr>
                <w:rFonts w:ascii="Calibri Light" w:hAnsi="Calibri Light" w:cs="Calibri Light"/>
                <w:b w:val="0"/>
                <w:bCs w:val="0"/>
                <w:webHidden/>
                <w:sz w:val="22"/>
                <w:szCs w:val="22"/>
              </w:rPr>
              <w:fldChar w:fldCharType="separate"/>
            </w:r>
            <w:r w:rsidRPr="008035C4">
              <w:rPr>
                <w:rFonts w:ascii="Calibri Light" w:hAnsi="Calibri Light" w:cs="Calibri Light"/>
                <w:b w:val="0"/>
                <w:bCs w:val="0"/>
                <w:webHidden/>
                <w:sz w:val="22"/>
                <w:szCs w:val="22"/>
              </w:rPr>
              <w:t>26</w:t>
            </w:r>
            <w:r w:rsidRPr="008035C4">
              <w:rPr>
                <w:rFonts w:ascii="Calibri Light" w:hAnsi="Calibri Light" w:cs="Calibri Light"/>
                <w:b w:val="0"/>
                <w:bCs w:val="0"/>
                <w:webHidden/>
                <w:sz w:val="22"/>
                <w:szCs w:val="22"/>
              </w:rPr>
              <w:fldChar w:fldCharType="end"/>
            </w:r>
          </w:hyperlink>
        </w:p>
        <w:p w14:paraId="3942804C" w14:textId="11975D37" w:rsidR="008035C4" w:rsidRPr="008035C4" w:rsidRDefault="008035C4">
          <w:pPr>
            <w:pStyle w:val="TOC1"/>
            <w:rPr>
              <w:rFonts w:ascii="Calibri Light" w:eastAsiaTheme="minorEastAsia" w:hAnsi="Calibri Light" w:cs="Calibri Light"/>
              <w:b w:val="0"/>
              <w:bCs w:val="0"/>
              <w:caps w:val="0"/>
              <w:kern w:val="2"/>
              <w:sz w:val="22"/>
              <w:szCs w:val="22"/>
              <w:lang w:val="en-IE" w:eastAsia="en-IE"/>
              <w14:ligatures w14:val="standardContextual"/>
            </w:rPr>
          </w:pPr>
          <w:hyperlink w:anchor="_Toc231804219" w:history="1">
            <w:r w:rsidRPr="008035C4">
              <w:rPr>
                <w:rStyle w:val="Hyperlink"/>
                <w:rFonts w:ascii="Calibri Light" w:hAnsi="Calibri Light" w:cs="Calibri Light"/>
                <w:b w:val="0"/>
                <w:bCs w:val="0"/>
                <w:sz w:val="22"/>
                <w:szCs w:val="22"/>
              </w:rPr>
              <w:t>ANNEX 1: TABLES</w:t>
            </w:r>
            <w:r w:rsidRPr="008035C4">
              <w:rPr>
                <w:rFonts w:ascii="Calibri Light" w:hAnsi="Calibri Light" w:cs="Calibri Light"/>
                <w:b w:val="0"/>
                <w:bCs w:val="0"/>
                <w:webHidden/>
                <w:sz w:val="22"/>
                <w:szCs w:val="22"/>
              </w:rPr>
              <w:tab/>
            </w:r>
            <w:r w:rsidRPr="008035C4">
              <w:rPr>
                <w:rFonts w:ascii="Calibri Light" w:hAnsi="Calibri Light" w:cs="Calibri Light"/>
                <w:b w:val="0"/>
                <w:bCs w:val="0"/>
                <w:webHidden/>
                <w:sz w:val="22"/>
                <w:szCs w:val="22"/>
              </w:rPr>
              <w:fldChar w:fldCharType="begin"/>
            </w:r>
            <w:r w:rsidRPr="008035C4">
              <w:rPr>
                <w:rFonts w:ascii="Calibri Light" w:hAnsi="Calibri Light" w:cs="Calibri Light"/>
                <w:b w:val="0"/>
                <w:bCs w:val="0"/>
                <w:webHidden/>
                <w:sz w:val="22"/>
                <w:szCs w:val="22"/>
              </w:rPr>
              <w:instrText xml:space="preserve"> PAGEREF _Toc231804219 \h </w:instrText>
            </w:r>
            <w:r w:rsidRPr="008035C4">
              <w:rPr>
                <w:rFonts w:ascii="Calibri Light" w:hAnsi="Calibri Light" w:cs="Calibri Light"/>
                <w:b w:val="0"/>
                <w:bCs w:val="0"/>
                <w:webHidden/>
                <w:sz w:val="22"/>
                <w:szCs w:val="22"/>
              </w:rPr>
            </w:r>
            <w:r w:rsidRPr="008035C4">
              <w:rPr>
                <w:rFonts w:ascii="Calibri Light" w:hAnsi="Calibri Light" w:cs="Calibri Light"/>
                <w:b w:val="0"/>
                <w:bCs w:val="0"/>
                <w:webHidden/>
                <w:sz w:val="22"/>
                <w:szCs w:val="22"/>
              </w:rPr>
              <w:fldChar w:fldCharType="separate"/>
            </w:r>
            <w:r w:rsidRPr="008035C4">
              <w:rPr>
                <w:rFonts w:ascii="Calibri Light" w:hAnsi="Calibri Light" w:cs="Calibri Light"/>
                <w:b w:val="0"/>
                <w:bCs w:val="0"/>
                <w:webHidden/>
                <w:sz w:val="22"/>
                <w:szCs w:val="22"/>
              </w:rPr>
              <w:t>26</w:t>
            </w:r>
            <w:r w:rsidRPr="008035C4">
              <w:rPr>
                <w:rFonts w:ascii="Calibri Light" w:hAnsi="Calibri Light" w:cs="Calibri Light"/>
                <w:b w:val="0"/>
                <w:bCs w:val="0"/>
                <w:webHidden/>
                <w:sz w:val="22"/>
                <w:szCs w:val="22"/>
              </w:rPr>
              <w:fldChar w:fldCharType="end"/>
            </w:r>
          </w:hyperlink>
        </w:p>
        <w:p w14:paraId="4740C0D2" w14:textId="0111FFE5" w:rsidR="008035C4" w:rsidRPr="008035C4" w:rsidRDefault="008035C4">
          <w:pPr>
            <w:pStyle w:val="TOC1"/>
            <w:rPr>
              <w:rFonts w:ascii="Calibri Light" w:eastAsiaTheme="minorEastAsia" w:hAnsi="Calibri Light" w:cs="Calibri Light"/>
              <w:b w:val="0"/>
              <w:bCs w:val="0"/>
              <w:caps w:val="0"/>
              <w:kern w:val="2"/>
              <w:sz w:val="22"/>
              <w:szCs w:val="22"/>
              <w:lang w:val="en-IE" w:eastAsia="en-IE"/>
              <w14:ligatures w14:val="standardContextual"/>
            </w:rPr>
          </w:pPr>
          <w:hyperlink w:anchor="_Toc231804220" w:history="1">
            <w:r w:rsidRPr="008035C4">
              <w:rPr>
                <w:rStyle w:val="Hyperlink"/>
                <w:rFonts w:ascii="Calibri Light" w:hAnsi="Calibri Light" w:cs="Calibri Light"/>
                <w:b w:val="0"/>
                <w:bCs w:val="0"/>
                <w:sz w:val="22"/>
                <w:szCs w:val="22"/>
              </w:rPr>
              <w:t>ANNEX 2: APPLICATION CHECKLIST</w:t>
            </w:r>
            <w:r w:rsidRPr="008035C4">
              <w:rPr>
                <w:rFonts w:ascii="Calibri Light" w:hAnsi="Calibri Light" w:cs="Calibri Light"/>
                <w:b w:val="0"/>
                <w:bCs w:val="0"/>
                <w:webHidden/>
                <w:sz w:val="22"/>
                <w:szCs w:val="22"/>
              </w:rPr>
              <w:tab/>
            </w:r>
            <w:r w:rsidRPr="008035C4">
              <w:rPr>
                <w:rFonts w:ascii="Calibri Light" w:hAnsi="Calibri Light" w:cs="Calibri Light"/>
                <w:b w:val="0"/>
                <w:bCs w:val="0"/>
                <w:webHidden/>
                <w:sz w:val="22"/>
                <w:szCs w:val="22"/>
              </w:rPr>
              <w:fldChar w:fldCharType="begin"/>
            </w:r>
            <w:r w:rsidRPr="008035C4">
              <w:rPr>
                <w:rFonts w:ascii="Calibri Light" w:hAnsi="Calibri Light" w:cs="Calibri Light"/>
                <w:b w:val="0"/>
                <w:bCs w:val="0"/>
                <w:webHidden/>
                <w:sz w:val="22"/>
                <w:szCs w:val="22"/>
              </w:rPr>
              <w:instrText xml:space="preserve"> PAGEREF _Toc231804220 \h </w:instrText>
            </w:r>
            <w:r w:rsidRPr="008035C4">
              <w:rPr>
                <w:rFonts w:ascii="Calibri Light" w:hAnsi="Calibri Light" w:cs="Calibri Light"/>
                <w:b w:val="0"/>
                <w:bCs w:val="0"/>
                <w:webHidden/>
                <w:sz w:val="22"/>
                <w:szCs w:val="22"/>
              </w:rPr>
            </w:r>
            <w:r w:rsidRPr="008035C4">
              <w:rPr>
                <w:rFonts w:ascii="Calibri Light" w:hAnsi="Calibri Light" w:cs="Calibri Light"/>
                <w:b w:val="0"/>
                <w:bCs w:val="0"/>
                <w:webHidden/>
                <w:sz w:val="22"/>
                <w:szCs w:val="22"/>
              </w:rPr>
              <w:fldChar w:fldCharType="separate"/>
            </w:r>
            <w:r w:rsidRPr="008035C4">
              <w:rPr>
                <w:rFonts w:ascii="Calibri Light" w:hAnsi="Calibri Light" w:cs="Calibri Light"/>
                <w:b w:val="0"/>
                <w:bCs w:val="0"/>
                <w:webHidden/>
                <w:sz w:val="22"/>
                <w:szCs w:val="22"/>
              </w:rPr>
              <w:t>26</w:t>
            </w:r>
            <w:r w:rsidRPr="008035C4">
              <w:rPr>
                <w:rFonts w:ascii="Calibri Light" w:hAnsi="Calibri Light" w:cs="Calibri Light"/>
                <w:b w:val="0"/>
                <w:bCs w:val="0"/>
                <w:webHidden/>
                <w:sz w:val="22"/>
                <w:szCs w:val="22"/>
              </w:rPr>
              <w:fldChar w:fldCharType="end"/>
            </w:r>
          </w:hyperlink>
        </w:p>
        <w:p w14:paraId="1A3210A2" w14:textId="55FAEB05" w:rsidR="008035C4" w:rsidRPr="008035C4" w:rsidRDefault="008035C4">
          <w:pPr>
            <w:pStyle w:val="TOC1"/>
            <w:rPr>
              <w:rFonts w:ascii="Calibri Light" w:eastAsiaTheme="minorEastAsia" w:hAnsi="Calibri Light" w:cs="Calibri Light"/>
              <w:b w:val="0"/>
              <w:bCs w:val="0"/>
              <w:caps w:val="0"/>
              <w:kern w:val="2"/>
              <w:sz w:val="22"/>
              <w:szCs w:val="22"/>
              <w:lang w:val="en-IE" w:eastAsia="en-IE"/>
              <w14:ligatures w14:val="standardContextual"/>
            </w:rPr>
          </w:pPr>
          <w:hyperlink w:anchor="_Toc231804221" w:history="1">
            <w:r w:rsidRPr="008035C4">
              <w:rPr>
                <w:rStyle w:val="Hyperlink"/>
                <w:rFonts w:ascii="Calibri Light" w:hAnsi="Calibri Light" w:cs="Calibri Light"/>
                <w:b w:val="0"/>
                <w:bCs w:val="0"/>
                <w:sz w:val="22"/>
                <w:szCs w:val="22"/>
              </w:rPr>
              <w:t>ANNEX 3: NM</w:t>
            </w:r>
            <w:r w:rsidRPr="008035C4">
              <w:rPr>
                <w:rStyle w:val="Hyperlink"/>
                <w:rFonts w:ascii="Calibri Light" w:hAnsi="Calibri Light" w:cs="Calibri Light"/>
                <w:b w:val="0"/>
                <w:bCs w:val="0"/>
                <w:sz w:val="22"/>
                <w:szCs w:val="22"/>
              </w:rPr>
              <w:t>S</w:t>
            </w:r>
            <w:r w:rsidRPr="008035C4">
              <w:rPr>
                <w:rStyle w:val="Hyperlink"/>
                <w:rFonts w:ascii="Calibri Light" w:hAnsi="Calibri Light" w:cs="Calibri Light"/>
                <w:b w:val="0"/>
                <w:bCs w:val="0"/>
                <w:sz w:val="22"/>
                <w:szCs w:val="22"/>
              </w:rPr>
              <w:t xml:space="preserve"> CRITERIA FOR ASSESSING REQUESTS</w:t>
            </w:r>
            <w:r w:rsidRPr="008035C4">
              <w:rPr>
                <w:rFonts w:ascii="Calibri Light" w:hAnsi="Calibri Light" w:cs="Calibri Light"/>
                <w:b w:val="0"/>
                <w:bCs w:val="0"/>
                <w:webHidden/>
                <w:sz w:val="22"/>
                <w:szCs w:val="22"/>
              </w:rPr>
              <w:tab/>
            </w:r>
            <w:r w:rsidRPr="008035C4">
              <w:rPr>
                <w:rFonts w:ascii="Calibri Light" w:hAnsi="Calibri Light" w:cs="Calibri Light"/>
                <w:b w:val="0"/>
                <w:bCs w:val="0"/>
                <w:webHidden/>
                <w:sz w:val="22"/>
                <w:szCs w:val="22"/>
              </w:rPr>
              <w:fldChar w:fldCharType="begin"/>
            </w:r>
            <w:r w:rsidRPr="008035C4">
              <w:rPr>
                <w:rFonts w:ascii="Calibri Light" w:hAnsi="Calibri Light" w:cs="Calibri Light"/>
                <w:b w:val="0"/>
                <w:bCs w:val="0"/>
                <w:webHidden/>
                <w:sz w:val="22"/>
                <w:szCs w:val="22"/>
              </w:rPr>
              <w:instrText xml:space="preserve"> PAGEREF _Toc231804221 \h </w:instrText>
            </w:r>
            <w:r w:rsidRPr="008035C4">
              <w:rPr>
                <w:rFonts w:ascii="Calibri Light" w:hAnsi="Calibri Light" w:cs="Calibri Light"/>
                <w:b w:val="0"/>
                <w:bCs w:val="0"/>
                <w:webHidden/>
                <w:sz w:val="22"/>
                <w:szCs w:val="22"/>
              </w:rPr>
            </w:r>
            <w:r w:rsidRPr="008035C4">
              <w:rPr>
                <w:rFonts w:ascii="Calibri Light" w:hAnsi="Calibri Light" w:cs="Calibri Light"/>
                <w:b w:val="0"/>
                <w:bCs w:val="0"/>
                <w:webHidden/>
                <w:sz w:val="22"/>
                <w:szCs w:val="22"/>
              </w:rPr>
              <w:fldChar w:fldCharType="separate"/>
            </w:r>
            <w:r w:rsidRPr="008035C4">
              <w:rPr>
                <w:rFonts w:ascii="Calibri Light" w:hAnsi="Calibri Light" w:cs="Calibri Light"/>
                <w:b w:val="0"/>
                <w:bCs w:val="0"/>
                <w:webHidden/>
                <w:sz w:val="22"/>
                <w:szCs w:val="22"/>
              </w:rPr>
              <w:t>27</w:t>
            </w:r>
            <w:r w:rsidRPr="008035C4">
              <w:rPr>
                <w:rFonts w:ascii="Calibri Light" w:hAnsi="Calibri Light" w:cs="Calibri Light"/>
                <w:b w:val="0"/>
                <w:bCs w:val="0"/>
                <w:webHidden/>
                <w:sz w:val="22"/>
                <w:szCs w:val="22"/>
              </w:rPr>
              <w:fldChar w:fldCharType="end"/>
            </w:r>
          </w:hyperlink>
        </w:p>
        <w:p w14:paraId="51A196FC" w14:textId="0DB4D040" w:rsidR="006D4EEF" w:rsidRPr="006D4EEF" w:rsidRDefault="006D4EEF">
          <w:pPr>
            <w:rPr>
              <w:rFonts w:cs="Calibri Light"/>
              <w:szCs w:val="22"/>
            </w:rPr>
          </w:pPr>
          <w:r w:rsidRPr="008035C4">
            <w:rPr>
              <w:rFonts w:cs="Calibri Light"/>
              <w:noProof/>
              <w:szCs w:val="22"/>
            </w:rPr>
            <w:fldChar w:fldCharType="end"/>
          </w:r>
        </w:p>
      </w:sdtContent>
    </w:sdt>
    <w:p w14:paraId="1389010D" w14:textId="77777777" w:rsidR="008035C4" w:rsidRDefault="008035C4" w:rsidP="006D4EEF">
      <w:pPr>
        <w:spacing w:before="120" w:after="240" w:line="320" w:lineRule="atLeast"/>
        <w:rPr>
          <w:rFonts w:cs="Calibri Light"/>
          <w:szCs w:val="22"/>
        </w:rPr>
        <w:sectPr w:rsidR="008035C4" w:rsidSect="00C60BC3">
          <w:footerReference w:type="default" r:id="rId12"/>
          <w:pgSz w:w="11907" w:h="16834" w:code="9"/>
          <w:pgMar w:top="1418" w:right="1588" w:bottom="1418" w:left="1797" w:header="720" w:footer="720" w:gutter="0"/>
          <w:pgBorders w:offsetFrom="page">
            <w:bottom w:val="single" w:sz="4" w:space="24" w:color="auto"/>
          </w:pgBorders>
          <w:pgNumType w:start="1"/>
          <w:cols w:space="720"/>
          <w:noEndnote/>
          <w:docGrid w:linePitch="360"/>
        </w:sectPr>
      </w:pPr>
    </w:p>
    <w:p w14:paraId="3319433E" w14:textId="77777777" w:rsidR="00214477" w:rsidRPr="006D4EEF" w:rsidRDefault="00214477" w:rsidP="005D27F9">
      <w:pPr>
        <w:pStyle w:val="Heading1"/>
      </w:pPr>
      <w:bookmarkStart w:id="7" w:name="_Toc140901210"/>
      <w:bookmarkStart w:id="8" w:name="_Toc140901373"/>
      <w:bookmarkStart w:id="9" w:name="_Toc140901460"/>
      <w:bookmarkStart w:id="10" w:name="_Toc156354983"/>
      <w:bookmarkStart w:id="11" w:name="_Toc262052463"/>
      <w:bookmarkStart w:id="12" w:name="_Toc262052837"/>
      <w:bookmarkStart w:id="13" w:name="_Toc262053023"/>
      <w:bookmarkStart w:id="14" w:name="_Toc345490476"/>
      <w:bookmarkStart w:id="15" w:name="_Toc231804200"/>
      <w:r w:rsidRPr="006D4EEF">
        <w:lastRenderedPageBreak/>
        <w:t>ABOUT THESE GUIDANCE NOTES</w:t>
      </w:r>
      <w:bookmarkEnd w:id="7"/>
      <w:bookmarkEnd w:id="8"/>
      <w:bookmarkEnd w:id="9"/>
      <w:bookmarkEnd w:id="10"/>
      <w:bookmarkEnd w:id="11"/>
      <w:bookmarkEnd w:id="12"/>
      <w:bookmarkEnd w:id="13"/>
      <w:bookmarkEnd w:id="14"/>
      <w:bookmarkEnd w:id="15"/>
    </w:p>
    <w:p w14:paraId="6B357ECF" w14:textId="77777777" w:rsidR="00214477" w:rsidRPr="006D4EEF" w:rsidRDefault="00214477" w:rsidP="006D4EEF">
      <w:pPr>
        <w:rPr>
          <w:rFonts w:cs="Calibri Light"/>
          <w:szCs w:val="22"/>
        </w:rPr>
      </w:pPr>
    </w:p>
    <w:p w14:paraId="7E4EAA81" w14:textId="77777777" w:rsidR="00214477" w:rsidRDefault="008C24F1" w:rsidP="006D4EEF">
      <w:pPr>
        <w:ind w:right="-51"/>
        <w:rPr>
          <w:rFonts w:cs="Calibri Light"/>
          <w:iCs/>
          <w:szCs w:val="22"/>
        </w:rPr>
      </w:pPr>
      <w:r w:rsidRPr="006D4EEF">
        <w:rPr>
          <w:rFonts w:cs="Calibri Light"/>
          <w:iCs/>
          <w:szCs w:val="22"/>
        </w:rPr>
        <w:t xml:space="preserve">This </w:t>
      </w:r>
      <w:r w:rsidR="00214477" w:rsidRPr="006D4EEF">
        <w:rPr>
          <w:rFonts w:cs="Calibri Light"/>
          <w:iCs/>
          <w:szCs w:val="22"/>
        </w:rPr>
        <w:t>guidance note ha</w:t>
      </w:r>
      <w:r w:rsidRPr="006D4EEF">
        <w:rPr>
          <w:rFonts w:cs="Calibri Light"/>
          <w:iCs/>
          <w:szCs w:val="22"/>
        </w:rPr>
        <w:t>s</w:t>
      </w:r>
      <w:r w:rsidR="00214477" w:rsidRPr="006D4EEF">
        <w:rPr>
          <w:rFonts w:cs="Calibri Light"/>
          <w:iCs/>
          <w:szCs w:val="22"/>
        </w:rPr>
        <w:t xml:space="preserve"> been prepared to assist applicants in the preparation of an application for a Dumping at Sea Permit. This document does not purport to be and should not be considered a legal interpretation of the provisions and requirements of the Dumping at Sea Act 1996 </w:t>
      </w:r>
      <w:r w:rsidR="00924F67" w:rsidRPr="006D4EEF">
        <w:rPr>
          <w:rFonts w:cs="Calibri Light"/>
          <w:iCs/>
          <w:szCs w:val="22"/>
        </w:rPr>
        <w:t>as amended</w:t>
      </w:r>
      <w:r w:rsidR="00214477" w:rsidRPr="006D4EEF">
        <w:rPr>
          <w:rFonts w:cs="Calibri Light"/>
          <w:iCs/>
          <w:szCs w:val="22"/>
        </w:rPr>
        <w:t>.</w:t>
      </w:r>
    </w:p>
    <w:p w14:paraId="5CFC6096" w14:textId="77777777" w:rsidR="005D27F9" w:rsidRDefault="005D27F9" w:rsidP="006D4EEF">
      <w:pPr>
        <w:ind w:right="-51"/>
        <w:rPr>
          <w:rFonts w:cs="Calibri Light"/>
          <w:iCs/>
          <w:szCs w:val="22"/>
        </w:rPr>
      </w:pPr>
    </w:p>
    <w:tbl>
      <w:tblPr>
        <w:tblStyle w:val="TableGrid"/>
        <w:tblW w:w="0" w:type="auto"/>
        <w:tblLook w:val="04A0" w:firstRow="1" w:lastRow="0" w:firstColumn="1" w:lastColumn="0" w:noHBand="0" w:noVBand="1"/>
      </w:tblPr>
      <w:tblGrid>
        <w:gridCol w:w="8512"/>
      </w:tblGrid>
      <w:tr w:rsidR="005D27F9" w14:paraId="46CEED86" w14:textId="77777777" w:rsidTr="005D27F9">
        <w:tc>
          <w:tcPr>
            <w:tcW w:w="8512" w:type="dxa"/>
          </w:tcPr>
          <w:p w14:paraId="1E0A66BD" w14:textId="77777777" w:rsidR="005D27F9" w:rsidRDefault="005D27F9" w:rsidP="005D27F9">
            <w:pPr>
              <w:spacing w:before="120" w:after="120"/>
              <w:ind w:right="-51"/>
              <w:rPr>
                <w:rFonts w:cs="Calibri Light"/>
                <w:iCs/>
                <w:szCs w:val="22"/>
              </w:rPr>
            </w:pPr>
            <w:r w:rsidRPr="005D27F9">
              <w:rPr>
                <w:rFonts w:cs="Calibri Light"/>
                <w:b/>
                <w:bCs/>
                <w:iCs/>
                <w:szCs w:val="22"/>
              </w:rPr>
              <w:t>Important</w:t>
            </w:r>
            <w:r>
              <w:rPr>
                <w:rFonts w:cs="Calibri Light"/>
                <w:iCs/>
                <w:szCs w:val="22"/>
              </w:rPr>
              <w:t>:</w:t>
            </w:r>
          </w:p>
          <w:p w14:paraId="24009E8B" w14:textId="0F0E5C1F" w:rsidR="005D27F9" w:rsidRDefault="005D27F9" w:rsidP="005D27F9">
            <w:pPr>
              <w:spacing w:before="120" w:after="120"/>
              <w:ind w:right="-51"/>
              <w:rPr>
                <w:rFonts w:cs="Calibri Light"/>
                <w:iCs/>
                <w:szCs w:val="22"/>
              </w:rPr>
            </w:pPr>
            <w:r w:rsidRPr="005D27F9">
              <w:rPr>
                <w:rFonts w:cs="Calibri Light"/>
                <w:iCs/>
                <w:szCs w:val="22"/>
              </w:rPr>
              <w:t>While every effort has been made to ensure the accuracy of the material contained in this document, the EPA assumes no responsibility and gives no guarantees, undertakings or warranties concerning the accuracy, completeness or up-to-date nature of the information provided herein and does not accept any liability whatsoever arising from any errors or omissions.</w:t>
            </w:r>
          </w:p>
        </w:tc>
      </w:tr>
    </w:tbl>
    <w:p w14:paraId="2EAA0378" w14:textId="77777777" w:rsidR="00214477" w:rsidRPr="006D4EEF" w:rsidRDefault="00214477" w:rsidP="006D4EEF">
      <w:pPr>
        <w:pStyle w:val="BodyText3"/>
        <w:jc w:val="left"/>
        <w:rPr>
          <w:rFonts w:cs="Calibri Light"/>
          <w:b w:val="0"/>
          <w:bCs w:val="0"/>
          <w:i w:val="0"/>
          <w:szCs w:val="22"/>
          <w:lang w:val="en-IE"/>
        </w:rPr>
      </w:pPr>
    </w:p>
    <w:p w14:paraId="4B53E5B0" w14:textId="77777777" w:rsidR="00214477" w:rsidRPr="006D4EEF" w:rsidRDefault="00214477" w:rsidP="006D4EEF">
      <w:pPr>
        <w:rPr>
          <w:rFonts w:cs="Calibri Light"/>
          <w:bCs/>
          <w:szCs w:val="22"/>
        </w:rPr>
      </w:pPr>
      <w:r w:rsidRPr="006D4EEF">
        <w:rPr>
          <w:rFonts w:cs="Calibri Light"/>
          <w:bCs/>
          <w:szCs w:val="22"/>
        </w:rPr>
        <w:t xml:space="preserve">Should there be any contradiction between the information requirements set out in the </w:t>
      </w:r>
      <w:r w:rsidR="00F475C2" w:rsidRPr="006D4EEF">
        <w:rPr>
          <w:rFonts w:cs="Calibri Light"/>
          <w:bCs/>
          <w:szCs w:val="22"/>
        </w:rPr>
        <w:t>a</w:t>
      </w:r>
      <w:r w:rsidRPr="006D4EEF">
        <w:rPr>
          <w:rFonts w:cs="Calibri Light"/>
          <w:bCs/>
          <w:szCs w:val="22"/>
        </w:rPr>
        <w:t xml:space="preserve">pplication </w:t>
      </w:r>
      <w:r w:rsidR="00F475C2" w:rsidRPr="006D4EEF">
        <w:rPr>
          <w:rFonts w:cs="Calibri Light"/>
          <w:bCs/>
          <w:szCs w:val="22"/>
        </w:rPr>
        <w:t>f</w:t>
      </w:r>
      <w:r w:rsidRPr="006D4EEF">
        <w:rPr>
          <w:rFonts w:cs="Calibri Light"/>
          <w:bCs/>
          <w:szCs w:val="22"/>
        </w:rPr>
        <w:t xml:space="preserve">orm and any clarifying explanation contained in this </w:t>
      </w:r>
      <w:r w:rsidR="00F475C2" w:rsidRPr="006D4EEF">
        <w:rPr>
          <w:rFonts w:cs="Calibri Light"/>
          <w:bCs/>
          <w:szCs w:val="22"/>
        </w:rPr>
        <w:t>g</w:t>
      </w:r>
      <w:r w:rsidRPr="006D4EEF">
        <w:rPr>
          <w:rFonts w:cs="Calibri Light"/>
          <w:bCs/>
          <w:szCs w:val="22"/>
        </w:rPr>
        <w:t xml:space="preserve">uidance </w:t>
      </w:r>
      <w:r w:rsidR="00F475C2" w:rsidRPr="006D4EEF">
        <w:rPr>
          <w:rFonts w:cs="Calibri Light"/>
          <w:bCs/>
          <w:szCs w:val="22"/>
        </w:rPr>
        <w:t>n</w:t>
      </w:r>
      <w:r w:rsidRPr="006D4EEF">
        <w:rPr>
          <w:rFonts w:cs="Calibri Light"/>
          <w:bCs/>
          <w:szCs w:val="22"/>
        </w:rPr>
        <w:t xml:space="preserve">ote, then the requirements in the </w:t>
      </w:r>
      <w:r w:rsidR="00F475C2" w:rsidRPr="006D4EEF">
        <w:rPr>
          <w:rFonts w:cs="Calibri Light"/>
          <w:bCs/>
          <w:szCs w:val="22"/>
        </w:rPr>
        <w:t>a</w:t>
      </w:r>
      <w:r w:rsidRPr="006D4EEF">
        <w:rPr>
          <w:rFonts w:cs="Calibri Light"/>
          <w:bCs/>
          <w:szCs w:val="22"/>
        </w:rPr>
        <w:t xml:space="preserve">pplication </w:t>
      </w:r>
      <w:r w:rsidR="00F475C2" w:rsidRPr="006D4EEF">
        <w:rPr>
          <w:rFonts w:cs="Calibri Light"/>
          <w:bCs/>
          <w:szCs w:val="22"/>
        </w:rPr>
        <w:t>f</w:t>
      </w:r>
      <w:r w:rsidRPr="006D4EEF">
        <w:rPr>
          <w:rFonts w:cs="Calibri Light"/>
          <w:bCs/>
          <w:szCs w:val="22"/>
        </w:rPr>
        <w:t xml:space="preserve">orm should take precedence. </w:t>
      </w:r>
    </w:p>
    <w:p w14:paraId="6C9F7BA2" w14:textId="77777777" w:rsidR="00214477" w:rsidRPr="006D4EEF" w:rsidRDefault="00214477" w:rsidP="006D4EEF">
      <w:pPr>
        <w:pStyle w:val="BodyText3"/>
        <w:jc w:val="left"/>
        <w:rPr>
          <w:rFonts w:cs="Calibri Light"/>
          <w:iCs w:val="0"/>
          <w:szCs w:val="22"/>
          <w:lang w:val="en-IE"/>
        </w:rPr>
      </w:pPr>
    </w:p>
    <w:p w14:paraId="3D56E8DE" w14:textId="77777777" w:rsidR="00214477" w:rsidRPr="006D4EEF" w:rsidRDefault="00214477" w:rsidP="006D4EEF">
      <w:pPr>
        <w:rPr>
          <w:rFonts w:cs="Calibri Light"/>
          <w:szCs w:val="22"/>
        </w:rPr>
      </w:pPr>
      <w:r w:rsidRPr="006D4EEF">
        <w:rPr>
          <w:rFonts w:cs="Calibri Light"/>
          <w:szCs w:val="22"/>
        </w:rPr>
        <w:t xml:space="preserve">Copies of EU Directives and regulations referred to in this document can be downloaded from the website of </w:t>
      </w:r>
      <w:proofErr w:type="spellStart"/>
      <w:r w:rsidRPr="006D4EEF">
        <w:rPr>
          <w:rFonts w:cs="Calibri Light"/>
          <w:szCs w:val="22"/>
        </w:rPr>
        <w:t>Eur</w:t>
      </w:r>
      <w:proofErr w:type="spellEnd"/>
      <w:r w:rsidRPr="006D4EEF">
        <w:rPr>
          <w:rFonts w:cs="Calibri Light"/>
          <w:szCs w:val="22"/>
        </w:rPr>
        <w:t xml:space="preserve">-Lex (portal to European Union law) at </w:t>
      </w:r>
      <w:hyperlink r:id="rId13" w:history="1">
        <w:r w:rsidR="00924F67" w:rsidRPr="006D4EEF">
          <w:rPr>
            <w:rStyle w:val="Hyperlink"/>
            <w:rFonts w:cs="Calibri Light"/>
            <w:szCs w:val="22"/>
          </w:rPr>
          <w:t>http://europa.eu/eu-law/</w:t>
        </w:r>
      </w:hyperlink>
      <w:r w:rsidR="00924F67" w:rsidRPr="006D4EEF">
        <w:rPr>
          <w:rFonts w:cs="Calibri Light"/>
          <w:szCs w:val="22"/>
        </w:rPr>
        <w:t xml:space="preserve"> </w:t>
      </w:r>
      <w:r w:rsidRPr="006D4EEF">
        <w:rPr>
          <w:rFonts w:cs="Calibri Light"/>
          <w:szCs w:val="22"/>
        </w:rPr>
        <w:t>.</w:t>
      </w:r>
    </w:p>
    <w:p w14:paraId="4A305F98" w14:textId="77777777" w:rsidR="00214477" w:rsidRPr="006D4EEF" w:rsidRDefault="00214477" w:rsidP="006D4EEF">
      <w:pPr>
        <w:rPr>
          <w:rFonts w:cs="Calibri Light"/>
          <w:szCs w:val="22"/>
        </w:rPr>
      </w:pPr>
    </w:p>
    <w:p w14:paraId="3CD026FB" w14:textId="77777777" w:rsidR="00214477" w:rsidRPr="006D4EEF" w:rsidRDefault="00214477" w:rsidP="006D4EEF">
      <w:pPr>
        <w:rPr>
          <w:rFonts w:cs="Calibri Light"/>
          <w:szCs w:val="22"/>
        </w:rPr>
      </w:pPr>
      <w:r w:rsidRPr="006D4EEF">
        <w:rPr>
          <w:rFonts w:cs="Calibri Light"/>
          <w:szCs w:val="22"/>
        </w:rPr>
        <w:t xml:space="preserve">Copies of Irish statutory enactments referred to herein can be obtained from the Government Publications Sales Office, Molesworth Street, Dublin 2, Ireland, and on the Irish Statute Book website at </w:t>
      </w:r>
      <w:hyperlink r:id="rId14" w:history="1">
        <w:r w:rsidRPr="006D4EEF">
          <w:rPr>
            <w:rStyle w:val="Hyperlink"/>
            <w:rFonts w:cs="Calibri Light"/>
            <w:szCs w:val="22"/>
          </w:rPr>
          <w:t>www.irishstatutebook.ie</w:t>
        </w:r>
      </w:hyperlink>
      <w:r w:rsidRPr="006D4EEF">
        <w:rPr>
          <w:rFonts w:cs="Calibri Light"/>
          <w:szCs w:val="22"/>
        </w:rPr>
        <w:t>.</w:t>
      </w:r>
    </w:p>
    <w:p w14:paraId="18744015" w14:textId="77777777" w:rsidR="00214477" w:rsidRPr="006D4EEF" w:rsidRDefault="00214477" w:rsidP="006D4EEF">
      <w:pPr>
        <w:rPr>
          <w:rFonts w:cs="Calibri Light"/>
          <w:szCs w:val="22"/>
        </w:rPr>
      </w:pPr>
    </w:p>
    <w:p w14:paraId="3ECB1163" w14:textId="77777777" w:rsidR="00214477" w:rsidRPr="006D4EEF" w:rsidRDefault="00214477" w:rsidP="006D4EEF">
      <w:pPr>
        <w:rPr>
          <w:rFonts w:cs="Calibri Light"/>
          <w:szCs w:val="22"/>
        </w:rPr>
      </w:pPr>
      <w:r w:rsidRPr="006D4EEF">
        <w:rPr>
          <w:rFonts w:cs="Calibri Light"/>
          <w:szCs w:val="22"/>
        </w:rPr>
        <w:t xml:space="preserve">Further </w:t>
      </w:r>
      <w:r w:rsidR="002D4B42" w:rsidRPr="006D4EEF">
        <w:rPr>
          <w:rFonts w:cs="Calibri Light"/>
          <w:szCs w:val="22"/>
        </w:rPr>
        <w:t>dumping at s</w:t>
      </w:r>
      <w:r w:rsidR="00780329" w:rsidRPr="006D4EEF">
        <w:rPr>
          <w:rFonts w:cs="Calibri Light"/>
          <w:szCs w:val="22"/>
        </w:rPr>
        <w:t>ea</w:t>
      </w:r>
      <w:r w:rsidRPr="006D4EEF">
        <w:rPr>
          <w:rFonts w:cs="Calibri Light"/>
          <w:szCs w:val="22"/>
        </w:rPr>
        <w:t xml:space="preserve"> documents such as the </w:t>
      </w:r>
      <w:r w:rsidR="002D4B42" w:rsidRPr="006D4EEF">
        <w:rPr>
          <w:rFonts w:cs="Calibri Light"/>
          <w:szCs w:val="22"/>
        </w:rPr>
        <w:t>Permit A</w:t>
      </w:r>
      <w:r w:rsidRPr="006D4EEF">
        <w:rPr>
          <w:rFonts w:cs="Calibri Light"/>
          <w:szCs w:val="22"/>
        </w:rPr>
        <w:t xml:space="preserve">pplication </w:t>
      </w:r>
      <w:r w:rsidR="002D4B42" w:rsidRPr="006D4EEF">
        <w:rPr>
          <w:rFonts w:cs="Calibri Light"/>
          <w:szCs w:val="22"/>
        </w:rPr>
        <w:t>F</w:t>
      </w:r>
      <w:r w:rsidRPr="006D4EEF">
        <w:rPr>
          <w:rFonts w:cs="Calibri Light"/>
          <w:szCs w:val="22"/>
        </w:rPr>
        <w:t xml:space="preserve">orm and copies of </w:t>
      </w:r>
      <w:r w:rsidR="00780329" w:rsidRPr="006D4EEF">
        <w:rPr>
          <w:rFonts w:cs="Calibri Light"/>
          <w:szCs w:val="22"/>
        </w:rPr>
        <w:t>permits</w:t>
      </w:r>
      <w:r w:rsidRPr="006D4EEF">
        <w:rPr>
          <w:rFonts w:cs="Calibri Light"/>
          <w:szCs w:val="22"/>
        </w:rPr>
        <w:t xml:space="preserve"> can be found on the Licensing</w:t>
      </w:r>
      <w:r w:rsidR="00224194" w:rsidRPr="006D4EEF">
        <w:rPr>
          <w:rFonts w:cs="Calibri Light"/>
          <w:szCs w:val="22"/>
        </w:rPr>
        <w:t xml:space="preserve"> and Permitting</w:t>
      </w:r>
      <w:r w:rsidRPr="006D4EEF">
        <w:rPr>
          <w:rFonts w:cs="Calibri Light"/>
          <w:szCs w:val="22"/>
        </w:rPr>
        <w:t xml:space="preserve"> pages of the EPA website at </w:t>
      </w:r>
      <w:hyperlink r:id="rId15" w:history="1">
        <w:r w:rsidRPr="006D4EEF">
          <w:rPr>
            <w:rStyle w:val="Hyperlink"/>
            <w:rFonts w:cs="Calibri Light"/>
            <w:szCs w:val="22"/>
          </w:rPr>
          <w:t>www.epa.ie</w:t>
        </w:r>
      </w:hyperlink>
      <w:r w:rsidRPr="006D4EEF">
        <w:rPr>
          <w:rFonts w:cs="Calibri Light"/>
          <w:szCs w:val="22"/>
        </w:rPr>
        <w:t>.</w:t>
      </w:r>
    </w:p>
    <w:p w14:paraId="0F66DFCE" w14:textId="77777777" w:rsidR="00214477" w:rsidRPr="006D4EEF" w:rsidRDefault="00214477" w:rsidP="006D4EEF">
      <w:pPr>
        <w:rPr>
          <w:rFonts w:cs="Calibri Light"/>
          <w:szCs w:val="22"/>
        </w:rPr>
      </w:pPr>
    </w:p>
    <w:p w14:paraId="78A49755" w14:textId="77777777" w:rsidR="00214477" w:rsidRPr="006D4EEF" w:rsidRDefault="00214477" w:rsidP="006D4EEF">
      <w:pPr>
        <w:tabs>
          <w:tab w:val="left" w:pos="900"/>
          <w:tab w:val="left" w:pos="1260"/>
        </w:tabs>
        <w:rPr>
          <w:rFonts w:cs="Calibri Light"/>
          <w:szCs w:val="22"/>
        </w:rPr>
      </w:pPr>
    </w:p>
    <w:p w14:paraId="5D4E8C3E" w14:textId="77777777" w:rsidR="00187D0F" w:rsidRPr="006D4EEF" w:rsidRDefault="00214477" w:rsidP="006D4EEF">
      <w:pPr>
        <w:pStyle w:val="Heading1"/>
        <w:rPr>
          <w:rFonts w:cs="Calibri Light"/>
          <w:sz w:val="22"/>
          <w:szCs w:val="22"/>
        </w:rPr>
      </w:pPr>
      <w:r w:rsidRPr="006D4EEF">
        <w:rPr>
          <w:rFonts w:cs="Calibri Light"/>
          <w:sz w:val="22"/>
          <w:szCs w:val="22"/>
        </w:rPr>
        <w:br w:type="page"/>
      </w:r>
      <w:bookmarkStart w:id="16" w:name="_Toc112234764"/>
      <w:bookmarkStart w:id="17" w:name="_Toc140901211"/>
      <w:bookmarkStart w:id="18" w:name="_Toc140901374"/>
      <w:bookmarkStart w:id="19" w:name="_Toc140901461"/>
      <w:bookmarkStart w:id="20" w:name="_Toc156354984"/>
    </w:p>
    <w:p w14:paraId="296703D0" w14:textId="77777777" w:rsidR="00214477" w:rsidRDefault="00214477" w:rsidP="005D27F9">
      <w:pPr>
        <w:pStyle w:val="Heading1"/>
      </w:pPr>
      <w:bookmarkStart w:id="21" w:name="_Toc262052464"/>
      <w:bookmarkStart w:id="22" w:name="_Toc262052838"/>
      <w:bookmarkStart w:id="23" w:name="_Toc262053024"/>
      <w:bookmarkStart w:id="24" w:name="_Toc345490477"/>
      <w:bookmarkStart w:id="25" w:name="_Toc231804201"/>
      <w:r w:rsidRPr="005D27F9">
        <w:lastRenderedPageBreak/>
        <w:t>ABBREVIATIONS</w:t>
      </w:r>
      <w:bookmarkEnd w:id="16"/>
      <w:bookmarkEnd w:id="17"/>
      <w:bookmarkEnd w:id="18"/>
      <w:bookmarkEnd w:id="19"/>
      <w:bookmarkEnd w:id="20"/>
      <w:bookmarkEnd w:id="21"/>
      <w:bookmarkEnd w:id="22"/>
      <w:bookmarkEnd w:id="23"/>
      <w:bookmarkEnd w:id="24"/>
      <w:bookmarkEnd w:id="25"/>
    </w:p>
    <w:p w14:paraId="7DE6FA3E" w14:textId="77777777" w:rsidR="005D27F9" w:rsidRDefault="005D27F9" w:rsidP="005D27F9"/>
    <w:tbl>
      <w:tblPr>
        <w:tblStyle w:val="TableGrid"/>
        <w:tblW w:w="8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0"/>
        <w:gridCol w:w="7645"/>
      </w:tblGrid>
      <w:tr w:rsidR="005D27F9" w14:paraId="19E5FD93" w14:textId="77777777" w:rsidTr="005D27F9">
        <w:tc>
          <w:tcPr>
            <w:tcW w:w="980" w:type="dxa"/>
          </w:tcPr>
          <w:p w14:paraId="031A428F" w14:textId="104A3D2B" w:rsidR="005D27F9" w:rsidRPr="005D27F9" w:rsidRDefault="005D27F9" w:rsidP="005D27F9">
            <w:pPr>
              <w:spacing w:before="120" w:after="120"/>
              <w:rPr>
                <w:b/>
                <w:bCs/>
              </w:rPr>
            </w:pPr>
            <w:r w:rsidRPr="005D27F9">
              <w:rPr>
                <w:b/>
                <w:bCs/>
              </w:rPr>
              <w:t>AA</w:t>
            </w:r>
          </w:p>
        </w:tc>
        <w:tc>
          <w:tcPr>
            <w:tcW w:w="7645" w:type="dxa"/>
          </w:tcPr>
          <w:p w14:paraId="217829BD" w14:textId="5DAEA9A8" w:rsidR="005D27F9" w:rsidRDefault="005D27F9" w:rsidP="005D27F9">
            <w:pPr>
              <w:spacing w:before="120" w:after="120"/>
            </w:pPr>
            <w:r w:rsidRPr="005D27F9">
              <w:t>Appropriate Assessment</w:t>
            </w:r>
          </w:p>
        </w:tc>
      </w:tr>
      <w:tr w:rsidR="005D27F9" w14:paraId="52FD3999" w14:textId="77777777" w:rsidTr="005D27F9">
        <w:tc>
          <w:tcPr>
            <w:tcW w:w="980" w:type="dxa"/>
          </w:tcPr>
          <w:p w14:paraId="273DA694" w14:textId="5F2F7B81" w:rsidR="005D27F9" w:rsidRPr="005D27F9" w:rsidRDefault="005D27F9" w:rsidP="005D27F9">
            <w:pPr>
              <w:spacing w:before="120" w:after="120"/>
              <w:rPr>
                <w:b/>
                <w:bCs/>
              </w:rPr>
            </w:pPr>
            <w:r w:rsidRPr="005D27F9">
              <w:rPr>
                <w:b/>
                <w:bCs/>
              </w:rPr>
              <w:t>Agency</w:t>
            </w:r>
          </w:p>
        </w:tc>
        <w:tc>
          <w:tcPr>
            <w:tcW w:w="7645" w:type="dxa"/>
          </w:tcPr>
          <w:p w14:paraId="032C3BC2" w14:textId="78625CFC" w:rsidR="005D27F9" w:rsidRDefault="005D27F9" w:rsidP="005D27F9">
            <w:pPr>
              <w:spacing w:before="120" w:after="120"/>
            </w:pPr>
            <w:r w:rsidRPr="005D27F9">
              <w:t>Environmental Protection Agency</w:t>
            </w:r>
          </w:p>
        </w:tc>
      </w:tr>
      <w:tr w:rsidR="005D27F9" w14:paraId="2B87C93C" w14:textId="77777777" w:rsidTr="005D27F9">
        <w:tc>
          <w:tcPr>
            <w:tcW w:w="980" w:type="dxa"/>
          </w:tcPr>
          <w:p w14:paraId="57977E4C" w14:textId="23680FC0" w:rsidR="005D27F9" w:rsidRPr="005D27F9" w:rsidRDefault="005D27F9" w:rsidP="005D27F9">
            <w:pPr>
              <w:spacing w:before="120" w:after="120"/>
              <w:rPr>
                <w:b/>
                <w:bCs/>
              </w:rPr>
            </w:pPr>
            <w:r w:rsidRPr="005D27F9">
              <w:rPr>
                <w:b/>
                <w:bCs/>
              </w:rPr>
              <w:t>CZMD</w:t>
            </w:r>
          </w:p>
        </w:tc>
        <w:tc>
          <w:tcPr>
            <w:tcW w:w="7645" w:type="dxa"/>
          </w:tcPr>
          <w:p w14:paraId="69D500AC" w14:textId="2CED92E5" w:rsidR="005D27F9" w:rsidRDefault="005D27F9" w:rsidP="005D27F9">
            <w:pPr>
              <w:spacing w:before="120" w:after="120"/>
            </w:pPr>
            <w:r w:rsidRPr="005D27F9">
              <w:t>Coastal Zone Management Division</w:t>
            </w:r>
          </w:p>
        </w:tc>
      </w:tr>
      <w:tr w:rsidR="005D27F9" w14:paraId="364043EF" w14:textId="77777777" w:rsidTr="005D27F9">
        <w:tc>
          <w:tcPr>
            <w:tcW w:w="980" w:type="dxa"/>
          </w:tcPr>
          <w:p w14:paraId="133FDB37" w14:textId="1D2F4941" w:rsidR="005D27F9" w:rsidRPr="005D27F9" w:rsidRDefault="005D27F9" w:rsidP="005D27F9">
            <w:pPr>
              <w:spacing w:before="120" w:after="120"/>
              <w:rPr>
                <w:b/>
                <w:bCs/>
              </w:rPr>
            </w:pPr>
            <w:r w:rsidRPr="005D27F9">
              <w:rPr>
                <w:b/>
                <w:bCs/>
              </w:rPr>
              <w:t>DCHG</w:t>
            </w:r>
          </w:p>
        </w:tc>
        <w:tc>
          <w:tcPr>
            <w:tcW w:w="7645" w:type="dxa"/>
          </w:tcPr>
          <w:p w14:paraId="13C98D59" w14:textId="02202423" w:rsidR="005D27F9" w:rsidRDefault="005D27F9" w:rsidP="005D27F9">
            <w:pPr>
              <w:spacing w:before="120" w:after="120"/>
            </w:pPr>
            <w:r w:rsidRPr="005D27F9">
              <w:t>Department of Culture, Heritage and the Gaeltacht</w:t>
            </w:r>
          </w:p>
        </w:tc>
      </w:tr>
      <w:tr w:rsidR="005D27F9" w14:paraId="0FB5F4B0" w14:textId="77777777" w:rsidTr="005D27F9">
        <w:tc>
          <w:tcPr>
            <w:tcW w:w="980" w:type="dxa"/>
          </w:tcPr>
          <w:p w14:paraId="5A7AEEEE" w14:textId="00465F3C" w:rsidR="005D27F9" w:rsidRPr="005D27F9" w:rsidRDefault="005D27F9" w:rsidP="005D27F9">
            <w:pPr>
              <w:spacing w:before="120" w:after="120"/>
              <w:rPr>
                <w:b/>
                <w:bCs/>
              </w:rPr>
            </w:pPr>
            <w:r w:rsidRPr="005D27F9">
              <w:rPr>
                <w:b/>
                <w:bCs/>
              </w:rPr>
              <w:t>EIAR</w:t>
            </w:r>
          </w:p>
        </w:tc>
        <w:tc>
          <w:tcPr>
            <w:tcW w:w="7645" w:type="dxa"/>
          </w:tcPr>
          <w:p w14:paraId="392D08C3" w14:textId="313A9A75" w:rsidR="005D27F9" w:rsidRDefault="005D27F9" w:rsidP="005D27F9">
            <w:pPr>
              <w:spacing w:before="120" w:after="120"/>
            </w:pPr>
            <w:r w:rsidRPr="005D27F9">
              <w:t>Environmental Impact Assessment Report</w:t>
            </w:r>
          </w:p>
        </w:tc>
      </w:tr>
      <w:tr w:rsidR="005D27F9" w14:paraId="0E2400C8" w14:textId="77777777" w:rsidTr="005D27F9">
        <w:tc>
          <w:tcPr>
            <w:tcW w:w="980" w:type="dxa"/>
          </w:tcPr>
          <w:p w14:paraId="5278C13A" w14:textId="5E8698EB" w:rsidR="005D27F9" w:rsidRPr="005D27F9" w:rsidRDefault="005D27F9" w:rsidP="005D27F9">
            <w:pPr>
              <w:spacing w:before="120" w:after="120"/>
              <w:rPr>
                <w:b/>
                <w:bCs/>
              </w:rPr>
            </w:pPr>
            <w:r w:rsidRPr="005D27F9">
              <w:rPr>
                <w:b/>
                <w:bCs/>
              </w:rPr>
              <w:t>EPA</w:t>
            </w:r>
          </w:p>
        </w:tc>
        <w:tc>
          <w:tcPr>
            <w:tcW w:w="7645" w:type="dxa"/>
          </w:tcPr>
          <w:p w14:paraId="7D99BE3C" w14:textId="2194BB66" w:rsidR="005D27F9" w:rsidRDefault="005D27F9" w:rsidP="005D27F9">
            <w:pPr>
              <w:spacing w:before="120" w:after="120"/>
            </w:pPr>
            <w:r w:rsidRPr="005D27F9">
              <w:t>Environmental Protection Agency</w:t>
            </w:r>
          </w:p>
        </w:tc>
      </w:tr>
      <w:tr w:rsidR="005D27F9" w14:paraId="5A0FBD55" w14:textId="77777777" w:rsidTr="005D27F9">
        <w:tc>
          <w:tcPr>
            <w:tcW w:w="980" w:type="dxa"/>
          </w:tcPr>
          <w:p w14:paraId="4E3137BD" w14:textId="73647D7E" w:rsidR="005D27F9" w:rsidRPr="005D27F9" w:rsidRDefault="005D27F9" w:rsidP="005D27F9">
            <w:pPr>
              <w:spacing w:before="120" w:after="120"/>
              <w:rPr>
                <w:b/>
                <w:bCs/>
              </w:rPr>
            </w:pPr>
            <w:r w:rsidRPr="005D27F9">
              <w:rPr>
                <w:b/>
                <w:bCs/>
              </w:rPr>
              <w:t xml:space="preserve">NIS </w:t>
            </w:r>
          </w:p>
        </w:tc>
        <w:tc>
          <w:tcPr>
            <w:tcW w:w="7645" w:type="dxa"/>
          </w:tcPr>
          <w:p w14:paraId="51342F84" w14:textId="5E41F9C5" w:rsidR="005D27F9" w:rsidRDefault="005D27F9" w:rsidP="005D27F9">
            <w:pPr>
              <w:spacing w:before="120" w:after="120"/>
            </w:pPr>
            <w:r w:rsidRPr="005D27F9">
              <w:t>Natura Impact Statement</w:t>
            </w:r>
          </w:p>
        </w:tc>
      </w:tr>
      <w:tr w:rsidR="005D27F9" w14:paraId="71429C08" w14:textId="77777777" w:rsidTr="005D27F9">
        <w:tc>
          <w:tcPr>
            <w:tcW w:w="980" w:type="dxa"/>
          </w:tcPr>
          <w:p w14:paraId="6B7FA85D" w14:textId="078E447D" w:rsidR="005D27F9" w:rsidRPr="005D27F9" w:rsidRDefault="005D27F9" w:rsidP="005D27F9">
            <w:pPr>
              <w:spacing w:before="120" w:after="120"/>
              <w:rPr>
                <w:b/>
                <w:bCs/>
              </w:rPr>
            </w:pPr>
            <w:r w:rsidRPr="005D27F9">
              <w:rPr>
                <w:b/>
                <w:bCs/>
              </w:rPr>
              <w:t>OSPAR</w:t>
            </w:r>
          </w:p>
        </w:tc>
        <w:tc>
          <w:tcPr>
            <w:tcW w:w="7645" w:type="dxa"/>
          </w:tcPr>
          <w:p w14:paraId="1B6AF4EB" w14:textId="1971AC62" w:rsidR="005D27F9" w:rsidRDefault="005D27F9" w:rsidP="005D27F9">
            <w:pPr>
              <w:spacing w:before="120" w:after="120"/>
            </w:pPr>
            <w:r w:rsidRPr="005D27F9">
              <w:t>Convention for the Protection of the Marine Environment in the North-East Atlantic</w:t>
            </w:r>
          </w:p>
        </w:tc>
      </w:tr>
      <w:tr w:rsidR="005D27F9" w14:paraId="17EF23C1" w14:textId="77777777" w:rsidTr="005D27F9">
        <w:tc>
          <w:tcPr>
            <w:tcW w:w="980" w:type="dxa"/>
          </w:tcPr>
          <w:p w14:paraId="1266D985" w14:textId="632AEE55" w:rsidR="005D27F9" w:rsidRPr="005D27F9" w:rsidRDefault="005D27F9" w:rsidP="005D27F9">
            <w:pPr>
              <w:spacing w:before="120" w:after="120"/>
              <w:rPr>
                <w:b/>
                <w:bCs/>
              </w:rPr>
            </w:pPr>
            <w:r w:rsidRPr="005D27F9">
              <w:rPr>
                <w:b/>
                <w:bCs/>
              </w:rPr>
              <w:t>WSG84</w:t>
            </w:r>
          </w:p>
        </w:tc>
        <w:tc>
          <w:tcPr>
            <w:tcW w:w="7645" w:type="dxa"/>
          </w:tcPr>
          <w:p w14:paraId="0EB38482" w14:textId="06AC5D22" w:rsidR="005D27F9" w:rsidRDefault="005D27F9" w:rsidP="005D27F9">
            <w:pPr>
              <w:spacing w:before="120" w:after="120"/>
            </w:pPr>
            <w:r w:rsidRPr="005D27F9">
              <w:t>World Geodetic System 84</w:t>
            </w:r>
          </w:p>
        </w:tc>
      </w:tr>
    </w:tbl>
    <w:p w14:paraId="290173B2" w14:textId="77777777" w:rsidR="005D27F9" w:rsidRPr="005D27F9" w:rsidRDefault="005D27F9" w:rsidP="005D27F9"/>
    <w:p w14:paraId="7DF52FF7" w14:textId="77777777" w:rsidR="005D27F9" w:rsidRDefault="005D27F9">
      <w:pPr>
        <w:rPr>
          <w:rFonts w:cs="Calibri Light"/>
          <w:b/>
          <w:szCs w:val="22"/>
        </w:rPr>
      </w:pPr>
      <w:bookmarkStart w:id="26" w:name="_Toc140901212"/>
      <w:bookmarkStart w:id="27" w:name="_Toc140901375"/>
      <w:bookmarkStart w:id="28" w:name="_Toc140901462"/>
      <w:bookmarkStart w:id="29" w:name="_Toc156354985"/>
      <w:bookmarkStart w:id="30" w:name="_Toc262052465"/>
      <w:bookmarkStart w:id="31" w:name="_Toc262052839"/>
      <w:bookmarkStart w:id="32" w:name="_Toc262053025"/>
      <w:bookmarkStart w:id="33" w:name="_Toc345490478"/>
      <w:r>
        <w:rPr>
          <w:rFonts w:cs="Calibri Light"/>
          <w:szCs w:val="22"/>
        </w:rPr>
        <w:br w:type="page"/>
      </w:r>
    </w:p>
    <w:p w14:paraId="4267673C" w14:textId="76503459" w:rsidR="00214477" w:rsidRPr="006D4EEF" w:rsidRDefault="00214477" w:rsidP="006D4EEF">
      <w:pPr>
        <w:pStyle w:val="Heading1"/>
        <w:rPr>
          <w:rFonts w:cs="Calibri Light"/>
          <w:sz w:val="22"/>
          <w:szCs w:val="22"/>
        </w:rPr>
      </w:pPr>
      <w:bookmarkStart w:id="34" w:name="_Toc231804202"/>
      <w:r w:rsidRPr="006D4EEF">
        <w:rPr>
          <w:rFonts w:cs="Calibri Light"/>
          <w:sz w:val="22"/>
          <w:szCs w:val="22"/>
        </w:rPr>
        <w:lastRenderedPageBreak/>
        <w:t>1.</w:t>
      </w:r>
      <w:bookmarkEnd w:id="26"/>
      <w:bookmarkEnd w:id="27"/>
      <w:bookmarkEnd w:id="28"/>
      <w:bookmarkEnd w:id="29"/>
      <w:r w:rsidR="00EE7A96" w:rsidRPr="006D4EEF">
        <w:rPr>
          <w:rFonts w:cs="Calibri Light"/>
          <w:sz w:val="22"/>
          <w:szCs w:val="22"/>
        </w:rPr>
        <w:t xml:space="preserve"> </w:t>
      </w:r>
      <w:r w:rsidR="00C5284A" w:rsidRPr="006D4EEF">
        <w:rPr>
          <w:rFonts w:cs="Calibri Light"/>
          <w:sz w:val="22"/>
          <w:szCs w:val="22"/>
        </w:rPr>
        <w:t>DUMPING AT SEA</w:t>
      </w:r>
      <w:bookmarkEnd w:id="30"/>
      <w:bookmarkEnd w:id="31"/>
      <w:bookmarkEnd w:id="32"/>
      <w:bookmarkEnd w:id="33"/>
      <w:bookmarkEnd w:id="34"/>
      <w:r w:rsidR="00C5284A" w:rsidRPr="006D4EEF">
        <w:rPr>
          <w:rFonts w:cs="Calibri Light"/>
          <w:sz w:val="22"/>
          <w:szCs w:val="22"/>
        </w:rPr>
        <w:t xml:space="preserve"> </w:t>
      </w:r>
    </w:p>
    <w:p w14:paraId="13F03B72" w14:textId="77777777" w:rsidR="00214477" w:rsidRPr="006D4EEF" w:rsidRDefault="00214477" w:rsidP="006D4EEF">
      <w:pPr>
        <w:rPr>
          <w:rFonts w:cs="Calibri Light"/>
          <w:szCs w:val="22"/>
        </w:rPr>
      </w:pPr>
    </w:p>
    <w:p w14:paraId="6AE08059" w14:textId="77777777" w:rsidR="00214477" w:rsidRPr="006D4EEF" w:rsidRDefault="00EE7A96" w:rsidP="006D4EEF">
      <w:pPr>
        <w:pStyle w:val="G2"/>
        <w:rPr>
          <w:rFonts w:cs="Calibri Light"/>
          <w:sz w:val="22"/>
          <w:szCs w:val="22"/>
        </w:rPr>
      </w:pPr>
      <w:bookmarkStart w:id="35" w:name="_Toc140901213"/>
      <w:bookmarkStart w:id="36" w:name="_Toc140901376"/>
      <w:bookmarkStart w:id="37" w:name="_Toc140901463"/>
      <w:bookmarkStart w:id="38" w:name="_Toc156354986"/>
      <w:bookmarkStart w:id="39" w:name="_Toc262052466"/>
      <w:bookmarkStart w:id="40" w:name="_Toc262052840"/>
      <w:bookmarkStart w:id="41" w:name="_Toc262053026"/>
      <w:bookmarkStart w:id="42" w:name="_Toc345490479"/>
      <w:bookmarkStart w:id="43" w:name="_Toc231804203"/>
      <w:r w:rsidRPr="006D4EEF">
        <w:rPr>
          <w:rFonts w:cs="Calibri Light"/>
          <w:sz w:val="22"/>
          <w:szCs w:val="22"/>
        </w:rPr>
        <w:t xml:space="preserve">1.1 </w:t>
      </w:r>
      <w:r w:rsidR="00214477" w:rsidRPr="006D4EEF">
        <w:rPr>
          <w:rFonts w:cs="Calibri Light"/>
          <w:sz w:val="22"/>
          <w:szCs w:val="22"/>
        </w:rPr>
        <w:t>INTRODUCTION</w:t>
      </w:r>
      <w:bookmarkEnd w:id="35"/>
      <w:bookmarkEnd w:id="36"/>
      <w:bookmarkEnd w:id="37"/>
      <w:bookmarkEnd w:id="38"/>
      <w:bookmarkEnd w:id="39"/>
      <w:bookmarkEnd w:id="40"/>
      <w:bookmarkEnd w:id="41"/>
      <w:bookmarkEnd w:id="42"/>
      <w:bookmarkEnd w:id="43"/>
    </w:p>
    <w:p w14:paraId="41A8CD52" w14:textId="77777777" w:rsidR="00A8447C" w:rsidRPr="006D4EEF" w:rsidRDefault="00A8447C" w:rsidP="006D4EEF">
      <w:pPr>
        <w:rPr>
          <w:rFonts w:cs="Calibri Light"/>
          <w:szCs w:val="22"/>
        </w:rPr>
      </w:pPr>
    </w:p>
    <w:p w14:paraId="03D99E6E" w14:textId="77777777" w:rsidR="00182E30" w:rsidRPr="006D4EEF" w:rsidRDefault="005A2849" w:rsidP="006D4EEF">
      <w:pPr>
        <w:rPr>
          <w:rFonts w:cs="Calibri Light"/>
          <w:szCs w:val="22"/>
        </w:rPr>
      </w:pPr>
      <w:r w:rsidRPr="006D4EEF">
        <w:rPr>
          <w:rFonts w:cs="Calibri Light"/>
          <w:szCs w:val="22"/>
        </w:rPr>
        <w:t>Prior to 15</w:t>
      </w:r>
      <w:r w:rsidRPr="006D4EEF">
        <w:rPr>
          <w:rFonts w:cs="Calibri Light"/>
          <w:szCs w:val="22"/>
          <w:vertAlign w:val="superscript"/>
        </w:rPr>
        <w:t>th</w:t>
      </w:r>
      <w:r w:rsidRPr="006D4EEF">
        <w:rPr>
          <w:rFonts w:cs="Calibri Light"/>
          <w:szCs w:val="22"/>
        </w:rPr>
        <w:t xml:space="preserve"> February 2010, </w:t>
      </w:r>
      <w:r w:rsidR="00052F89" w:rsidRPr="006D4EEF">
        <w:rPr>
          <w:rFonts w:cs="Calibri Light"/>
          <w:szCs w:val="22"/>
        </w:rPr>
        <w:t>d</w:t>
      </w:r>
      <w:r w:rsidRPr="006D4EEF">
        <w:rPr>
          <w:rFonts w:cs="Calibri Light"/>
          <w:szCs w:val="22"/>
        </w:rPr>
        <w:t xml:space="preserve">umping at </w:t>
      </w:r>
      <w:r w:rsidR="00052F89" w:rsidRPr="006D4EEF">
        <w:rPr>
          <w:rFonts w:cs="Calibri Light"/>
          <w:szCs w:val="22"/>
        </w:rPr>
        <w:t>s</w:t>
      </w:r>
      <w:r w:rsidRPr="006D4EEF">
        <w:rPr>
          <w:rFonts w:cs="Calibri Light"/>
          <w:szCs w:val="22"/>
        </w:rPr>
        <w:t xml:space="preserve">ea was regulated under the Dumping at Sea Act 1996 </w:t>
      </w:r>
      <w:r w:rsidR="00B33F4A" w:rsidRPr="006D4EEF">
        <w:rPr>
          <w:rFonts w:cs="Calibri Light"/>
          <w:szCs w:val="22"/>
        </w:rPr>
        <w:t>as amended</w:t>
      </w:r>
      <w:r w:rsidRPr="006D4EEF">
        <w:rPr>
          <w:rFonts w:cs="Calibri Light"/>
          <w:szCs w:val="22"/>
        </w:rPr>
        <w:t xml:space="preserve">. </w:t>
      </w:r>
      <w:r w:rsidR="00FA5DB0" w:rsidRPr="006D4EEF">
        <w:rPr>
          <w:rFonts w:cs="Calibri Light"/>
          <w:szCs w:val="22"/>
        </w:rPr>
        <w:t xml:space="preserve">The Coastal Zone Management Division (CZMD) of the Department of </w:t>
      </w:r>
      <w:r w:rsidR="003B6AB8" w:rsidRPr="006D4EEF">
        <w:rPr>
          <w:rFonts w:cs="Calibri Light"/>
          <w:szCs w:val="22"/>
        </w:rPr>
        <w:t>Agriculture, Fisheries and Food</w:t>
      </w:r>
      <w:r w:rsidR="00094068" w:rsidRPr="006D4EEF">
        <w:rPr>
          <w:rFonts w:cs="Calibri Light"/>
          <w:szCs w:val="22"/>
        </w:rPr>
        <w:t xml:space="preserve"> was</w:t>
      </w:r>
      <w:r w:rsidR="00FA5DB0" w:rsidRPr="006D4EEF">
        <w:rPr>
          <w:rFonts w:cs="Calibri Light"/>
          <w:szCs w:val="22"/>
        </w:rPr>
        <w:t xml:space="preserve"> charged with</w:t>
      </w:r>
      <w:r w:rsidR="006B478D" w:rsidRPr="006D4EEF">
        <w:rPr>
          <w:rFonts w:cs="Calibri Light"/>
          <w:szCs w:val="22"/>
        </w:rPr>
        <w:t xml:space="preserve"> implementing </w:t>
      </w:r>
      <w:r w:rsidR="00094068" w:rsidRPr="006D4EEF">
        <w:rPr>
          <w:rFonts w:cs="Calibri Light"/>
          <w:szCs w:val="22"/>
        </w:rPr>
        <w:t>the provisions of th</w:t>
      </w:r>
      <w:r w:rsidR="002A36EA" w:rsidRPr="006D4EEF">
        <w:rPr>
          <w:rFonts w:cs="Calibri Light"/>
          <w:szCs w:val="22"/>
        </w:rPr>
        <w:t>is</w:t>
      </w:r>
      <w:r w:rsidR="00094068" w:rsidRPr="006D4EEF">
        <w:rPr>
          <w:rFonts w:cs="Calibri Light"/>
          <w:szCs w:val="22"/>
        </w:rPr>
        <w:t xml:space="preserve"> Act</w:t>
      </w:r>
      <w:r w:rsidR="0080450B" w:rsidRPr="006D4EEF">
        <w:rPr>
          <w:rFonts w:cs="Calibri Light"/>
          <w:szCs w:val="22"/>
        </w:rPr>
        <w:t>,</w:t>
      </w:r>
      <w:r w:rsidR="00FA5DB0" w:rsidRPr="006D4EEF">
        <w:rPr>
          <w:rFonts w:cs="Calibri Light"/>
          <w:szCs w:val="22"/>
        </w:rPr>
        <w:t xml:space="preserve"> i</w:t>
      </w:r>
      <w:r w:rsidR="00094068" w:rsidRPr="006D4EEF">
        <w:rPr>
          <w:rFonts w:cs="Calibri Light"/>
          <w:szCs w:val="22"/>
        </w:rPr>
        <w:t>.</w:t>
      </w:r>
      <w:r w:rsidR="00FA5DB0" w:rsidRPr="006D4EEF">
        <w:rPr>
          <w:rFonts w:cs="Calibri Light"/>
          <w:szCs w:val="22"/>
        </w:rPr>
        <w:t>e.</w:t>
      </w:r>
      <w:r w:rsidR="008C24F1" w:rsidRPr="006D4EEF">
        <w:rPr>
          <w:rFonts w:cs="Calibri Light"/>
          <w:szCs w:val="22"/>
        </w:rPr>
        <w:t>,</w:t>
      </w:r>
      <w:r w:rsidR="00FA5DB0" w:rsidRPr="006D4EEF">
        <w:rPr>
          <w:rFonts w:cs="Calibri Light"/>
          <w:szCs w:val="22"/>
        </w:rPr>
        <w:t xml:space="preserve"> permitting </w:t>
      </w:r>
      <w:r w:rsidR="00224194" w:rsidRPr="006D4EEF">
        <w:rPr>
          <w:rFonts w:cs="Calibri Light"/>
          <w:szCs w:val="22"/>
        </w:rPr>
        <w:t xml:space="preserve">and enforcement </w:t>
      </w:r>
      <w:r w:rsidR="00FA5DB0" w:rsidRPr="006D4EEF">
        <w:rPr>
          <w:rFonts w:cs="Calibri Light"/>
          <w:szCs w:val="22"/>
        </w:rPr>
        <w:t xml:space="preserve">of dumping at sea operations. The </w:t>
      </w:r>
      <w:r w:rsidR="00217C6B" w:rsidRPr="006D4EEF">
        <w:rPr>
          <w:rFonts w:cs="Calibri Light"/>
          <w:szCs w:val="22"/>
        </w:rPr>
        <w:t xml:space="preserve">Foreshore and </w:t>
      </w:r>
      <w:r w:rsidR="00FA5DB0" w:rsidRPr="006D4EEF">
        <w:rPr>
          <w:rFonts w:cs="Calibri Light"/>
          <w:szCs w:val="22"/>
        </w:rPr>
        <w:t>Dumping at Sea (Amendment) Act, 2009</w:t>
      </w:r>
      <w:r w:rsidR="008C24F1" w:rsidRPr="006D4EEF">
        <w:rPr>
          <w:rFonts w:cs="Calibri Light"/>
          <w:szCs w:val="22"/>
        </w:rPr>
        <w:t>,</w:t>
      </w:r>
      <w:r w:rsidR="00FA5DB0" w:rsidRPr="006D4EEF">
        <w:rPr>
          <w:rFonts w:cs="Calibri Light"/>
          <w:szCs w:val="22"/>
        </w:rPr>
        <w:t xml:space="preserve"> transferred the responsibilities for controlling dumping at sea from the CZMD to the EPA</w:t>
      </w:r>
      <w:r w:rsidR="00052F89" w:rsidRPr="006D4EEF">
        <w:rPr>
          <w:rFonts w:cs="Calibri Light"/>
          <w:szCs w:val="22"/>
        </w:rPr>
        <w:t>.</w:t>
      </w:r>
      <w:r w:rsidR="00FA5DB0" w:rsidRPr="006D4EEF">
        <w:rPr>
          <w:rFonts w:cs="Calibri Light"/>
          <w:szCs w:val="22"/>
        </w:rPr>
        <w:t xml:space="preserve"> </w:t>
      </w:r>
      <w:r w:rsidR="00052F89" w:rsidRPr="006D4EEF">
        <w:rPr>
          <w:rFonts w:cs="Calibri Light"/>
          <w:szCs w:val="22"/>
        </w:rPr>
        <w:t>A</w:t>
      </w:r>
      <w:r w:rsidR="00FA5DB0" w:rsidRPr="006D4EEF">
        <w:rPr>
          <w:rFonts w:cs="Calibri Light"/>
          <w:szCs w:val="22"/>
        </w:rPr>
        <w:t>ll permit applications are now processed by the Environmental Licensing Programme of the Agency</w:t>
      </w:r>
      <w:r w:rsidR="00444296" w:rsidRPr="006D4EEF">
        <w:rPr>
          <w:rFonts w:cs="Calibri Light"/>
          <w:szCs w:val="22"/>
        </w:rPr>
        <w:t>.</w:t>
      </w:r>
      <w:r w:rsidR="00FA5DB0" w:rsidRPr="006D4EEF">
        <w:rPr>
          <w:rFonts w:cs="Calibri Light"/>
          <w:szCs w:val="22"/>
        </w:rPr>
        <w:t xml:space="preserve">  </w:t>
      </w:r>
    </w:p>
    <w:p w14:paraId="4E9F9B0E" w14:textId="77777777" w:rsidR="00182E30" w:rsidRPr="006D4EEF" w:rsidRDefault="00182E30" w:rsidP="006D4EEF">
      <w:pPr>
        <w:rPr>
          <w:rFonts w:cs="Calibri Light"/>
          <w:szCs w:val="22"/>
        </w:rPr>
      </w:pPr>
    </w:p>
    <w:p w14:paraId="5C0C51A9" w14:textId="77777777" w:rsidR="001518E7" w:rsidRPr="006D4EEF" w:rsidRDefault="00214477" w:rsidP="006D4EEF">
      <w:pPr>
        <w:rPr>
          <w:rFonts w:cs="Calibri Light"/>
          <w:szCs w:val="22"/>
        </w:rPr>
      </w:pPr>
      <w:r w:rsidRPr="006D4EEF">
        <w:rPr>
          <w:rFonts w:cs="Calibri Light"/>
          <w:szCs w:val="22"/>
        </w:rPr>
        <w:t xml:space="preserve">The purpose of a </w:t>
      </w:r>
      <w:r w:rsidR="00444296" w:rsidRPr="006D4EEF">
        <w:rPr>
          <w:rFonts w:cs="Calibri Light"/>
          <w:szCs w:val="22"/>
        </w:rPr>
        <w:t>Dumping at Sea permit</w:t>
      </w:r>
      <w:r w:rsidRPr="006D4EEF">
        <w:rPr>
          <w:rFonts w:cs="Calibri Light"/>
          <w:szCs w:val="22"/>
        </w:rPr>
        <w:t xml:space="preserve"> is to</w:t>
      </w:r>
      <w:r w:rsidR="00444296" w:rsidRPr="006D4EEF">
        <w:rPr>
          <w:rFonts w:cs="Calibri Light"/>
          <w:szCs w:val="22"/>
        </w:rPr>
        <w:t xml:space="preserve"> </w:t>
      </w:r>
      <w:r w:rsidR="00052F89" w:rsidRPr="006D4EEF">
        <w:rPr>
          <w:rFonts w:cs="Calibri Light"/>
          <w:szCs w:val="22"/>
        </w:rPr>
        <w:t>regulate</w:t>
      </w:r>
      <w:r w:rsidR="00444296" w:rsidRPr="006D4EEF">
        <w:rPr>
          <w:rFonts w:cs="Calibri Light"/>
          <w:szCs w:val="22"/>
        </w:rPr>
        <w:t xml:space="preserve"> the d</w:t>
      </w:r>
      <w:r w:rsidR="00F07948" w:rsidRPr="006D4EEF">
        <w:rPr>
          <w:rFonts w:cs="Calibri Light"/>
          <w:szCs w:val="22"/>
        </w:rPr>
        <w:t>umping</w:t>
      </w:r>
      <w:r w:rsidR="00444296" w:rsidRPr="006D4EEF">
        <w:rPr>
          <w:rFonts w:cs="Calibri Light"/>
          <w:szCs w:val="22"/>
        </w:rPr>
        <w:t xml:space="preserve"> of material at sea</w:t>
      </w:r>
      <w:r w:rsidR="00052F89" w:rsidRPr="006D4EEF">
        <w:rPr>
          <w:rFonts w:cs="Calibri Light"/>
          <w:szCs w:val="22"/>
        </w:rPr>
        <w:t>.</w:t>
      </w:r>
      <w:r w:rsidR="00444296" w:rsidRPr="006D4EEF">
        <w:rPr>
          <w:rFonts w:cs="Calibri Light"/>
          <w:szCs w:val="22"/>
        </w:rPr>
        <w:t xml:space="preserve"> </w:t>
      </w:r>
      <w:r w:rsidR="00052F89" w:rsidRPr="006D4EEF">
        <w:rPr>
          <w:rFonts w:cs="Calibri Light"/>
          <w:szCs w:val="22"/>
        </w:rPr>
        <w:t>T</w:t>
      </w:r>
      <w:r w:rsidR="00444296" w:rsidRPr="006D4EEF">
        <w:rPr>
          <w:rFonts w:cs="Calibri Light"/>
          <w:szCs w:val="22"/>
        </w:rPr>
        <w:t xml:space="preserve">he Dumping at Sea Act 1996 </w:t>
      </w:r>
      <w:r w:rsidR="00924F67" w:rsidRPr="006D4EEF">
        <w:rPr>
          <w:rFonts w:cs="Calibri Light"/>
          <w:szCs w:val="22"/>
        </w:rPr>
        <w:t>as amended</w:t>
      </w:r>
      <w:r w:rsidR="00444296" w:rsidRPr="006D4EEF">
        <w:rPr>
          <w:rFonts w:cs="Calibri Light"/>
          <w:szCs w:val="22"/>
        </w:rPr>
        <w:t xml:space="preserve"> provide</w:t>
      </w:r>
      <w:r w:rsidR="00924F67" w:rsidRPr="006D4EEF">
        <w:rPr>
          <w:rFonts w:cs="Calibri Light"/>
          <w:szCs w:val="22"/>
        </w:rPr>
        <w:t>s</w:t>
      </w:r>
      <w:r w:rsidR="00444296" w:rsidRPr="006D4EEF">
        <w:rPr>
          <w:rFonts w:cs="Calibri Light"/>
          <w:szCs w:val="22"/>
        </w:rPr>
        <w:t xml:space="preserve"> for </w:t>
      </w:r>
      <w:r w:rsidR="00052F89" w:rsidRPr="006D4EEF">
        <w:rPr>
          <w:rFonts w:cs="Calibri Light"/>
          <w:szCs w:val="22"/>
        </w:rPr>
        <w:t xml:space="preserve">the </w:t>
      </w:r>
      <w:r w:rsidR="00444296" w:rsidRPr="006D4EEF">
        <w:rPr>
          <w:rFonts w:cs="Calibri Light"/>
          <w:szCs w:val="22"/>
        </w:rPr>
        <w:t xml:space="preserve">implementation of the </w:t>
      </w:r>
      <w:r w:rsidR="00052F89" w:rsidRPr="006D4EEF">
        <w:rPr>
          <w:rFonts w:cs="Calibri Light"/>
          <w:szCs w:val="22"/>
        </w:rPr>
        <w:t xml:space="preserve">requirements of </w:t>
      </w:r>
      <w:r w:rsidR="002106C6" w:rsidRPr="006D4EEF">
        <w:rPr>
          <w:rFonts w:cs="Calibri Light"/>
          <w:szCs w:val="22"/>
        </w:rPr>
        <w:t>international Conventions regulating the disposal of dredged materials at sea: the</w:t>
      </w:r>
      <w:r w:rsidR="00052F89" w:rsidRPr="006D4EEF">
        <w:rPr>
          <w:rFonts w:cs="Calibri Light"/>
          <w:szCs w:val="22"/>
        </w:rPr>
        <w:t xml:space="preserve"> </w:t>
      </w:r>
      <w:r w:rsidR="00D361CB" w:rsidRPr="006D4EEF">
        <w:rPr>
          <w:rFonts w:cs="Calibri Light"/>
          <w:szCs w:val="22"/>
        </w:rPr>
        <w:t xml:space="preserve">London Convention </w:t>
      </w:r>
      <w:r w:rsidR="002106C6" w:rsidRPr="006D4EEF">
        <w:rPr>
          <w:rFonts w:cs="Calibri Light"/>
          <w:szCs w:val="22"/>
        </w:rPr>
        <w:t xml:space="preserve">of </w:t>
      </w:r>
      <w:r w:rsidR="00D361CB" w:rsidRPr="006D4EEF">
        <w:rPr>
          <w:rFonts w:cs="Calibri Light"/>
          <w:szCs w:val="22"/>
        </w:rPr>
        <w:t xml:space="preserve">1972 (including the 1996 Protocol) and </w:t>
      </w:r>
      <w:r w:rsidR="002106C6" w:rsidRPr="006D4EEF">
        <w:rPr>
          <w:rFonts w:cs="Calibri Light"/>
          <w:szCs w:val="22"/>
        </w:rPr>
        <w:t xml:space="preserve">the </w:t>
      </w:r>
      <w:r w:rsidR="00444296" w:rsidRPr="006D4EEF">
        <w:rPr>
          <w:rFonts w:cs="Calibri Light"/>
          <w:szCs w:val="22"/>
        </w:rPr>
        <w:t>OSPAR Convention</w:t>
      </w:r>
      <w:r w:rsidR="00052F89" w:rsidRPr="006D4EEF">
        <w:rPr>
          <w:rFonts w:cs="Calibri Light"/>
          <w:szCs w:val="22"/>
        </w:rPr>
        <w:t xml:space="preserve"> for the Protection of the Marine Environment of the North-East Atlantic)</w:t>
      </w:r>
      <w:r w:rsidR="00444296" w:rsidRPr="006D4EEF">
        <w:rPr>
          <w:rFonts w:cs="Calibri Light"/>
          <w:szCs w:val="22"/>
        </w:rPr>
        <w:t xml:space="preserve">, adopted in 1992. </w:t>
      </w:r>
      <w:r w:rsidR="001518E7" w:rsidRPr="006D4EEF">
        <w:rPr>
          <w:rFonts w:cs="Calibri Light"/>
          <w:szCs w:val="22"/>
        </w:rPr>
        <w:t xml:space="preserve">The </w:t>
      </w:r>
      <w:proofErr w:type="gramStart"/>
      <w:r w:rsidR="001518E7" w:rsidRPr="006D4EEF">
        <w:rPr>
          <w:rFonts w:cs="Calibri Light"/>
          <w:szCs w:val="22"/>
        </w:rPr>
        <w:t>aforementioned Act</w:t>
      </w:r>
      <w:proofErr w:type="gramEnd"/>
      <w:r w:rsidR="001518E7" w:rsidRPr="006D4EEF">
        <w:rPr>
          <w:rFonts w:cs="Calibri Light"/>
          <w:szCs w:val="22"/>
        </w:rPr>
        <w:t xml:space="preserve"> </w:t>
      </w:r>
      <w:r w:rsidR="00F16D8D" w:rsidRPr="006D4EEF">
        <w:rPr>
          <w:rFonts w:cs="Calibri Light"/>
          <w:szCs w:val="22"/>
        </w:rPr>
        <w:t>prohibits</w:t>
      </w:r>
      <w:r w:rsidR="001518E7" w:rsidRPr="006D4EEF">
        <w:rPr>
          <w:rFonts w:cs="Calibri Light"/>
          <w:szCs w:val="22"/>
        </w:rPr>
        <w:t xml:space="preserve"> the dumping at sea of a substance or material unless permitted by the Agency.</w:t>
      </w:r>
      <w:r w:rsidRPr="006D4EEF">
        <w:rPr>
          <w:rFonts w:cs="Calibri Light"/>
          <w:szCs w:val="22"/>
        </w:rPr>
        <w:t xml:space="preserve"> </w:t>
      </w:r>
    </w:p>
    <w:p w14:paraId="5FA5979C" w14:textId="77777777" w:rsidR="00A04E36" w:rsidRPr="006D4EEF" w:rsidRDefault="00A04E36" w:rsidP="006D4EEF">
      <w:pPr>
        <w:rPr>
          <w:rFonts w:cs="Calibri Light"/>
          <w:szCs w:val="22"/>
        </w:rPr>
      </w:pPr>
    </w:p>
    <w:p w14:paraId="6EB625FE" w14:textId="77777777" w:rsidR="00A04E36" w:rsidRPr="006D4EEF" w:rsidRDefault="00A04E36" w:rsidP="006D4EEF">
      <w:pPr>
        <w:tabs>
          <w:tab w:val="left" w:pos="1134"/>
        </w:tabs>
        <w:ind w:right="29"/>
        <w:rPr>
          <w:rFonts w:cs="Calibri Light"/>
          <w:bCs/>
          <w:szCs w:val="22"/>
        </w:rPr>
      </w:pPr>
      <w:r w:rsidRPr="006D4EEF">
        <w:rPr>
          <w:rFonts w:cs="Calibri Light"/>
          <w:bCs/>
          <w:szCs w:val="22"/>
        </w:rPr>
        <w:t xml:space="preserve">Disposing of a substance or material at sea without a </w:t>
      </w:r>
      <w:proofErr w:type="gramStart"/>
      <w:r w:rsidRPr="006D4EEF">
        <w:rPr>
          <w:rFonts w:cs="Calibri Light"/>
          <w:bCs/>
          <w:szCs w:val="22"/>
        </w:rPr>
        <w:t>permit, or</w:t>
      </w:r>
      <w:proofErr w:type="gramEnd"/>
      <w:r w:rsidRPr="006D4EEF">
        <w:rPr>
          <w:rFonts w:cs="Calibri Light"/>
          <w:bCs/>
          <w:szCs w:val="22"/>
        </w:rPr>
        <w:t xml:space="preserve"> contravening the conditions of a Dumping at Sea permit, are offences under the Dumping at Sea Act 1996 </w:t>
      </w:r>
      <w:r w:rsidR="00F16D8D" w:rsidRPr="006D4EEF">
        <w:rPr>
          <w:rFonts w:cs="Calibri Light"/>
          <w:bCs/>
          <w:szCs w:val="22"/>
        </w:rPr>
        <w:t>as amended</w:t>
      </w:r>
      <w:r w:rsidRPr="006D4EEF">
        <w:rPr>
          <w:rFonts w:cs="Calibri Light"/>
          <w:bCs/>
          <w:szCs w:val="22"/>
        </w:rPr>
        <w:t xml:space="preserve">. Offenders are liable upon conviction to a fine or imprisonment or both. </w:t>
      </w:r>
    </w:p>
    <w:p w14:paraId="5CDC77CF" w14:textId="77777777" w:rsidR="00214477" w:rsidRPr="006D4EEF" w:rsidRDefault="00214477" w:rsidP="006D4EEF">
      <w:pPr>
        <w:rPr>
          <w:rFonts w:cs="Calibri Light"/>
          <w:szCs w:val="22"/>
        </w:rPr>
      </w:pPr>
    </w:p>
    <w:p w14:paraId="10ED27D4" w14:textId="77777777" w:rsidR="00214477" w:rsidRPr="006D4EEF" w:rsidRDefault="001518E7" w:rsidP="006D4EEF">
      <w:pPr>
        <w:pStyle w:val="BodyText2"/>
        <w:tabs>
          <w:tab w:val="clear" w:pos="-1440"/>
          <w:tab w:val="clear" w:pos="-720"/>
          <w:tab w:val="left" w:pos="8222"/>
        </w:tabs>
        <w:suppressAutoHyphens w:val="0"/>
        <w:jc w:val="left"/>
        <w:rPr>
          <w:rFonts w:cs="Calibri Light"/>
          <w:spacing w:val="0"/>
          <w:szCs w:val="22"/>
          <w:lang w:val="en-IE"/>
        </w:rPr>
      </w:pPr>
      <w:r w:rsidRPr="006D4EEF">
        <w:rPr>
          <w:rFonts w:cs="Calibri Light"/>
          <w:spacing w:val="0"/>
          <w:szCs w:val="22"/>
          <w:lang w:val="en-IE"/>
        </w:rPr>
        <w:t>The permitting</w:t>
      </w:r>
      <w:r w:rsidR="00214477" w:rsidRPr="006D4EEF">
        <w:rPr>
          <w:rFonts w:cs="Calibri Light"/>
          <w:spacing w:val="0"/>
          <w:szCs w:val="22"/>
          <w:lang w:val="en-IE"/>
        </w:rPr>
        <w:t xml:space="preserve"> process is a quasi-judicial process, the detail of which is set out in the </w:t>
      </w:r>
      <w:r w:rsidRPr="006D4EEF">
        <w:rPr>
          <w:rFonts w:cs="Calibri Light"/>
          <w:spacing w:val="0"/>
          <w:szCs w:val="22"/>
          <w:lang w:val="en-IE"/>
        </w:rPr>
        <w:t xml:space="preserve">Dumping at Sea Act 1996 </w:t>
      </w:r>
      <w:r w:rsidR="00F16D8D" w:rsidRPr="006D4EEF">
        <w:rPr>
          <w:rFonts w:cs="Calibri Light"/>
          <w:spacing w:val="0"/>
          <w:szCs w:val="22"/>
          <w:lang w:val="en-IE"/>
        </w:rPr>
        <w:t>as amended</w:t>
      </w:r>
      <w:r w:rsidR="00214477" w:rsidRPr="006D4EEF">
        <w:rPr>
          <w:rFonts w:cs="Calibri Light"/>
          <w:spacing w:val="0"/>
          <w:szCs w:val="22"/>
          <w:lang w:val="en-IE"/>
        </w:rPr>
        <w:t xml:space="preserve">.  All applicants are advised to familiarise themselves with these statutory provisions when applying for a </w:t>
      </w:r>
      <w:r w:rsidRPr="006D4EEF">
        <w:rPr>
          <w:rFonts w:cs="Calibri Light"/>
          <w:spacing w:val="0"/>
          <w:szCs w:val="22"/>
          <w:lang w:val="en-IE"/>
        </w:rPr>
        <w:t>permit</w:t>
      </w:r>
      <w:r w:rsidR="00214477" w:rsidRPr="006D4EEF">
        <w:rPr>
          <w:rFonts w:cs="Calibri Light"/>
          <w:spacing w:val="0"/>
          <w:szCs w:val="22"/>
          <w:lang w:val="en-IE"/>
        </w:rPr>
        <w:t>.</w:t>
      </w:r>
    </w:p>
    <w:p w14:paraId="343E332E" w14:textId="77777777" w:rsidR="005540F9" w:rsidRPr="006D4EEF" w:rsidRDefault="005540F9" w:rsidP="006D4EEF">
      <w:pPr>
        <w:rPr>
          <w:rFonts w:cs="Calibri Light"/>
          <w:szCs w:val="22"/>
        </w:rPr>
      </w:pPr>
    </w:p>
    <w:p w14:paraId="513E42A1" w14:textId="77777777" w:rsidR="00214477" w:rsidRPr="006D4EEF" w:rsidRDefault="00EE7A96" w:rsidP="006D4EEF">
      <w:pPr>
        <w:pStyle w:val="G2"/>
        <w:rPr>
          <w:rFonts w:cs="Calibri Light"/>
          <w:sz w:val="22"/>
          <w:szCs w:val="22"/>
        </w:rPr>
      </w:pPr>
      <w:bookmarkStart w:id="44" w:name="_Toc140901214"/>
      <w:bookmarkStart w:id="45" w:name="_Toc140901377"/>
      <w:bookmarkStart w:id="46" w:name="_Toc140901464"/>
      <w:bookmarkStart w:id="47" w:name="_Toc156354987"/>
      <w:bookmarkStart w:id="48" w:name="_Toc262052467"/>
      <w:bookmarkStart w:id="49" w:name="_Toc262052841"/>
      <w:bookmarkStart w:id="50" w:name="_Toc262053027"/>
      <w:bookmarkStart w:id="51" w:name="_Toc345490480"/>
      <w:bookmarkStart w:id="52" w:name="_Toc231804204"/>
      <w:r w:rsidRPr="006D4EEF">
        <w:rPr>
          <w:rFonts w:cs="Calibri Light"/>
          <w:sz w:val="22"/>
          <w:szCs w:val="22"/>
        </w:rPr>
        <w:t xml:space="preserve">1.2 </w:t>
      </w:r>
      <w:r w:rsidR="00214477" w:rsidRPr="006D4EEF">
        <w:rPr>
          <w:rFonts w:cs="Calibri Light"/>
          <w:sz w:val="22"/>
          <w:szCs w:val="22"/>
        </w:rPr>
        <w:t>OVERVIEW</w:t>
      </w:r>
      <w:bookmarkEnd w:id="44"/>
      <w:bookmarkEnd w:id="45"/>
      <w:bookmarkEnd w:id="46"/>
      <w:bookmarkEnd w:id="47"/>
      <w:bookmarkEnd w:id="48"/>
      <w:bookmarkEnd w:id="49"/>
      <w:bookmarkEnd w:id="50"/>
      <w:bookmarkEnd w:id="51"/>
      <w:bookmarkEnd w:id="52"/>
    </w:p>
    <w:p w14:paraId="5C8EE8F0" w14:textId="77777777" w:rsidR="00214477" w:rsidRPr="006D4EEF" w:rsidRDefault="00214477" w:rsidP="006D4EEF">
      <w:pPr>
        <w:rPr>
          <w:rFonts w:cs="Calibri Light"/>
          <w:szCs w:val="22"/>
        </w:rPr>
      </w:pPr>
    </w:p>
    <w:p w14:paraId="718B1FD8" w14:textId="77777777" w:rsidR="00214477" w:rsidRPr="006D4EEF" w:rsidRDefault="00214477" w:rsidP="006D4EEF">
      <w:pPr>
        <w:rPr>
          <w:rFonts w:cs="Calibri Light"/>
          <w:szCs w:val="22"/>
        </w:rPr>
      </w:pPr>
      <w:r w:rsidRPr="006D4EEF">
        <w:rPr>
          <w:rFonts w:cs="Calibri Light"/>
          <w:szCs w:val="22"/>
        </w:rPr>
        <w:t xml:space="preserve">In accordance with the requirements of the </w:t>
      </w:r>
      <w:r w:rsidR="003B6AB8" w:rsidRPr="006D4EEF">
        <w:rPr>
          <w:rFonts w:cs="Calibri Light"/>
          <w:szCs w:val="22"/>
        </w:rPr>
        <w:t xml:space="preserve">Dumping at Sea Act 1996 </w:t>
      </w:r>
      <w:r w:rsidR="00F16D8D" w:rsidRPr="006D4EEF">
        <w:rPr>
          <w:rFonts w:cs="Calibri Light"/>
          <w:szCs w:val="22"/>
        </w:rPr>
        <w:t>as amended</w:t>
      </w:r>
      <w:r w:rsidR="003B6AB8" w:rsidRPr="006D4EEF">
        <w:rPr>
          <w:rFonts w:cs="Calibri Light"/>
          <w:szCs w:val="22"/>
        </w:rPr>
        <w:t xml:space="preserve">, the Agency </w:t>
      </w:r>
      <w:r w:rsidR="00D9391C" w:rsidRPr="006D4EEF">
        <w:rPr>
          <w:rFonts w:cs="Calibri Light"/>
          <w:szCs w:val="22"/>
        </w:rPr>
        <w:t xml:space="preserve">must consider the following before </w:t>
      </w:r>
      <w:r w:rsidR="0095018C" w:rsidRPr="006D4EEF">
        <w:rPr>
          <w:rFonts w:cs="Calibri Light"/>
          <w:szCs w:val="22"/>
        </w:rPr>
        <w:t>deciding to</w:t>
      </w:r>
      <w:r w:rsidR="003B6AB8" w:rsidRPr="006D4EEF">
        <w:rPr>
          <w:rFonts w:cs="Calibri Light"/>
          <w:szCs w:val="22"/>
        </w:rPr>
        <w:t xml:space="preserve"> grant </w:t>
      </w:r>
      <w:r w:rsidR="0095018C" w:rsidRPr="006D4EEF">
        <w:rPr>
          <w:rFonts w:cs="Calibri Light"/>
          <w:szCs w:val="22"/>
        </w:rPr>
        <w:t xml:space="preserve">or refuse </w:t>
      </w:r>
      <w:r w:rsidR="003B6AB8" w:rsidRPr="006D4EEF">
        <w:rPr>
          <w:rFonts w:cs="Calibri Light"/>
          <w:szCs w:val="22"/>
        </w:rPr>
        <w:t>a</w:t>
      </w:r>
      <w:r w:rsidRPr="006D4EEF">
        <w:rPr>
          <w:rFonts w:cs="Calibri Light"/>
          <w:szCs w:val="22"/>
        </w:rPr>
        <w:t xml:space="preserve"> </w:t>
      </w:r>
      <w:r w:rsidR="003B6AB8" w:rsidRPr="006D4EEF">
        <w:rPr>
          <w:rFonts w:cs="Calibri Light"/>
          <w:szCs w:val="22"/>
        </w:rPr>
        <w:t>permit</w:t>
      </w:r>
      <w:r w:rsidRPr="006D4EEF">
        <w:rPr>
          <w:rFonts w:cs="Calibri Light"/>
          <w:szCs w:val="22"/>
        </w:rPr>
        <w:t xml:space="preserve"> for </w:t>
      </w:r>
      <w:r w:rsidR="003B6AB8" w:rsidRPr="006D4EEF">
        <w:rPr>
          <w:rFonts w:cs="Calibri Light"/>
          <w:szCs w:val="22"/>
        </w:rPr>
        <w:t xml:space="preserve">the dumping of </w:t>
      </w:r>
      <w:r w:rsidR="009700E5" w:rsidRPr="006D4EEF">
        <w:rPr>
          <w:rFonts w:cs="Calibri Light"/>
          <w:szCs w:val="22"/>
        </w:rPr>
        <w:t>a substance or material</w:t>
      </w:r>
      <w:r w:rsidR="003B6AB8" w:rsidRPr="006D4EEF">
        <w:rPr>
          <w:rFonts w:cs="Calibri Light"/>
          <w:szCs w:val="22"/>
        </w:rPr>
        <w:t xml:space="preserve"> at sea</w:t>
      </w:r>
      <w:r w:rsidRPr="006D4EEF">
        <w:rPr>
          <w:rFonts w:cs="Calibri Light"/>
          <w:szCs w:val="22"/>
        </w:rPr>
        <w:t>:</w:t>
      </w:r>
    </w:p>
    <w:p w14:paraId="01518773" w14:textId="77777777" w:rsidR="0095018C" w:rsidRPr="006D4EEF" w:rsidRDefault="0095018C" w:rsidP="006D4EEF">
      <w:pPr>
        <w:rPr>
          <w:rFonts w:cs="Calibri Light"/>
          <w:szCs w:val="22"/>
        </w:rPr>
      </w:pPr>
    </w:p>
    <w:p w14:paraId="2FC6027F" w14:textId="77777777" w:rsidR="0095018C" w:rsidRPr="006D4EEF" w:rsidRDefault="0095018C" w:rsidP="005465BA">
      <w:pPr>
        <w:numPr>
          <w:ilvl w:val="0"/>
          <w:numId w:val="8"/>
        </w:numPr>
        <w:spacing w:after="120"/>
        <w:ind w:left="714" w:hanging="357"/>
        <w:rPr>
          <w:rFonts w:cs="Calibri Light"/>
          <w:szCs w:val="22"/>
        </w:rPr>
      </w:pPr>
      <w:r w:rsidRPr="006D4EEF">
        <w:rPr>
          <w:rFonts w:cs="Calibri Light"/>
          <w:szCs w:val="22"/>
        </w:rPr>
        <w:t>The criteria governing the grant</w:t>
      </w:r>
      <w:r w:rsidR="00094068" w:rsidRPr="006D4EEF">
        <w:rPr>
          <w:rFonts w:cs="Calibri Light"/>
          <w:szCs w:val="22"/>
        </w:rPr>
        <w:t>ing</w:t>
      </w:r>
      <w:r w:rsidRPr="006D4EEF">
        <w:rPr>
          <w:rFonts w:cs="Calibri Light"/>
          <w:szCs w:val="22"/>
        </w:rPr>
        <w:t xml:space="preserve"> of a permit for dumping which are set out in the </w:t>
      </w:r>
      <w:r w:rsidRPr="006D4EEF">
        <w:rPr>
          <w:rFonts w:cs="Calibri Light"/>
          <w:i/>
          <w:szCs w:val="22"/>
        </w:rPr>
        <w:t>First Schedule</w:t>
      </w:r>
      <w:r w:rsidRPr="006D4EEF">
        <w:rPr>
          <w:rFonts w:cs="Calibri Light"/>
          <w:szCs w:val="22"/>
        </w:rPr>
        <w:t xml:space="preserve"> to th</w:t>
      </w:r>
      <w:r w:rsidR="00A62EFC" w:rsidRPr="006D4EEF">
        <w:rPr>
          <w:rFonts w:cs="Calibri Light"/>
          <w:szCs w:val="22"/>
        </w:rPr>
        <w:t>e</w:t>
      </w:r>
      <w:r w:rsidRPr="006D4EEF">
        <w:rPr>
          <w:rFonts w:cs="Calibri Light"/>
          <w:szCs w:val="22"/>
        </w:rPr>
        <w:t xml:space="preserve"> Act, and</w:t>
      </w:r>
    </w:p>
    <w:p w14:paraId="5A5A930F" w14:textId="77777777" w:rsidR="0095018C" w:rsidRPr="006D4EEF" w:rsidRDefault="0095018C" w:rsidP="005465BA">
      <w:pPr>
        <w:numPr>
          <w:ilvl w:val="0"/>
          <w:numId w:val="8"/>
        </w:numPr>
        <w:spacing w:after="120"/>
        <w:ind w:left="714" w:hanging="357"/>
        <w:rPr>
          <w:rFonts w:cs="Calibri Light"/>
          <w:szCs w:val="22"/>
        </w:rPr>
      </w:pPr>
      <w:r w:rsidRPr="006D4EEF">
        <w:rPr>
          <w:rFonts w:cs="Calibri Light"/>
          <w:szCs w:val="22"/>
        </w:rPr>
        <w:t xml:space="preserve">The exceptions to the prohibition on dumping as contained in the extracts from Annex II </w:t>
      </w:r>
      <w:r w:rsidR="00C37C17" w:rsidRPr="006D4EEF">
        <w:rPr>
          <w:rFonts w:cs="Calibri Light"/>
          <w:szCs w:val="22"/>
        </w:rPr>
        <w:t>to the OSPAR</w:t>
      </w:r>
      <w:r w:rsidR="0058606D" w:rsidRPr="006D4EEF">
        <w:rPr>
          <w:rFonts w:cs="Calibri Light"/>
          <w:szCs w:val="22"/>
        </w:rPr>
        <w:t xml:space="preserve"> Convention, as set out in </w:t>
      </w:r>
      <w:r w:rsidR="00C37C17" w:rsidRPr="006D4EEF">
        <w:rPr>
          <w:rFonts w:cs="Calibri Light"/>
          <w:i/>
          <w:szCs w:val="22"/>
        </w:rPr>
        <w:t>Part 1</w:t>
      </w:r>
      <w:r w:rsidR="00C37C17" w:rsidRPr="006D4EEF">
        <w:rPr>
          <w:rFonts w:cs="Calibri Light"/>
          <w:szCs w:val="22"/>
        </w:rPr>
        <w:t xml:space="preserve"> of </w:t>
      </w:r>
      <w:r w:rsidR="0058606D" w:rsidRPr="006D4EEF">
        <w:rPr>
          <w:rFonts w:cs="Calibri Light"/>
          <w:szCs w:val="22"/>
        </w:rPr>
        <w:t xml:space="preserve">the </w:t>
      </w:r>
      <w:r w:rsidR="0058606D" w:rsidRPr="006D4EEF">
        <w:rPr>
          <w:rFonts w:cs="Calibri Light"/>
          <w:i/>
          <w:szCs w:val="22"/>
        </w:rPr>
        <w:t>Second Schedule</w:t>
      </w:r>
      <w:r w:rsidR="0058606D" w:rsidRPr="006D4EEF">
        <w:rPr>
          <w:rFonts w:cs="Calibri Light"/>
          <w:szCs w:val="22"/>
        </w:rPr>
        <w:t xml:space="preserve"> to the Act, and</w:t>
      </w:r>
    </w:p>
    <w:p w14:paraId="5FC89262" w14:textId="77777777" w:rsidR="0058606D" w:rsidRPr="006D4EEF" w:rsidRDefault="0058606D" w:rsidP="005465BA">
      <w:pPr>
        <w:numPr>
          <w:ilvl w:val="0"/>
          <w:numId w:val="8"/>
        </w:numPr>
        <w:spacing w:after="120"/>
        <w:ind w:left="714" w:hanging="357"/>
        <w:rPr>
          <w:rFonts w:cs="Calibri Light"/>
          <w:szCs w:val="22"/>
        </w:rPr>
      </w:pPr>
      <w:r w:rsidRPr="006D4EEF">
        <w:rPr>
          <w:rFonts w:cs="Calibri Light"/>
          <w:szCs w:val="22"/>
        </w:rPr>
        <w:t xml:space="preserve">The exceptions to the prohibition on dumping as set out in </w:t>
      </w:r>
      <w:r w:rsidRPr="006D4EEF">
        <w:rPr>
          <w:rFonts w:cs="Calibri Light"/>
          <w:i/>
          <w:szCs w:val="22"/>
        </w:rPr>
        <w:t>Part 2</w:t>
      </w:r>
      <w:r w:rsidRPr="006D4EEF">
        <w:rPr>
          <w:rFonts w:cs="Calibri Light"/>
          <w:szCs w:val="22"/>
        </w:rPr>
        <w:t xml:space="preserve"> of the </w:t>
      </w:r>
      <w:r w:rsidRPr="006D4EEF">
        <w:rPr>
          <w:rFonts w:cs="Calibri Light"/>
          <w:i/>
          <w:szCs w:val="22"/>
        </w:rPr>
        <w:t>Second Schedule</w:t>
      </w:r>
      <w:r w:rsidRPr="006D4EEF">
        <w:rPr>
          <w:rFonts w:cs="Calibri Light"/>
          <w:szCs w:val="22"/>
        </w:rPr>
        <w:t xml:space="preserve"> and permitted under Annex III to the O</w:t>
      </w:r>
      <w:r w:rsidR="006F1551" w:rsidRPr="006D4EEF">
        <w:rPr>
          <w:rFonts w:cs="Calibri Light"/>
          <w:szCs w:val="22"/>
        </w:rPr>
        <w:t>SPAR</w:t>
      </w:r>
      <w:r w:rsidRPr="006D4EEF">
        <w:rPr>
          <w:rFonts w:cs="Calibri Light"/>
          <w:szCs w:val="22"/>
        </w:rPr>
        <w:t xml:space="preserve"> Convention, and</w:t>
      </w:r>
    </w:p>
    <w:p w14:paraId="2CA4995D" w14:textId="77777777" w:rsidR="0058606D" w:rsidRPr="006D4EEF" w:rsidRDefault="0058606D" w:rsidP="005465BA">
      <w:pPr>
        <w:numPr>
          <w:ilvl w:val="0"/>
          <w:numId w:val="8"/>
        </w:numPr>
        <w:spacing w:after="120"/>
        <w:ind w:left="714" w:hanging="357"/>
        <w:rPr>
          <w:rFonts w:cs="Calibri Light"/>
          <w:szCs w:val="22"/>
        </w:rPr>
      </w:pPr>
      <w:r w:rsidRPr="006D4EEF">
        <w:rPr>
          <w:rFonts w:cs="Calibri Light"/>
          <w:szCs w:val="22"/>
        </w:rPr>
        <w:t xml:space="preserve">Any submissions or observations made </w:t>
      </w:r>
      <w:r w:rsidR="00C37C17" w:rsidRPr="006D4EEF">
        <w:rPr>
          <w:rFonts w:cs="Calibri Light"/>
          <w:szCs w:val="22"/>
        </w:rPr>
        <w:t xml:space="preserve">to the Agency </w:t>
      </w:r>
      <w:r w:rsidRPr="006D4EEF">
        <w:rPr>
          <w:rFonts w:cs="Calibri Light"/>
          <w:szCs w:val="22"/>
        </w:rPr>
        <w:t xml:space="preserve">by a </w:t>
      </w:r>
      <w:r w:rsidR="006F1551" w:rsidRPr="006D4EEF">
        <w:rPr>
          <w:rFonts w:cs="Calibri Light"/>
          <w:szCs w:val="22"/>
        </w:rPr>
        <w:t xml:space="preserve">third party </w:t>
      </w:r>
      <w:r w:rsidR="00A62EFC" w:rsidRPr="006D4EEF">
        <w:rPr>
          <w:rFonts w:cs="Calibri Light"/>
          <w:szCs w:val="22"/>
        </w:rPr>
        <w:t>in relation to an application</w:t>
      </w:r>
      <w:r w:rsidRPr="006D4EEF">
        <w:rPr>
          <w:rFonts w:cs="Calibri Light"/>
          <w:szCs w:val="22"/>
        </w:rPr>
        <w:t xml:space="preserve">, and </w:t>
      </w:r>
      <w:r w:rsidR="006F1551" w:rsidRPr="006D4EEF">
        <w:rPr>
          <w:rFonts w:cs="Calibri Light"/>
          <w:szCs w:val="22"/>
        </w:rPr>
        <w:t xml:space="preserve">any </w:t>
      </w:r>
      <w:r w:rsidRPr="006D4EEF">
        <w:rPr>
          <w:rFonts w:cs="Calibri Light"/>
          <w:szCs w:val="22"/>
        </w:rPr>
        <w:t>comments made by an applicant</w:t>
      </w:r>
      <w:r w:rsidR="00224194" w:rsidRPr="006D4EEF">
        <w:rPr>
          <w:rFonts w:cs="Calibri Light"/>
          <w:szCs w:val="22"/>
        </w:rPr>
        <w:t xml:space="preserve"> in response to third party submissions or observations</w:t>
      </w:r>
      <w:r w:rsidRPr="006D4EEF">
        <w:rPr>
          <w:rFonts w:cs="Calibri Light"/>
          <w:szCs w:val="22"/>
        </w:rPr>
        <w:t>.</w:t>
      </w:r>
    </w:p>
    <w:p w14:paraId="419C3D82" w14:textId="77777777" w:rsidR="00B05FE0" w:rsidRPr="006D4EEF" w:rsidRDefault="00B05FE0" w:rsidP="006D4EEF">
      <w:pPr>
        <w:rPr>
          <w:rFonts w:cs="Calibri Light"/>
          <w:szCs w:val="22"/>
        </w:rPr>
      </w:pPr>
    </w:p>
    <w:p w14:paraId="21F06AF6" w14:textId="77777777" w:rsidR="0095018C" w:rsidRPr="006D4EEF" w:rsidRDefault="007E55EB" w:rsidP="006D4EEF">
      <w:pPr>
        <w:rPr>
          <w:rFonts w:cs="Calibri Light"/>
          <w:szCs w:val="22"/>
        </w:rPr>
      </w:pPr>
      <w:r w:rsidRPr="006D4EEF">
        <w:rPr>
          <w:rFonts w:cs="Calibri Light"/>
          <w:szCs w:val="22"/>
        </w:rPr>
        <w:t>The Agency must</w:t>
      </w:r>
      <w:r w:rsidR="00B05FE0" w:rsidRPr="006D4EEF">
        <w:rPr>
          <w:rFonts w:cs="Calibri Light"/>
          <w:szCs w:val="22"/>
        </w:rPr>
        <w:t xml:space="preserve"> also consult with the Minister</w:t>
      </w:r>
      <w:r w:rsidRPr="006D4EEF">
        <w:rPr>
          <w:rFonts w:cs="Calibri Light"/>
          <w:szCs w:val="22"/>
        </w:rPr>
        <w:t xml:space="preserve"> for </w:t>
      </w:r>
      <w:r w:rsidR="0035404C" w:rsidRPr="006D4EEF">
        <w:rPr>
          <w:rFonts w:cs="Calibri Light"/>
          <w:szCs w:val="22"/>
        </w:rPr>
        <w:t xml:space="preserve">Communications, Climate Action and </w:t>
      </w:r>
      <w:r w:rsidRPr="006D4EEF">
        <w:rPr>
          <w:rFonts w:cs="Calibri Light"/>
          <w:szCs w:val="22"/>
        </w:rPr>
        <w:t xml:space="preserve">Environment, </w:t>
      </w:r>
      <w:r w:rsidR="0035404C" w:rsidRPr="006D4EEF">
        <w:rPr>
          <w:rFonts w:cs="Calibri Light"/>
          <w:szCs w:val="22"/>
        </w:rPr>
        <w:t xml:space="preserve">the Minister for Housing, Planning and Local Government, </w:t>
      </w:r>
      <w:r w:rsidR="00B05FE0" w:rsidRPr="006D4EEF">
        <w:rPr>
          <w:rFonts w:cs="Calibri Light"/>
          <w:szCs w:val="22"/>
        </w:rPr>
        <w:t>the Minister for</w:t>
      </w:r>
      <w:r w:rsidRPr="006D4EEF">
        <w:rPr>
          <w:rFonts w:cs="Calibri Light"/>
          <w:szCs w:val="22"/>
        </w:rPr>
        <w:t xml:space="preserve"> </w:t>
      </w:r>
      <w:r w:rsidR="0035404C" w:rsidRPr="006D4EEF">
        <w:rPr>
          <w:rFonts w:cs="Calibri Light"/>
          <w:szCs w:val="22"/>
        </w:rPr>
        <w:t>Business</w:t>
      </w:r>
      <w:r w:rsidR="00C47FBA" w:rsidRPr="006D4EEF">
        <w:rPr>
          <w:rFonts w:cs="Calibri Light"/>
          <w:szCs w:val="22"/>
        </w:rPr>
        <w:t xml:space="preserve">, </w:t>
      </w:r>
      <w:r w:rsidRPr="006D4EEF">
        <w:rPr>
          <w:rFonts w:cs="Calibri Light"/>
          <w:szCs w:val="22"/>
        </w:rPr>
        <w:t>Enterprise</w:t>
      </w:r>
      <w:r w:rsidR="00C47FBA" w:rsidRPr="006D4EEF">
        <w:rPr>
          <w:rFonts w:cs="Calibri Light"/>
          <w:szCs w:val="22"/>
        </w:rPr>
        <w:t xml:space="preserve"> and Innovation</w:t>
      </w:r>
      <w:r w:rsidR="0035404C" w:rsidRPr="006D4EEF">
        <w:rPr>
          <w:rFonts w:cs="Calibri Light"/>
          <w:szCs w:val="22"/>
        </w:rPr>
        <w:t>,</w:t>
      </w:r>
      <w:r w:rsidR="00B05FE0" w:rsidRPr="006D4EEF">
        <w:rPr>
          <w:rFonts w:cs="Calibri Light"/>
          <w:szCs w:val="22"/>
        </w:rPr>
        <w:t xml:space="preserve"> the Minister for </w:t>
      </w:r>
      <w:r w:rsidRPr="006D4EEF">
        <w:rPr>
          <w:rFonts w:cs="Calibri Light"/>
          <w:szCs w:val="22"/>
        </w:rPr>
        <w:t xml:space="preserve">Agriculture, </w:t>
      </w:r>
      <w:r w:rsidR="00C47FBA" w:rsidRPr="006D4EEF">
        <w:rPr>
          <w:rFonts w:cs="Calibri Light"/>
          <w:szCs w:val="22"/>
        </w:rPr>
        <w:t>Food and the Marine</w:t>
      </w:r>
      <w:r w:rsidR="0035404C" w:rsidRPr="006D4EEF">
        <w:rPr>
          <w:rFonts w:cs="Calibri Light"/>
          <w:szCs w:val="22"/>
        </w:rPr>
        <w:t>,</w:t>
      </w:r>
      <w:r w:rsidR="00B05FE0" w:rsidRPr="006D4EEF">
        <w:rPr>
          <w:rFonts w:cs="Calibri Light"/>
          <w:szCs w:val="22"/>
        </w:rPr>
        <w:t xml:space="preserve"> and such other Minister of the Government as the Agency considers necessary before </w:t>
      </w:r>
      <w:r w:rsidR="00C47FBA" w:rsidRPr="006D4EEF">
        <w:rPr>
          <w:rFonts w:cs="Calibri Light"/>
          <w:szCs w:val="22"/>
        </w:rPr>
        <w:t>granting</w:t>
      </w:r>
      <w:r w:rsidR="0035404C" w:rsidRPr="006D4EEF">
        <w:rPr>
          <w:rFonts w:cs="Calibri Light"/>
          <w:szCs w:val="22"/>
        </w:rPr>
        <w:t>,</w:t>
      </w:r>
      <w:r w:rsidR="00B05FE0" w:rsidRPr="006D4EEF">
        <w:rPr>
          <w:rFonts w:cs="Calibri Light"/>
          <w:szCs w:val="22"/>
        </w:rPr>
        <w:t xml:space="preserve"> or refusing to grant</w:t>
      </w:r>
      <w:r w:rsidR="00C37C17" w:rsidRPr="006D4EEF">
        <w:rPr>
          <w:rFonts w:cs="Calibri Light"/>
          <w:szCs w:val="22"/>
        </w:rPr>
        <w:t>,</w:t>
      </w:r>
      <w:r w:rsidR="00B05FE0" w:rsidRPr="006D4EEF">
        <w:rPr>
          <w:rFonts w:cs="Calibri Light"/>
          <w:szCs w:val="22"/>
        </w:rPr>
        <w:t xml:space="preserve"> a permit.</w:t>
      </w:r>
    </w:p>
    <w:p w14:paraId="1F4424D4" w14:textId="77777777" w:rsidR="00214477" w:rsidRPr="006D4EEF" w:rsidRDefault="00214477" w:rsidP="006D4EEF">
      <w:pPr>
        <w:rPr>
          <w:rFonts w:cs="Calibri Light"/>
          <w:szCs w:val="22"/>
        </w:rPr>
      </w:pPr>
    </w:p>
    <w:p w14:paraId="14459B1B" w14:textId="77777777" w:rsidR="00214477" w:rsidRPr="006D4EEF" w:rsidRDefault="00763DEB" w:rsidP="006D4EEF">
      <w:pPr>
        <w:rPr>
          <w:rFonts w:cs="Calibri Light"/>
          <w:szCs w:val="22"/>
        </w:rPr>
      </w:pPr>
      <w:r w:rsidRPr="006D4EEF">
        <w:rPr>
          <w:rFonts w:cs="Calibri Light"/>
          <w:szCs w:val="22"/>
        </w:rPr>
        <w:lastRenderedPageBreak/>
        <w:t>Section 5(2) of the Act permits the Agency to request such information as</w:t>
      </w:r>
      <w:r w:rsidR="00C37C17" w:rsidRPr="006D4EEF">
        <w:rPr>
          <w:rFonts w:cs="Calibri Light"/>
          <w:szCs w:val="22"/>
        </w:rPr>
        <w:t xml:space="preserve"> it may</w:t>
      </w:r>
      <w:r w:rsidRPr="006D4EEF">
        <w:rPr>
          <w:rFonts w:cs="Calibri Light"/>
          <w:szCs w:val="22"/>
        </w:rPr>
        <w:t xml:space="preserve"> consider necessary for the purposes of carrying out its functions </w:t>
      </w:r>
      <w:r w:rsidR="00C37C17" w:rsidRPr="006D4EEF">
        <w:rPr>
          <w:rFonts w:cs="Calibri Light"/>
          <w:szCs w:val="22"/>
        </w:rPr>
        <w:t>in relation to assessing applications to dump at sea</w:t>
      </w:r>
      <w:r w:rsidR="00214477" w:rsidRPr="006D4EEF">
        <w:rPr>
          <w:rFonts w:cs="Calibri Light"/>
          <w:szCs w:val="22"/>
        </w:rPr>
        <w:t>.</w:t>
      </w:r>
      <w:r w:rsidR="00F36A7C" w:rsidRPr="006D4EEF">
        <w:rPr>
          <w:rFonts w:cs="Calibri Light"/>
          <w:szCs w:val="22"/>
        </w:rPr>
        <w:t xml:space="preserve"> The </w:t>
      </w:r>
      <w:r w:rsidR="00F475C2" w:rsidRPr="006D4EEF">
        <w:rPr>
          <w:rFonts w:cs="Calibri Light"/>
          <w:szCs w:val="22"/>
        </w:rPr>
        <w:t>p</w:t>
      </w:r>
      <w:r w:rsidR="00052F89" w:rsidRPr="006D4EEF">
        <w:rPr>
          <w:rFonts w:cs="Calibri Light"/>
          <w:szCs w:val="22"/>
        </w:rPr>
        <w:t xml:space="preserve">ermit </w:t>
      </w:r>
      <w:r w:rsidR="00F475C2" w:rsidRPr="006D4EEF">
        <w:rPr>
          <w:rFonts w:cs="Calibri Light"/>
          <w:szCs w:val="22"/>
        </w:rPr>
        <w:t>a</w:t>
      </w:r>
      <w:r w:rsidR="00F36A7C" w:rsidRPr="006D4EEF">
        <w:rPr>
          <w:rFonts w:cs="Calibri Light"/>
          <w:szCs w:val="22"/>
        </w:rPr>
        <w:t xml:space="preserve">pplication </w:t>
      </w:r>
      <w:r w:rsidR="00F475C2" w:rsidRPr="006D4EEF">
        <w:rPr>
          <w:rFonts w:cs="Calibri Light"/>
          <w:szCs w:val="22"/>
        </w:rPr>
        <w:t>f</w:t>
      </w:r>
      <w:r w:rsidR="00F36A7C" w:rsidRPr="006D4EEF">
        <w:rPr>
          <w:rFonts w:cs="Calibri Light"/>
          <w:szCs w:val="22"/>
        </w:rPr>
        <w:t xml:space="preserve">orm sets out the information which the Agency considers necessary to accurately assess the predicted impact of the proposed </w:t>
      </w:r>
      <w:r w:rsidR="00F1329D" w:rsidRPr="006D4EEF">
        <w:rPr>
          <w:rFonts w:cs="Calibri Light"/>
          <w:szCs w:val="22"/>
        </w:rPr>
        <w:t xml:space="preserve">loading and </w:t>
      </w:r>
      <w:r w:rsidR="006F1551" w:rsidRPr="006D4EEF">
        <w:rPr>
          <w:rFonts w:cs="Calibri Light"/>
          <w:szCs w:val="22"/>
        </w:rPr>
        <w:t xml:space="preserve">dumping </w:t>
      </w:r>
      <w:r w:rsidR="00F36A7C" w:rsidRPr="006D4EEF">
        <w:rPr>
          <w:rFonts w:cs="Calibri Light"/>
          <w:szCs w:val="22"/>
        </w:rPr>
        <w:t xml:space="preserve">operations on the </w:t>
      </w:r>
      <w:r w:rsidR="00C37C17" w:rsidRPr="006D4EEF">
        <w:rPr>
          <w:rFonts w:cs="Calibri Light"/>
          <w:szCs w:val="22"/>
        </w:rPr>
        <w:t xml:space="preserve">marine </w:t>
      </w:r>
      <w:r w:rsidR="00F36A7C" w:rsidRPr="006D4EEF">
        <w:rPr>
          <w:rFonts w:cs="Calibri Light"/>
          <w:szCs w:val="22"/>
        </w:rPr>
        <w:t>environment</w:t>
      </w:r>
      <w:r w:rsidR="007746D3" w:rsidRPr="006D4EEF">
        <w:rPr>
          <w:rFonts w:cs="Calibri Light"/>
          <w:szCs w:val="22"/>
        </w:rPr>
        <w:t xml:space="preserve"> and preventing interference with legitimate uses of the sea</w:t>
      </w:r>
      <w:r w:rsidR="00F36A7C" w:rsidRPr="006D4EEF">
        <w:rPr>
          <w:rFonts w:cs="Calibri Light"/>
          <w:szCs w:val="22"/>
        </w:rPr>
        <w:t>.</w:t>
      </w:r>
    </w:p>
    <w:p w14:paraId="4D5C163A" w14:textId="77777777" w:rsidR="00DA3CEB" w:rsidRPr="006D4EEF" w:rsidRDefault="00DA3CEB" w:rsidP="006D4EEF">
      <w:pPr>
        <w:rPr>
          <w:rFonts w:cs="Calibri Light"/>
          <w:szCs w:val="22"/>
        </w:rPr>
      </w:pPr>
    </w:p>
    <w:p w14:paraId="60CD8A7B" w14:textId="77777777" w:rsidR="00F07BB3" w:rsidRPr="006D4EEF" w:rsidRDefault="00F07BB3" w:rsidP="006D4EEF">
      <w:pPr>
        <w:rPr>
          <w:rFonts w:cs="Calibri Light"/>
          <w:szCs w:val="22"/>
        </w:rPr>
      </w:pPr>
      <w:r w:rsidRPr="006D4EEF">
        <w:rPr>
          <w:rFonts w:cs="Calibri Light"/>
          <w:szCs w:val="22"/>
        </w:rPr>
        <w:t xml:space="preserve">It is </w:t>
      </w:r>
      <w:r w:rsidR="006F1551" w:rsidRPr="006D4EEF">
        <w:rPr>
          <w:rFonts w:cs="Calibri Light"/>
          <w:szCs w:val="22"/>
        </w:rPr>
        <w:t xml:space="preserve">strongly </w:t>
      </w:r>
      <w:r w:rsidRPr="006D4EEF">
        <w:rPr>
          <w:rFonts w:cs="Calibri Light"/>
          <w:szCs w:val="22"/>
        </w:rPr>
        <w:t xml:space="preserve">recommended that all potential applicants become familiar with the following guidance documents, </w:t>
      </w:r>
      <w:r w:rsidR="00DA3CEB" w:rsidRPr="006D4EEF">
        <w:rPr>
          <w:rFonts w:cs="Calibri Light"/>
          <w:szCs w:val="22"/>
        </w:rPr>
        <w:t>and any other guidance offered o</w:t>
      </w:r>
      <w:r w:rsidRPr="006D4EEF">
        <w:rPr>
          <w:rFonts w:cs="Calibri Light"/>
          <w:szCs w:val="22"/>
        </w:rPr>
        <w:t xml:space="preserve">n the Agency website </w:t>
      </w:r>
      <w:hyperlink r:id="rId16" w:history="1">
        <w:r w:rsidRPr="006D4EEF">
          <w:rPr>
            <w:rStyle w:val="Hyperlink"/>
            <w:rFonts w:cs="Calibri Light"/>
            <w:szCs w:val="22"/>
          </w:rPr>
          <w:t>www.epa.ie</w:t>
        </w:r>
      </w:hyperlink>
      <w:r w:rsidRPr="006D4EEF">
        <w:rPr>
          <w:rFonts w:cs="Calibri Light"/>
          <w:szCs w:val="22"/>
        </w:rPr>
        <w:t xml:space="preserve">, </w:t>
      </w:r>
      <w:r w:rsidR="006F1551" w:rsidRPr="006D4EEF">
        <w:rPr>
          <w:rFonts w:cs="Calibri Light"/>
          <w:szCs w:val="22"/>
        </w:rPr>
        <w:t>before</w:t>
      </w:r>
      <w:r w:rsidRPr="006D4EEF">
        <w:rPr>
          <w:rFonts w:cs="Calibri Light"/>
          <w:szCs w:val="22"/>
        </w:rPr>
        <w:t xml:space="preserve"> completing </w:t>
      </w:r>
      <w:r w:rsidR="006F1551" w:rsidRPr="006D4EEF">
        <w:rPr>
          <w:rFonts w:cs="Calibri Light"/>
          <w:szCs w:val="22"/>
        </w:rPr>
        <w:t>a</w:t>
      </w:r>
      <w:r w:rsidRPr="006D4EEF">
        <w:rPr>
          <w:rFonts w:cs="Calibri Light"/>
          <w:szCs w:val="22"/>
        </w:rPr>
        <w:t xml:space="preserve"> </w:t>
      </w:r>
      <w:r w:rsidR="006F1551" w:rsidRPr="006D4EEF">
        <w:rPr>
          <w:rFonts w:cs="Calibri Light"/>
          <w:szCs w:val="22"/>
        </w:rPr>
        <w:t>D</w:t>
      </w:r>
      <w:r w:rsidRPr="006D4EEF">
        <w:rPr>
          <w:rFonts w:cs="Calibri Light"/>
          <w:szCs w:val="22"/>
        </w:rPr>
        <w:t xml:space="preserve">umping at </w:t>
      </w:r>
      <w:r w:rsidR="006F1551" w:rsidRPr="006D4EEF">
        <w:rPr>
          <w:rFonts w:cs="Calibri Light"/>
          <w:szCs w:val="22"/>
        </w:rPr>
        <w:t>S</w:t>
      </w:r>
      <w:r w:rsidRPr="006D4EEF">
        <w:rPr>
          <w:rFonts w:cs="Calibri Light"/>
          <w:szCs w:val="22"/>
        </w:rPr>
        <w:t>ea</w:t>
      </w:r>
      <w:r w:rsidR="006F1551" w:rsidRPr="006D4EEF">
        <w:rPr>
          <w:rFonts w:cs="Calibri Light"/>
          <w:szCs w:val="22"/>
        </w:rPr>
        <w:t xml:space="preserve"> permit</w:t>
      </w:r>
      <w:r w:rsidRPr="006D4EEF">
        <w:rPr>
          <w:rFonts w:cs="Calibri Light"/>
          <w:szCs w:val="22"/>
        </w:rPr>
        <w:t xml:space="preserve"> application form:</w:t>
      </w:r>
    </w:p>
    <w:p w14:paraId="4846819A" w14:textId="77777777" w:rsidR="005F763F" w:rsidRPr="006D4EEF" w:rsidRDefault="00F07BB3" w:rsidP="005465BA">
      <w:pPr>
        <w:numPr>
          <w:ilvl w:val="0"/>
          <w:numId w:val="17"/>
        </w:numPr>
        <w:spacing w:before="240" w:after="120"/>
        <w:ind w:left="425" w:hanging="425"/>
        <w:rPr>
          <w:rFonts w:cs="Calibri Light"/>
          <w:szCs w:val="22"/>
        </w:rPr>
      </w:pPr>
      <w:r w:rsidRPr="006D4EEF">
        <w:rPr>
          <w:rFonts w:cs="Calibri Light"/>
          <w:szCs w:val="22"/>
        </w:rPr>
        <w:t xml:space="preserve">Guidelines for the Management of Dredged Material </w:t>
      </w:r>
      <w:r w:rsidR="00764BA8" w:rsidRPr="006D4EEF">
        <w:rPr>
          <w:rFonts w:cs="Calibri Light"/>
          <w:szCs w:val="22"/>
        </w:rPr>
        <w:t>(OSPAR, 2009)</w:t>
      </w:r>
      <w:r w:rsidR="00764BA8" w:rsidRPr="006D4EEF">
        <w:rPr>
          <w:rStyle w:val="FootnoteReference"/>
          <w:rFonts w:cs="Calibri Light"/>
          <w:szCs w:val="22"/>
        </w:rPr>
        <w:footnoteReference w:id="1"/>
      </w:r>
    </w:p>
    <w:p w14:paraId="53E6C085" w14:textId="77777777" w:rsidR="0077278B" w:rsidRPr="006D4EEF" w:rsidRDefault="0077278B" w:rsidP="005465BA">
      <w:pPr>
        <w:numPr>
          <w:ilvl w:val="0"/>
          <w:numId w:val="17"/>
        </w:numPr>
        <w:spacing w:after="120"/>
        <w:ind w:left="425" w:hanging="425"/>
        <w:rPr>
          <w:rFonts w:cs="Calibri Light"/>
          <w:szCs w:val="22"/>
        </w:rPr>
      </w:pPr>
      <w:r w:rsidRPr="006D4EEF">
        <w:rPr>
          <w:rFonts w:cs="Calibri Light"/>
          <w:szCs w:val="22"/>
        </w:rPr>
        <w:t>Sampling of Dredged Material. Guidelines for the sampling and analysis of dredged material intended for disposal at sea</w:t>
      </w:r>
      <w:r w:rsidR="00764BA8" w:rsidRPr="006D4EEF">
        <w:rPr>
          <w:rFonts w:cs="Calibri Light"/>
          <w:szCs w:val="22"/>
        </w:rPr>
        <w:t xml:space="preserve"> (IMO, 2005)</w:t>
      </w:r>
      <w:r w:rsidR="00764BA8" w:rsidRPr="006D4EEF">
        <w:rPr>
          <w:rStyle w:val="FootnoteReference"/>
          <w:rFonts w:cs="Calibri Light"/>
          <w:szCs w:val="22"/>
        </w:rPr>
        <w:footnoteReference w:id="2"/>
      </w:r>
    </w:p>
    <w:p w14:paraId="56748468" w14:textId="77777777" w:rsidR="00F07BB3" w:rsidRPr="006D4EEF" w:rsidRDefault="00F07BB3" w:rsidP="005465BA">
      <w:pPr>
        <w:numPr>
          <w:ilvl w:val="0"/>
          <w:numId w:val="17"/>
        </w:numPr>
        <w:spacing w:after="120"/>
        <w:ind w:left="425" w:hanging="425"/>
        <w:rPr>
          <w:rFonts w:cs="Calibri Light"/>
          <w:szCs w:val="22"/>
        </w:rPr>
      </w:pPr>
      <w:r w:rsidRPr="006D4EEF">
        <w:rPr>
          <w:rFonts w:cs="Calibri Light"/>
          <w:szCs w:val="22"/>
        </w:rPr>
        <w:t xml:space="preserve">Guidelines for the Assessment of Dredge </w:t>
      </w:r>
      <w:r w:rsidR="001F14DF" w:rsidRPr="006D4EEF">
        <w:rPr>
          <w:rFonts w:cs="Calibri Light"/>
          <w:szCs w:val="22"/>
        </w:rPr>
        <w:t>M</w:t>
      </w:r>
      <w:r w:rsidRPr="006D4EEF">
        <w:rPr>
          <w:rFonts w:cs="Calibri Light"/>
          <w:szCs w:val="22"/>
        </w:rPr>
        <w:t>aterial for Disposal in Irish Waters</w:t>
      </w:r>
      <w:r w:rsidR="00764BA8" w:rsidRPr="006D4EEF">
        <w:rPr>
          <w:rFonts w:cs="Calibri Light"/>
          <w:szCs w:val="22"/>
        </w:rPr>
        <w:t xml:space="preserve"> (Marine Institute, 2006)</w:t>
      </w:r>
      <w:r w:rsidR="00764BA8" w:rsidRPr="006D4EEF">
        <w:rPr>
          <w:rStyle w:val="FootnoteReference"/>
          <w:rFonts w:cs="Calibri Light"/>
          <w:szCs w:val="22"/>
        </w:rPr>
        <w:footnoteReference w:id="3"/>
      </w:r>
      <w:r w:rsidR="00DA3CEB" w:rsidRPr="006D4EEF">
        <w:rPr>
          <w:rFonts w:cs="Calibri Light"/>
          <w:szCs w:val="22"/>
        </w:rPr>
        <w:t xml:space="preserve"> </w:t>
      </w:r>
    </w:p>
    <w:p w14:paraId="4F087EAB" w14:textId="77777777" w:rsidR="00F36A7C" w:rsidRPr="006D4EEF" w:rsidRDefault="006A4FB5" w:rsidP="005465BA">
      <w:pPr>
        <w:numPr>
          <w:ilvl w:val="0"/>
          <w:numId w:val="17"/>
        </w:numPr>
        <w:spacing w:after="120"/>
        <w:ind w:left="425" w:hanging="425"/>
        <w:rPr>
          <w:rFonts w:cs="Calibri Light"/>
          <w:szCs w:val="22"/>
        </w:rPr>
      </w:pPr>
      <w:r w:rsidRPr="006D4EEF">
        <w:rPr>
          <w:rFonts w:cs="Calibri Light"/>
          <w:szCs w:val="22"/>
        </w:rPr>
        <w:t>Addendum to 2006 Guidelines for the Assessment of Dredged material in Irish Waters (Marine Institute, 2019)</w:t>
      </w:r>
      <w:r w:rsidRPr="006D4EEF">
        <w:rPr>
          <w:rStyle w:val="FootnoteReference"/>
          <w:rFonts w:cs="Calibri Light"/>
          <w:szCs w:val="22"/>
        </w:rPr>
        <w:footnoteReference w:id="4"/>
      </w:r>
    </w:p>
    <w:p w14:paraId="13F04DC0" w14:textId="77777777" w:rsidR="00214477" w:rsidRPr="006D4EEF" w:rsidRDefault="00214477" w:rsidP="006D4EEF">
      <w:pPr>
        <w:rPr>
          <w:rFonts w:cs="Calibri Light"/>
          <w:szCs w:val="22"/>
        </w:rPr>
      </w:pPr>
    </w:p>
    <w:p w14:paraId="04E37A3F" w14:textId="77777777" w:rsidR="00214477" w:rsidRPr="006D4EEF" w:rsidRDefault="00214477" w:rsidP="006D4EEF">
      <w:pPr>
        <w:rPr>
          <w:rFonts w:cs="Calibri Light"/>
          <w:szCs w:val="22"/>
        </w:rPr>
      </w:pPr>
    </w:p>
    <w:p w14:paraId="25D57EE8" w14:textId="77777777" w:rsidR="00214477" w:rsidRPr="006D4EEF" w:rsidRDefault="00214477" w:rsidP="006D4EEF">
      <w:pPr>
        <w:rPr>
          <w:rFonts w:cs="Calibri Light"/>
          <w:szCs w:val="22"/>
        </w:rPr>
      </w:pPr>
      <w:r w:rsidRPr="006D4EEF">
        <w:rPr>
          <w:rFonts w:cs="Calibri Light"/>
          <w:szCs w:val="22"/>
        </w:rPr>
        <w:t xml:space="preserve">  </w:t>
      </w:r>
    </w:p>
    <w:p w14:paraId="0A7250B8" w14:textId="77777777" w:rsidR="00214477" w:rsidRPr="006D4EEF" w:rsidRDefault="00214477" w:rsidP="006D4EEF">
      <w:pPr>
        <w:pStyle w:val="Heading1"/>
        <w:rPr>
          <w:rFonts w:cs="Calibri Light"/>
          <w:sz w:val="22"/>
          <w:szCs w:val="22"/>
        </w:rPr>
      </w:pPr>
      <w:bookmarkStart w:id="53" w:name="_Toc140901215"/>
      <w:bookmarkStart w:id="54" w:name="_Toc140901378"/>
      <w:bookmarkStart w:id="55" w:name="_Toc140901465"/>
      <w:bookmarkStart w:id="56" w:name="_Toc156354988"/>
      <w:r w:rsidRPr="006D4EEF">
        <w:rPr>
          <w:rFonts w:cs="Calibri Light"/>
          <w:sz w:val="22"/>
          <w:szCs w:val="22"/>
        </w:rPr>
        <w:br w:type="page"/>
      </w:r>
      <w:bookmarkStart w:id="57" w:name="_Toc262052468"/>
      <w:bookmarkStart w:id="58" w:name="_Toc262052842"/>
      <w:bookmarkStart w:id="59" w:name="_Toc262053028"/>
      <w:bookmarkStart w:id="60" w:name="_Toc345490481"/>
      <w:bookmarkStart w:id="61" w:name="_Toc231804205"/>
      <w:r w:rsidR="00A405A7" w:rsidRPr="006D4EEF">
        <w:rPr>
          <w:rFonts w:cs="Calibri Light"/>
          <w:sz w:val="22"/>
          <w:szCs w:val="22"/>
        </w:rPr>
        <w:lastRenderedPageBreak/>
        <w:t xml:space="preserve">2.  </w:t>
      </w:r>
      <w:r w:rsidR="00EA3BC7" w:rsidRPr="006D4EEF">
        <w:rPr>
          <w:rFonts w:cs="Calibri Light"/>
          <w:sz w:val="22"/>
          <w:szCs w:val="22"/>
        </w:rPr>
        <w:t xml:space="preserve">PERMIT </w:t>
      </w:r>
      <w:r w:rsidRPr="006D4EEF">
        <w:rPr>
          <w:rFonts w:cs="Calibri Light"/>
          <w:sz w:val="22"/>
          <w:szCs w:val="22"/>
        </w:rPr>
        <w:t>APPLICATION PROCEDURES</w:t>
      </w:r>
      <w:bookmarkEnd w:id="53"/>
      <w:bookmarkEnd w:id="54"/>
      <w:bookmarkEnd w:id="55"/>
      <w:bookmarkEnd w:id="56"/>
      <w:bookmarkEnd w:id="57"/>
      <w:bookmarkEnd w:id="58"/>
      <w:bookmarkEnd w:id="59"/>
      <w:bookmarkEnd w:id="60"/>
      <w:bookmarkEnd w:id="61"/>
    </w:p>
    <w:p w14:paraId="5E8F4C6D" w14:textId="77777777" w:rsidR="00214477" w:rsidRPr="006D4EEF" w:rsidRDefault="00214477" w:rsidP="005465BA"/>
    <w:p w14:paraId="3A73EA88" w14:textId="77777777" w:rsidR="00214477" w:rsidRPr="006D4EEF" w:rsidRDefault="00232CB7" w:rsidP="006D4EEF">
      <w:pPr>
        <w:pStyle w:val="G2"/>
        <w:rPr>
          <w:rFonts w:cs="Calibri Light"/>
          <w:sz w:val="22"/>
          <w:szCs w:val="22"/>
        </w:rPr>
      </w:pPr>
      <w:bookmarkStart w:id="62" w:name="_Toc156354989"/>
      <w:bookmarkStart w:id="63" w:name="_Toc262052469"/>
      <w:bookmarkStart w:id="64" w:name="_Toc262052843"/>
      <w:bookmarkStart w:id="65" w:name="_Toc262053029"/>
      <w:bookmarkStart w:id="66" w:name="_Toc345490482"/>
      <w:bookmarkStart w:id="67" w:name="_Toc231804206"/>
      <w:r w:rsidRPr="006D4EEF">
        <w:rPr>
          <w:rFonts w:cs="Calibri Light"/>
          <w:sz w:val="22"/>
          <w:szCs w:val="22"/>
        </w:rPr>
        <w:t>2.1 BEFORE</w:t>
      </w:r>
      <w:r w:rsidR="00214477" w:rsidRPr="006D4EEF">
        <w:rPr>
          <w:rFonts w:cs="Calibri Light"/>
          <w:sz w:val="22"/>
          <w:szCs w:val="22"/>
        </w:rPr>
        <w:t xml:space="preserve"> MAKING AN APPLICATION</w:t>
      </w:r>
      <w:bookmarkEnd w:id="62"/>
      <w:bookmarkEnd w:id="63"/>
      <w:bookmarkEnd w:id="64"/>
      <w:bookmarkEnd w:id="65"/>
      <w:bookmarkEnd w:id="66"/>
      <w:bookmarkEnd w:id="67"/>
    </w:p>
    <w:p w14:paraId="0BF943B1" w14:textId="77777777" w:rsidR="00A8447C" w:rsidRPr="006D4EEF" w:rsidRDefault="00A8447C" w:rsidP="005465BA"/>
    <w:p w14:paraId="74A6A06F" w14:textId="77777777" w:rsidR="00214477" w:rsidRPr="006D4EEF" w:rsidRDefault="00214477" w:rsidP="006D4EEF">
      <w:pPr>
        <w:rPr>
          <w:rFonts w:cs="Calibri Light"/>
          <w:szCs w:val="22"/>
        </w:rPr>
      </w:pPr>
      <w:r w:rsidRPr="006D4EEF">
        <w:rPr>
          <w:rFonts w:cs="Calibri Light"/>
          <w:szCs w:val="22"/>
        </w:rPr>
        <w:t>The procedure for</w:t>
      </w:r>
      <w:r w:rsidR="007746D3" w:rsidRPr="006D4EEF">
        <w:rPr>
          <w:rFonts w:cs="Calibri Light"/>
          <w:szCs w:val="22"/>
        </w:rPr>
        <w:t xml:space="preserve"> </w:t>
      </w:r>
      <w:proofErr w:type="gramStart"/>
      <w:r w:rsidR="007746D3" w:rsidRPr="006D4EEF">
        <w:rPr>
          <w:rFonts w:cs="Calibri Light"/>
          <w:szCs w:val="22"/>
        </w:rPr>
        <w:t>submitting an application</w:t>
      </w:r>
      <w:proofErr w:type="gramEnd"/>
      <w:r w:rsidR="007746D3" w:rsidRPr="006D4EEF">
        <w:rPr>
          <w:rFonts w:cs="Calibri Light"/>
          <w:szCs w:val="22"/>
        </w:rPr>
        <w:t xml:space="preserve"> for a dumping at sea permit </w:t>
      </w:r>
      <w:r w:rsidRPr="006D4EEF">
        <w:rPr>
          <w:rFonts w:cs="Calibri Light"/>
          <w:szCs w:val="22"/>
        </w:rPr>
        <w:t xml:space="preserve">is </w:t>
      </w:r>
      <w:r w:rsidR="00F36A7C" w:rsidRPr="006D4EEF">
        <w:rPr>
          <w:rFonts w:cs="Calibri Light"/>
          <w:szCs w:val="22"/>
        </w:rPr>
        <w:t xml:space="preserve">available on the EPA website: </w:t>
      </w:r>
      <w:hyperlink r:id="rId17" w:history="1">
        <w:r w:rsidR="00F36A7C" w:rsidRPr="006D4EEF">
          <w:rPr>
            <w:rStyle w:val="Hyperlink"/>
            <w:rFonts w:cs="Calibri Light"/>
            <w:szCs w:val="22"/>
          </w:rPr>
          <w:t>www.epa.ie</w:t>
        </w:r>
      </w:hyperlink>
      <w:r w:rsidR="00F36A7C" w:rsidRPr="006D4EEF">
        <w:rPr>
          <w:rFonts w:cs="Calibri Light"/>
          <w:szCs w:val="22"/>
        </w:rPr>
        <w:t>.</w:t>
      </w:r>
      <w:r w:rsidRPr="006D4EEF">
        <w:rPr>
          <w:rFonts w:cs="Calibri Light"/>
          <w:szCs w:val="22"/>
        </w:rPr>
        <w:t xml:space="preserve"> </w:t>
      </w:r>
      <w:r w:rsidR="007746D3" w:rsidRPr="006D4EEF">
        <w:rPr>
          <w:rFonts w:cs="Calibri Light"/>
          <w:szCs w:val="22"/>
        </w:rPr>
        <w:t xml:space="preserve">The Agency’s procedures for processing </w:t>
      </w:r>
      <w:r w:rsidR="006B478D" w:rsidRPr="006D4EEF">
        <w:rPr>
          <w:rFonts w:cs="Calibri Light"/>
          <w:szCs w:val="22"/>
        </w:rPr>
        <w:t xml:space="preserve">permit </w:t>
      </w:r>
      <w:r w:rsidR="007746D3" w:rsidRPr="006D4EEF">
        <w:rPr>
          <w:rFonts w:cs="Calibri Light"/>
          <w:szCs w:val="22"/>
        </w:rPr>
        <w:t xml:space="preserve">applications are also available on the website. </w:t>
      </w:r>
      <w:r w:rsidR="000E1CC2" w:rsidRPr="006D4EEF">
        <w:rPr>
          <w:rFonts w:cs="Calibri Light"/>
          <w:szCs w:val="22"/>
        </w:rPr>
        <w:t xml:space="preserve">The determining of a permit </w:t>
      </w:r>
      <w:r w:rsidR="004768A2" w:rsidRPr="006D4EEF">
        <w:rPr>
          <w:rFonts w:cs="Calibri Light"/>
          <w:szCs w:val="22"/>
        </w:rPr>
        <w:t xml:space="preserve">application </w:t>
      </w:r>
      <w:r w:rsidR="000E1CC2" w:rsidRPr="006D4EEF">
        <w:rPr>
          <w:rFonts w:cs="Calibri Light"/>
          <w:szCs w:val="22"/>
        </w:rPr>
        <w:t xml:space="preserve">can be complex and additional environmental information may </w:t>
      </w:r>
      <w:r w:rsidR="00DA23BA" w:rsidRPr="006D4EEF">
        <w:rPr>
          <w:rFonts w:cs="Calibri Light"/>
          <w:szCs w:val="22"/>
        </w:rPr>
        <w:t xml:space="preserve">be </w:t>
      </w:r>
      <w:r w:rsidR="000E1CC2" w:rsidRPr="006D4EEF">
        <w:rPr>
          <w:rFonts w:cs="Calibri Light"/>
          <w:szCs w:val="22"/>
        </w:rPr>
        <w:t xml:space="preserve">requested by the Agency in support of an application. </w:t>
      </w:r>
      <w:r w:rsidRPr="006D4EEF">
        <w:rPr>
          <w:rFonts w:cs="Calibri Light"/>
          <w:b/>
          <w:szCs w:val="22"/>
        </w:rPr>
        <w:t xml:space="preserve">Pre-application consultation with the EPA is </w:t>
      </w:r>
      <w:r w:rsidR="001B1D7A" w:rsidRPr="006D4EEF">
        <w:rPr>
          <w:rFonts w:cs="Calibri Light"/>
          <w:b/>
          <w:szCs w:val="22"/>
        </w:rPr>
        <w:t xml:space="preserve">strongly </w:t>
      </w:r>
      <w:r w:rsidRPr="006D4EEF">
        <w:rPr>
          <w:rFonts w:cs="Calibri Light"/>
          <w:b/>
          <w:szCs w:val="22"/>
        </w:rPr>
        <w:t>recommended before a formal submission is made</w:t>
      </w:r>
      <w:r w:rsidR="00A8447C" w:rsidRPr="006D4EEF">
        <w:rPr>
          <w:rFonts w:cs="Calibri Light"/>
          <w:b/>
          <w:szCs w:val="22"/>
        </w:rPr>
        <w:t xml:space="preserve">, </w:t>
      </w:r>
      <w:proofErr w:type="gramStart"/>
      <w:r w:rsidR="00A8447C" w:rsidRPr="006D4EEF">
        <w:rPr>
          <w:rFonts w:cs="Calibri Light"/>
          <w:b/>
          <w:szCs w:val="22"/>
        </w:rPr>
        <w:t>in</w:t>
      </w:r>
      <w:r w:rsidR="00AE47BD" w:rsidRPr="006D4EEF">
        <w:rPr>
          <w:rFonts w:cs="Calibri Light"/>
          <w:b/>
          <w:szCs w:val="22"/>
        </w:rPr>
        <w:t xml:space="preserve"> </w:t>
      </w:r>
      <w:r w:rsidR="00A8447C" w:rsidRPr="006D4EEF">
        <w:rPr>
          <w:rFonts w:cs="Calibri Light"/>
          <w:b/>
          <w:szCs w:val="22"/>
        </w:rPr>
        <w:t>order</w:t>
      </w:r>
      <w:r w:rsidRPr="006D4EEF">
        <w:rPr>
          <w:rFonts w:cs="Calibri Light"/>
          <w:b/>
          <w:szCs w:val="22"/>
        </w:rPr>
        <w:t xml:space="preserve"> to</w:t>
      </w:r>
      <w:proofErr w:type="gramEnd"/>
      <w:r w:rsidRPr="006D4EEF">
        <w:rPr>
          <w:rFonts w:cs="Calibri Light"/>
          <w:b/>
          <w:szCs w:val="22"/>
        </w:rPr>
        <w:t xml:space="preserve"> minimise delays and ensure that all relevant information is submitted.</w:t>
      </w:r>
    </w:p>
    <w:p w14:paraId="3765B8F0" w14:textId="77777777" w:rsidR="00214477" w:rsidRPr="006D4EEF" w:rsidRDefault="00214477" w:rsidP="006D4EEF">
      <w:pPr>
        <w:rPr>
          <w:rFonts w:cs="Calibri Light"/>
          <w:szCs w:val="22"/>
        </w:rPr>
      </w:pPr>
    </w:p>
    <w:p w14:paraId="54749758" w14:textId="77777777" w:rsidR="00214477" w:rsidRPr="006D4EEF" w:rsidRDefault="00A405A7" w:rsidP="006D4EEF">
      <w:pPr>
        <w:pStyle w:val="G2"/>
        <w:rPr>
          <w:rFonts w:cs="Calibri Light"/>
          <w:sz w:val="22"/>
          <w:szCs w:val="22"/>
        </w:rPr>
      </w:pPr>
      <w:bookmarkStart w:id="68" w:name="_Toc140901217"/>
      <w:bookmarkStart w:id="69" w:name="_Toc140901380"/>
      <w:bookmarkStart w:id="70" w:name="_Toc140901467"/>
      <w:bookmarkStart w:id="71" w:name="_Toc156354990"/>
      <w:bookmarkStart w:id="72" w:name="_Toc262052470"/>
      <w:bookmarkStart w:id="73" w:name="_Toc262052844"/>
      <w:bookmarkStart w:id="74" w:name="_Toc262053030"/>
      <w:bookmarkStart w:id="75" w:name="_Toc345490483"/>
      <w:bookmarkStart w:id="76" w:name="_Toc231804207"/>
      <w:r w:rsidRPr="006D4EEF">
        <w:rPr>
          <w:rFonts w:cs="Calibri Light"/>
          <w:sz w:val="22"/>
          <w:szCs w:val="22"/>
        </w:rPr>
        <w:t xml:space="preserve">2.2 </w:t>
      </w:r>
      <w:r w:rsidR="00214477" w:rsidRPr="006D4EEF">
        <w:rPr>
          <w:rFonts w:cs="Calibri Light"/>
          <w:sz w:val="22"/>
          <w:szCs w:val="22"/>
        </w:rPr>
        <w:t>COMPILING AN APPLICATION</w:t>
      </w:r>
      <w:bookmarkEnd w:id="68"/>
      <w:bookmarkEnd w:id="69"/>
      <w:bookmarkEnd w:id="70"/>
      <w:bookmarkEnd w:id="71"/>
      <w:bookmarkEnd w:id="72"/>
      <w:bookmarkEnd w:id="73"/>
      <w:bookmarkEnd w:id="74"/>
      <w:bookmarkEnd w:id="75"/>
      <w:bookmarkEnd w:id="76"/>
    </w:p>
    <w:p w14:paraId="17DEE1BD" w14:textId="77777777" w:rsidR="00A8447C" w:rsidRPr="006D4EEF" w:rsidRDefault="00A8447C" w:rsidP="008035C4"/>
    <w:p w14:paraId="5C86D02C" w14:textId="77777777" w:rsidR="00214477" w:rsidRPr="006D4EEF" w:rsidRDefault="00214477" w:rsidP="006D4EEF">
      <w:pPr>
        <w:rPr>
          <w:rFonts w:cs="Calibri Light"/>
          <w:szCs w:val="22"/>
        </w:rPr>
      </w:pPr>
      <w:r w:rsidRPr="006D4EEF">
        <w:rPr>
          <w:rFonts w:cs="Calibri Light"/>
          <w:szCs w:val="22"/>
        </w:rPr>
        <w:t xml:space="preserve">An application for a </w:t>
      </w:r>
      <w:r w:rsidR="005952B7" w:rsidRPr="006D4EEF">
        <w:rPr>
          <w:rFonts w:cs="Calibri Light"/>
          <w:szCs w:val="22"/>
        </w:rPr>
        <w:t>permit</w:t>
      </w:r>
      <w:r w:rsidRPr="006D4EEF">
        <w:rPr>
          <w:rFonts w:cs="Calibri Light"/>
          <w:szCs w:val="22"/>
        </w:rPr>
        <w:t xml:space="preserve"> must be submitted on the appr</w:t>
      </w:r>
      <w:r w:rsidR="005952B7" w:rsidRPr="006D4EEF">
        <w:rPr>
          <w:rFonts w:cs="Calibri Light"/>
          <w:szCs w:val="22"/>
        </w:rPr>
        <w:t>opriate form (available from</w:t>
      </w:r>
      <w:r w:rsidRPr="006D4EEF">
        <w:rPr>
          <w:rFonts w:cs="Calibri Light"/>
          <w:szCs w:val="22"/>
        </w:rPr>
        <w:t xml:space="preserve"> EPA</w:t>
      </w:r>
      <w:r w:rsidR="005952B7" w:rsidRPr="006D4EEF">
        <w:rPr>
          <w:rFonts w:cs="Calibri Light"/>
          <w:szCs w:val="22"/>
        </w:rPr>
        <w:t xml:space="preserve"> offices</w:t>
      </w:r>
      <w:r w:rsidRPr="006D4EEF">
        <w:rPr>
          <w:rFonts w:cs="Calibri Light"/>
          <w:szCs w:val="22"/>
        </w:rPr>
        <w:t xml:space="preserve"> and at </w:t>
      </w:r>
      <w:hyperlink r:id="rId18" w:history="1">
        <w:r w:rsidRPr="006D4EEF">
          <w:rPr>
            <w:rStyle w:val="Hyperlink"/>
            <w:rFonts w:cs="Calibri Light"/>
            <w:szCs w:val="22"/>
          </w:rPr>
          <w:t>www.epa.ie</w:t>
        </w:r>
      </w:hyperlink>
      <w:r w:rsidRPr="006D4EEF">
        <w:rPr>
          <w:rFonts w:cs="Calibri Light"/>
          <w:szCs w:val="22"/>
        </w:rPr>
        <w:t>)</w:t>
      </w:r>
      <w:r w:rsidR="007746D3" w:rsidRPr="006D4EEF">
        <w:rPr>
          <w:rFonts w:cs="Calibri Light"/>
          <w:szCs w:val="22"/>
        </w:rPr>
        <w:t>,</w:t>
      </w:r>
      <w:r w:rsidRPr="006D4EEF">
        <w:rPr>
          <w:rFonts w:cs="Calibri Light"/>
          <w:szCs w:val="22"/>
        </w:rPr>
        <w:t xml:space="preserve"> together with any relevant supporting documentation as attachments. The instructions </w:t>
      </w:r>
      <w:r w:rsidR="007746D3" w:rsidRPr="006D4EEF">
        <w:rPr>
          <w:rFonts w:cs="Calibri Light"/>
          <w:szCs w:val="22"/>
        </w:rPr>
        <w:t xml:space="preserve">outlined below </w:t>
      </w:r>
      <w:r w:rsidRPr="006D4EEF">
        <w:rPr>
          <w:rFonts w:cs="Calibri Light"/>
          <w:szCs w:val="22"/>
        </w:rPr>
        <w:t>must be strictly adhered to.</w:t>
      </w:r>
    </w:p>
    <w:p w14:paraId="3AED10E2" w14:textId="77777777" w:rsidR="00214477" w:rsidRPr="006D4EEF" w:rsidRDefault="00214477" w:rsidP="006D4EEF">
      <w:pPr>
        <w:rPr>
          <w:rFonts w:cs="Calibri Light"/>
          <w:szCs w:val="22"/>
        </w:rPr>
      </w:pPr>
    </w:p>
    <w:p w14:paraId="33AD9355" w14:textId="77777777" w:rsidR="00214477" w:rsidRPr="006D4EEF" w:rsidRDefault="00214477" w:rsidP="006D4EEF">
      <w:pPr>
        <w:pStyle w:val="G4"/>
        <w:rPr>
          <w:rFonts w:ascii="Calibri Light" w:hAnsi="Calibri Light" w:cs="Calibri Light"/>
          <w:sz w:val="22"/>
          <w:szCs w:val="22"/>
          <w:lang w:val="en-IE"/>
        </w:rPr>
      </w:pPr>
      <w:bookmarkStart w:id="77" w:name="_Toc156354991"/>
      <w:r w:rsidRPr="006D4EEF">
        <w:rPr>
          <w:rFonts w:ascii="Calibri Light" w:hAnsi="Calibri Light" w:cs="Calibri Light"/>
          <w:sz w:val="22"/>
          <w:szCs w:val="22"/>
          <w:lang w:val="en-IE"/>
        </w:rPr>
        <w:t>2.2.1 Content of the Application</w:t>
      </w:r>
      <w:bookmarkEnd w:id="77"/>
    </w:p>
    <w:p w14:paraId="24F9E691" w14:textId="77777777" w:rsidR="00214477" w:rsidRPr="006D4EEF" w:rsidRDefault="00214477" w:rsidP="006D4EEF">
      <w:pPr>
        <w:rPr>
          <w:rFonts w:cs="Calibri Light"/>
          <w:szCs w:val="22"/>
        </w:rPr>
      </w:pPr>
    </w:p>
    <w:p w14:paraId="220F157B" w14:textId="77777777" w:rsidR="00214477" w:rsidRPr="006D4EEF" w:rsidRDefault="00214477" w:rsidP="006D4EEF">
      <w:pPr>
        <w:rPr>
          <w:rFonts w:cs="Calibri Light"/>
          <w:szCs w:val="22"/>
        </w:rPr>
      </w:pPr>
      <w:r w:rsidRPr="006D4EEF">
        <w:rPr>
          <w:rFonts w:cs="Calibri Light"/>
          <w:szCs w:val="22"/>
        </w:rPr>
        <w:t xml:space="preserve">The application form is divided into </w:t>
      </w:r>
      <w:proofErr w:type="gramStart"/>
      <w:r w:rsidRPr="006D4EEF">
        <w:rPr>
          <w:rFonts w:cs="Calibri Light"/>
          <w:szCs w:val="22"/>
        </w:rPr>
        <w:t>a number of</w:t>
      </w:r>
      <w:proofErr w:type="gramEnd"/>
      <w:r w:rsidRPr="006D4EEF">
        <w:rPr>
          <w:rFonts w:cs="Calibri Light"/>
          <w:szCs w:val="22"/>
        </w:rPr>
        <w:t xml:space="preserve"> sections. When completing the application form:</w:t>
      </w:r>
    </w:p>
    <w:p w14:paraId="37B7CA21" w14:textId="77777777" w:rsidR="00214477" w:rsidRPr="006D4EEF" w:rsidRDefault="00214477" w:rsidP="006D4EEF">
      <w:pPr>
        <w:rPr>
          <w:rFonts w:cs="Calibri Light"/>
          <w:szCs w:val="22"/>
        </w:rPr>
      </w:pPr>
    </w:p>
    <w:p w14:paraId="20D2218B" w14:textId="77777777" w:rsidR="00214477" w:rsidRPr="006D4EEF" w:rsidRDefault="00214477" w:rsidP="005465BA">
      <w:pPr>
        <w:numPr>
          <w:ilvl w:val="0"/>
          <w:numId w:val="2"/>
        </w:numPr>
        <w:tabs>
          <w:tab w:val="clear" w:pos="720"/>
          <w:tab w:val="num" w:pos="426"/>
        </w:tabs>
        <w:spacing w:after="120"/>
        <w:ind w:left="426" w:hanging="426"/>
        <w:rPr>
          <w:rFonts w:cs="Calibri Light"/>
          <w:szCs w:val="22"/>
        </w:rPr>
      </w:pPr>
      <w:r w:rsidRPr="006D4EEF">
        <w:rPr>
          <w:rFonts w:cs="Calibri Light"/>
          <w:b/>
          <w:szCs w:val="22"/>
        </w:rPr>
        <w:t>Wherever possible</w:t>
      </w:r>
      <w:r w:rsidR="00912C45" w:rsidRPr="006D4EEF">
        <w:rPr>
          <w:rFonts w:cs="Calibri Light"/>
          <w:b/>
          <w:szCs w:val="22"/>
        </w:rPr>
        <w:t>,</w:t>
      </w:r>
      <w:r w:rsidRPr="006D4EEF">
        <w:rPr>
          <w:rFonts w:cs="Calibri Light"/>
          <w:b/>
          <w:szCs w:val="22"/>
        </w:rPr>
        <w:t xml:space="preserve"> </w:t>
      </w:r>
      <w:r w:rsidR="00D502D0" w:rsidRPr="006D4EEF">
        <w:rPr>
          <w:rFonts w:cs="Calibri Light"/>
          <w:b/>
          <w:szCs w:val="22"/>
        </w:rPr>
        <w:t xml:space="preserve">use the space provided on the application form to </w:t>
      </w:r>
      <w:r w:rsidR="00912C45" w:rsidRPr="006D4EEF">
        <w:rPr>
          <w:rFonts w:cs="Calibri Light"/>
          <w:b/>
          <w:szCs w:val="22"/>
        </w:rPr>
        <w:t xml:space="preserve">answer all questions </w:t>
      </w:r>
      <w:r w:rsidRPr="006D4EEF">
        <w:rPr>
          <w:rFonts w:cs="Calibri Light"/>
          <w:szCs w:val="22"/>
        </w:rPr>
        <w:t>(unless directed otherwise)</w:t>
      </w:r>
      <w:r w:rsidR="00912C45" w:rsidRPr="006D4EEF">
        <w:rPr>
          <w:rFonts w:cs="Calibri Light"/>
          <w:szCs w:val="22"/>
        </w:rPr>
        <w:t xml:space="preserve">. Provide </w:t>
      </w:r>
      <w:r w:rsidRPr="006D4EEF">
        <w:rPr>
          <w:rFonts w:cs="Calibri Light"/>
          <w:szCs w:val="22"/>
        </w:rPr>
        <w:t xml:space="preserve">supporting information </w:t>
      </w:r>
      <w:r w:rsidR="00912C45" w:rsidRPr="006D4EEF">
        <w:rPr>
          <w:rFonts w:cs="Calibri Light"/>
          <w:szCs w:val="22"/>
        </w:rPr>
        <w:t xml:space="preserve">as </w:t>
      </w:r>
      <w:r w:rsidRPr="006D4EEF">
        <w:rPr>
          <w:rFonts w:cs="Calibri Light"/>
          <w:szCs w:val="22"/>
        </w:rPr>
        <w:t xml:space="preserve">attachments.    </w:t>
      </w:r>
    </w:p>
    <w:p w14:paraId="76C03641" w14:textId="77777777" w:rsidR="00214477" w:rsidRPr="006D4EEF" w:rsidRDefault="00912C45" w:rsidP="005465BA">
      <w:pPr>
        <w:numPr>
          <w:ilvl w:val="0"/>
          <w:numId w:val="2"/>
        </w:numPr>
        <w:tabs>
          <w:tab w:val="clear" w:pos="720"/>
          <w:tab w:val="num" w:pos="426"/>
        </w:tabs>
        <w:spacing w:after="120"/>
        <w:ind w:left="426" w:hanging="426"/>
        <w:rPr>
          <w:rFonts w:cs="Calibri Light"/>
          <w:szCs w:val="22"/>
        </w:rPr>
      </w:pPr>
      <w:r w:rsidRPr="006D4EEF">
        <w:rPr>
          <w:rFonts w:cs="Calibri Light"/>
          <w:szCs w:val="22"/>
        </w:rPr>
        <w:t>I</w:t>
      </w:r>
      <w:r w:rsidR="00214477" w:rsidRPr="006D4EEF">
        <w:rPr>
          <w:rFonts w:cs="Calibri Light"/>
          <w:szCs w:val="22"/>
        </w:rPr>
        <w:t xml:space="preserve">nformation should be </w:t>
      </w:r>
      <w:r w:rsidRPr="006D4EEF">
        <w:rPr>
          <w:rFonts w:cs="Calibri Light"/>
          <w:szCs w:val="22"/>
        </w:rPr>
        <w:t xml:space="preserve">supplied as </w:t>
      </w:r>
      <w:r w:rsidR="00214477" w:rsidRPr="006D4EEF">
        <w:rPr>
          <w:rFonts w:cs="Calibri Light"/>
          <w:szCs w:val="22"/>
        </w:rPr>
        <w:t>tables and diagrams</w:t>
      </w:r>
      <w:r w:rsidR="005408ED" w:rsidRPr="006D4EEF">
        <w:rPr>
          <w:rFonts w:cs="Calibri Light"/>
          <w:szCs w:val="22"/>
        </w:rPr>
        <w:t>,</w:t>
      </w:r>
      <w:r w:rsidRPr="006D4EEF">
        <w:rPr>
          <w:rFonts w:cs="Calibri Light"/>
          <w:szCs w:val="22"/>
        </w:rPr>
        <w:t xml:space="preserve"> where possible</w:t>
      </w:r>
      <w:r w:rsidR="00214477" w:rsidRPr="006D4EEF">
        <w:rPr>
          <w:rFonts w:cs="Calibri Light"/>
          <w:szCs w:val="22"/>
        </w:rPr>
        <w:t xml:space="preserve">.  Reference numbers </w:t>
      </w:r>
      <w:r w:rsidRPr="006D4EEF">
        <w:rPr>
          <w:rFonts w:cs="Calibri Light"/>
          <w:szCs w:val="22"/>
        </w:rPr>
        <w:t xml:space="preserve">(A, B, C etc.) </w:t>
      </w:r>
      <w:r w:rsidR="00214477" w:rsidRPr="006D4EEF">
        <w:rPr>
          <w:rFonts w:cs="Calibri Light"/>
          <w:szCs w:val="22"/>
        </w:rPr>
        <w:t xml:space="preserve">should be used to denote </w:t>
      </w:r>
      <w:r w:rsidR="005952B7" w:rsidRPr="006D4EEF">
        <w:rPr>
          <w:rFonts w:cs="Calibri Light"/>
          <w:szCs w:val="22"/>
        </w:rPr>
        <w:t xml:space="preserve">individual </w:t>
      </w:r>
      <w:r w:rsidR="004F49B1" w:rsidRPr="006D4EEF">
        <w:rPr>
          <w:rFonts w:cs="Calibri Light"/>
          <w:szCs w:val="22"/>
        </w:rPr>
        <w:t>loading</w:t>
      </w:r>
      <w:r w:rsidR="005952B7" w:rsidRPr="006D4EEF">
        <w:rPr>
          <w:rFonts w:cs="Calibri Light"/>
          <w:szCs w:val="22"/>
        </w:rPr>
        <w:t xml:space="preserve"> </w:t>
      </w:r>
      <w:r w:rsidR="004768A2" w:rsidRPr="006D4EEF">
        <w:rPr>
          <w:rFonts w:cs="Calibri Light"/>
          <w:szCs w:val="22"/>
        </w:rPr>
        <w:t xml:space="preserve">areas </w:t>
      </w:r>
      <w:r w:rsidRPr="006D4EEF">
        <w:rPr>
          <w:rFonts w:cs="Calibri Light"/>
          <w:szCs w:val="22"/>
        </w:rPr>
        <w:t>and</w:t>
      </w:r>
      <w:r w:rsidR="005952B7" w:rsidRPr="006D4EEF">
        <w:rPr>
          <w:rFonts w:cs="Calibri Light"/>
          <w:szCs w:val="22"/>
        </w:rPr>
        <w:t xml:space="preserve"> dumping sites</w:t>
      </w:r>
      <w:r w:rsidR="00214477" w:rsidRPr="006D4EEF">
        <w:rPr>
          <w:rFonts w:cs="Calibri Light"/>
          <w:szCs w:val="22"/>
        </w:rPr>
        <w:t>.  These should be simple, logical and traceable throughout the application. Please refer to Section</w:t>
      </w:r>
      <w:r w:rsidR="0055054D" w:rsidRPr="006D4EEF">
        <w:rPr>
          <w:rFonts w:cs="Calibri Light"/>
          <w:szCs w:val="22"/>
        </w:rPr>
        <w:t>s</w:t>
      </w:r>
      <w:r w:rsidR="00214477" w:rsidRPr="006D4EEF">
        <w:rPr>
          <w:rFonts w:cs="Calibri Light"/>
          <w:szCs w:val="22"/>
        </w:rPr>
        <w:t xml:space="preserve"> </w:t>
      </w:r>
      <w:r w:rsidR="0055054D" w:rsidRPr="006D4EEF">
        <w:rPr>
          <w:rFonts w:cs="Calibri Light"/>
          <w:szCs w:val="22"/>
        </w:rPr>
        <w:t>C and G</w:t>
      </w:r>
      <w:r w:rsidR="00214477" w:rsidRPr="006D4EEF">
        <w:rPr>
          <w:rFonts w:cs="Calibri Light"/>
          <w:szCs w:val="22"/>
        </w:rPr>
        <w:t xml:space="preserve"> of this note for requirements on labelling of </w:t>
      </w:r>
      <w:r w:rsidR="0055054D" w:rsidRPr="006D4EEF">
        <w:rPr>
          <w:rFonts w:cs="Calibri Light"/>
          <w:szCs w:val="22"/>
        </w:rPr>
        <w:t>sampling and monitoring</w:t>
      </w:r>
      <w:r w:rsidR="00214477" w:rsidRPr="006D4EEF">
        <w:rPr>
          <w:rFonts w:cs="Calibri Light"/>
          <w:szCs w:val="22"/>
        </w:rPr>
        <w:t xml:space="preserve"> points.</w:t>
      </w:r>
    </w:p>
    <w:p w14:paraId="41D20C43" w14:textId="77777777" w:rsidR="00214477" w:rsidRPr="006D4EEF" w:rsidRDefault="00214477" w:rsidP="005465BA">
      <w:pPr>
        <w:numPr>
          <w:ilvl w:val="0"/>
          <w:numId w:val="2"/>
        </w:numPr>
        <w:tabs>
          <w:tab w:val="clear" w:pos="720"/>
          <w:tab w:val="num" w:pos="426"/>
        </w:tabs>
        <w:spacing w:after="120"/>
        <w:ind w:left="426" w:hanging="426"/>
        <w:rPr>
          <w:rFonts w:cs="Calibri Light"/>
          <w:szCs w:val="22"/>
        </w:rPr>
      </w:pPr>
      <w:r w:rsidRPr="006D4EEF">
        <w:rPr>
          <w:rFonts w:cs="Calibri Light"/>
          <w:szCs w:val="22"/>
        </w:rPr>
        <w:t>Consistent units</w:t>
      </w:r>
      <w:r w:rsidR="00011C60" w:rsidRPr="006D4EEF">
        <w:rPr>
          <w:rFonts w:cs="Calibri Light"/>
          <w:szCs w:val="22"/>
        </w:rPr>
        <w:t xml:space="preserve"> of measurement</w:t>
      </w:r>
      <w:r w:rsidRPr="006D4EEF">
        <w:rPr>
          <w:rFonts w:cs="Calibri Light"/>
          <w:szCs w:val="22"/>
        </w:rPr>
        <w:t xml:space="preserve"> must be used throughout the application form.</w:t>
      </w:r>
    </w:p>
    <w:p w14:paraId="0B6EA89F" w14:textId="77777777" w:rsidR="007346F0" w:rsidRPr="006D4EEF" w:rsidRDefault="007346F0" w:rsidP="005465BA">
      <w:pPr>
        <w:numPr>
          <w:ilvl w:val="0"/>
          <w:numId w:val="22"/>
        </w:numPr>
        <w:spacing w:after="120"/>
        <w:rPr>
          <w:rFonts w:cs="Calibri Light"/>
          <w:szCs w:val="22"/>
        </w:rPr>
      </w:pPr>
      <w:r w:rsidRPr="006D4EEF">
        <w:rPr>
          <w:rFonts w:cs="Calibri Light"/>
          <w:szCs w:val="22"/>
        </w:rPr>
        <w:t>Water depths should be referenced to Malin Ordnance Datum (OD Malin)</w:t>
      </w:r>
    </w:p>
    <w:p w14:paraId="2F479469" w14:textId="77777777" w:rsidR="007346F0" w:rsidRPr="006D4EEF" w:rsidRDefault="007346F0" w:rsidP="005465BA">
      <w:pPr>
        <w:numPr>
          <w:ilvl w:val="0"/>
          <w:numId w:val="22"/>
        </w:numPr>
        <w:spacing w:after="120"/>
        <w:rPr>
          <w:rFonts w:cs="Calibri Light"/>
          <w:szCs w:val="22"/>
        </w:rPr>
      </w:pPr>
      <w:r w:rsidRPr="006D4EEF">
        <w:rPr>
          <w:rFonts w:cs="Calibri Light"/>
          <w:szCs w:val="22"/>
        </w:rPr>
        <w:t xml:space="preserve">Coordinates should </w:t>
      </w:r>
      <w:r w:rsidR="00E64086" w:rsidRPr="006D4EEF">
        <w:rPr>
          <w:rFonts w:cs="Calibri Light"/>
          <w:szCs w:val="22"/>
        </w:rPr>
        <w:t>be Latitude</w:t>
      </w:r>
      <w:r w:rsidRPr="006D4EEF">
        <w:rPr>
          <w:rFonts w:cs="Calibri Light"/>
          <w:szCs w:val="22"/>
        </w:rPr>
        <w:t>/Longitude WGS84 datum.</w:t>
      </w:r>
    </w:p>
    <w:p w14:paraId="1241973A" w14:textId="77777777" w:rsidR="00214477" w:rsidRPr="006D4EEF" w:rsidRDefault="00214477" w:rsidP="005465BA">
      <w:pPr>
        <w:numPr>
          <w:ilvl w:val="0"/>
          <w:numId w:val="2"/>
        </w:numPr>
        <w:tabs>
          <w:tab w:val="clear" w:pos="720"/>
          <w:tab w:val="num" w:pos="426"/>
        </w:tabs>
        <w:spacing w:after="120"/>
        <w:ind w:left="426" w:hanging="426"/>
        <w:rPr>
          <w:rFonts w:cs="Calibri Light"/>
          <w:szCs w:val="22"/>
        </w:rPr>
      </w:pPr>
      <w:r w:rsidRPr="006D4EEF">
        <w:rPr>
          <w:rFonts w:cs="Calibri Light"/>
          <w:szCs w:val="22"/>
        </w:rPr>
        <w:t xml:space="preserve">All sections in the </w:t>
      </w:r>
      <w:r w:rsidR="005952B7" w:rsidRPr="006D4EEF">
        <w:rPr>
          <w:rFonts w:cs="Calibri Light"/>
          <w:szCs w:val="22"/>
        </w:rPr>
        <w:t>Dumping at Sea permit</w:t>
      </w:r>
      <w:r w:rsidRPr="006D4EEF">
        <w:rPr>
          <w:rFonts w:cs="Calibri Light"/>
          <w:szCs w:val="22"/>
        </w:rPr>
        <w:t xml:space="preserve"> application form may not be relevant to every </w:t>
      </w:r>
      <w:r w:rsidR="005952B7" w:rsidRPr="006D4EEF">
        <w:rPr>
          <w:rFonts w:cs="Calibri Light"/>
          <w:szCs w:val="22"/>
        </w:rPr>
        <w:t>proposed operation</w:t>
      </w:r>
      <w:r w:rsidRPr="006D4EEF">
        <w:rPr>
          <w:rFonts w:cs="Calibri Light"/>
          <w:szCs w:val="22"/>
        </w:rPr>
        <w:t xml:space="preserve">. However, the applicant should carefully </w:t>
      </w:r>
      <w:r w:rsidR="00011C60" w:rsidRPr="006D4EEF">
        <w:rPr>
          <w:rFonts w:cs="Calibri Light"/>
          <w:szCs w:val="22"/>
        </w:rPr>
        <w:t xml:space="preserve">read </w:t>
      </w:r>
      <w:r w:rsidRPr="006D4EEF">
        <w:rPr>
          <w:rFonts w:cs="Calibri Light"/>
          <w:szCs w:val="22"/>
        </w:rPr>
        <w:t xml:space="preserve">through the entire form and provide all relevant information. </w:t>
      </w:r>
      <w:r w:rsidRPr="008035C4">
        <w:rPr>
          <w:rFonts w:cs="Calibri Light"/>
          <w:b/>
          <w:iCs/>
          <w:szCs w:val="22"/>
        </w:rPr>
        <w:t>All questions must be answered</w:t>
      </w:r>
      <w:r w:rsidRPr="008035C4">
        <w:rPr>
          <w:rFonts w:cs="Calibri Light"/>
          <w:iCs/>
          <w:szCs w:val="22"/>
        </w:rPr>
        <w:t>.</w:t>
      </w:r>
      <w:r w:rsidRPr="006D4EEF">
        <w:rPr>
          <w:rFonts w:cs="Calibri Light"/>
          <w:szCs w:val="22"/>
        </w:rPr>
        <w:t xml:space="preserve"> If a question is considered 'not applicable’</w:t>
      </w:r>
      <w:r w:rsidR="00011C60" w:rsidRPr="006D4EEF">
        <w:rPr>
          <w:rFonts w:cs="Calibri Light"/>
          <w:szCs w:val="22"/>
        </w:rPr>
        <w:t>,</w:t>
      </w:r>
      <w:r w:rsidRPr="006D4EEF">
        <w:rPr>
          <w:rFonts w:cs="Calibri Light"/>
          <w:szCs w:val="22"/>
        </w:rPr>
        <w:t xml:space="preserve"> this should be stated in full. The use of abbreviations (e.g. N.A.</w:t>
      </w:r>
      <w:r w:rsidR="004768A2" w:rsidRPr="006D4EEF">
        <w:rPr>
          <w:rFonts w:cs="Calibri Light"/>
          <w:szCs w:val="22"/>
        </w:rPr>
        <w:t>)</w:t>
      </w:r>
      <w:r w:rsidRPr="006D4EEF">
        <w:rPr>
          <w:rFonts w:cs="Calibri Light"/>
          <w:szCs w:val="22"/>
        </w:rPr>
        <w:t xml:space="preserve"> or dash</w:t>
      </w:r>
      <w:r w:rsidR="004768A2" w:rsidRPr="006D4EEF">
        <w:rPr>
          <w:rFonts w:cs="Calibri Light"/>
          <w:szCs w:val="22"/>
        </w:rPr>
        <w:t>es</w:t>
      </w:r>
      <w:r w:rsidRPr="006D4EEF">
        <w:rPr>
          <w:rFonts w:cs="Calibri Light"/>
          <w:szCs w:val="22"/>
        </w:rPr>
        <w:t xml:space="preserve"> should be avoided.   </w:t>
      </w:r>
    </w:p>
    <w:p w14:paraId="0BDBD6F6" w14:textId="77777777" w:rsidR="00214477" w:rsidRPr="006D4EEF" w:rsidRDefault="00214477" w:rsidP="005465BA">
      <w:pPr>
        <w:numPr>
          <w:ilvl w:val="0"/>
          <w:numId w:val="2"/>
        </w:numPr>
        <w:tabs>
          <w:tab w:val="clear" w:pos="720"/>
          <w:tab w:val="num" w:pos="426"/>
        </w:tabs>
        <w:spacing w:after="120"/>
        <w:ind w:left="426" w:hanging="426"/>
        <w:rPr>
          <w:rFonts w:cs="Calibri Light"/>
          <w:szCs w:val="22"/>
        </w:rPr>
      </w:pPr>
      <w:r w:rsidRPr="006D4EEF">
        <w:rPr>
          <w:rFonts w:cs="Calibri Light"/>
          <w:szCs w:val="22"/>
        </w:rPr>
        <w:t xml:space="preserve">A signed cover letter must accompany both the completed application form and any accompanying </w:t>
      </w:r>
      <w:r w:rsidR="005952B7" w:rsidRPr="006D4EEF">
        <w:rPr>
          <w:rFonts w:cs="Calibri Light"/>
          <w:szCs w:val="22"/>
        </w:rPr>
        <w:t>documentation</w:t>
      </w:r>
      <w:r w:rsidRPr="006D4EEF">
        <w:rPr>
          <w:rFonts w:cs="Calibri Light"/>
          <w:szCs w:val="22"/>
        </w:rPr>
        <w:t>. The letter</w:t>
      </w:r>
      <w:r w:rsidR="00D502D0" w:rsidRPr="006D4EEF">
        <w:rPr>
          <w:rFonts w:cs="Calibri Light"/>
          <w:szCs w:val="22"/>
        </w:rPr>
        <w:t>(</w:t>
      </w:r>
      <w:r w:rsidRPr="006D4EEF">
        <w:rPr>
          <w:rFonts w:cs="Calibri Light"/>
          <w:szCs w:val="22"/>
        </w:rPr>
        <w:t>s</w:t>
      </w:r>
      <w:r w:rsidR="00D502D0" w:rsidRPr="006D4EEF">
        <w:rPr>
          <w:rFonts w:cs="Calibri Light"/>
          <w:szCs w:val="22"/>
        </w:rPr>
        <w:t>)</w:t>
      </w:r>
      <w:r w:rsidRPr="006D4EEF">
        <w:rPr>
          <w:rFonts w:cs="Calibri Light"/>
          <w:szCs w:val="22"/>
        </w:rPr>
        <w:t xml:space="preserve"> must contain a declaration that the content of the electronic files on the accompanying CD-ROM (see Section 2.2.4) is a true copy of the original applicat</w:t>
      </w:r>
      <w:r w:rsidR="005952B7" w:rsidRPr="006D4EEF">
        <w:rPr>
          <w:rFonts w:cs="Calibri Light"/>
          <w:szCs w:val="22"/>
        </w:rPr>
        <w:t>ion form</w:t>
      </w:r>
      <w:r w:rsidRPr="006D4EEF">
        <w:rPr>
          <w:rFonts w:cs="Calibri Light"/>
          <w:szCs w:val="22"/>
        </w:rPr>
        <w:t>.</w:t>
      </w:r>
    </w:p>
    <w:p w14:paraId="217A5FDD" w14:textId="0E626EA2" w:rsidR="00214477" w:rsidRPr="006D4EEF" w:rsidRDefault="00666DDC" w:rsidP="005465BA">
      <w:pPr>
        <w:numPr>
          <w:ilvl w:val="0"/>
          <w:numId w:val="2"/>
        </w:numPr>
        <w:tabs>
          <w:tab w:val="clear" w:pos="720"/>
          <w:tab w:val="num" w:pos="426"/>
        </w:tabs>
        <w:spacing w:after="120"/>
        <w:ind w:left="426" w:hanging="426"/>
        <w:rPr>
          <w:rFonts w:cs="Calibri Light"/>
          <w:szCs w:val="22"/>
        </w:rPr>
      </w:pPr>
      <w:r w:rsidRPr="006D4EEF">
        <w:rPr>
          <w:rFonts w:cs="Calibri Light"/>
          <w:szCs w:val="22"/>
        </w:rPr>
        <w:t xml:space="preserve">Information from a </w:t>
      </w:r>
      <w:r w:rsidR="00985D2C" w:rsidRPr="006D4EEF">
        <w:rPr>
          <w:rFonts w:cs="Calibri Light"/>
          <w:szCs w:val="22"/>
        </w:rPr>
        <w:t>related EIAR</w:t>
      </w:r>
      <w:r w:rsidRPr="006D4EEF">
        <w:rPr>
          <w:rFonts w:cs="Calibri Light"/>
          <w:szCs w:val="22"/>
        </w:rPr>
        <w:t xml:space="preserve"> should be used to support the application.</w:t>
      </w:r>
      <w:r w:rsidR="00214477" w:rsidRPr="006D4EEF">
        <w:rPr>
          <w:rFonts w:cs="Calibri Light"/>
          <w:szCs w:val="22"/>
        </w:rPr>
        <w:t xml:space="preserve"> </w:t>
      </w:r>
    </w:p>
    <w:p w14:paraId="4B2641D6" w14:textId="77777777" w:rsidR="00A8447C" w:rsidRPr="006D4EEF" w:rsidRDefault="00A8447C" w:rsidP="005465BA"/>
    <w:p w14:paraId="15B89A44" w14:textId="77777777" w:rsidR="00214477" w:rsidRPr="006D4EEF" w:rsidRDefault="00214477" w:rsidP="006D4EEF">
      <w:pPr>
        <w:pStyle w:val="G4"/>
        <w:rPr>
          <w:rFonts w:ascii="Calibri Light" w:hAnsi="Calibri Light" w:cs="Calibri Light"/>
          <w:sz w:val="22"/>
          <w:szCs w:val="22"/>
          <w:lang w:val="en-IE"/>
        </w:rPr>
      </w:pPr>
      <w:bookmarkStart w:id="78" w:name="_Toc156354992"/>
      <w:r w:rsidRPr="006D4EEF">
        <w:rPr>
          <w:rFonts w:ascii="Calibri Light" w:hAnsi="Calibri Light" w:cs="Calibri Light"/>
          <w:sz w:val="22"/>
          <w:szCs w:val="22"/>
          <w:lang w:val="en-IE"/>
        </w:rPr>
        <w:t>2.2.2 Structure of the Application</w:t>
      </w:r>
      <w:bookmarkEnd w:id="78"/>
    </w:p>
    <w:p w14:paraId="6602EF47" w14:textId="77777777" w:rsidR="00214477" w:rsidRPr="006D4EEF" w:rsidRDefault="00214477" w:rsidP="006D4EEF">
      <w:pPr>
        <w:rPr>
          <w:rFonts w:cs="Calibri Light"/>
          <w:szCs w:val="22"/>
        </w:rPr>
      </w:pPr>
    </w:p>
    <w:p w14:paraId="19A26910" w14:textId="77777777" w:rsidR="00214477" w:rsidRPr="006D4EEF" w:rsidRDefault="00214477" w:rsidP="005465BA">
      <w:pPr>
        <w:numPr>
          <w:ilvl w:val="0"/>
          <w:numId w:val="3"/>
        </w:numPr>
        <w:tabs>
          <w:tab w:val="clear" w:pos="720"/>
          <w:tab w:val="num" w:pos="426"/>
        </w:tabs>
        <w:spacing w:after="120"/>
        <w:ind w:left="426" w:hanging="426"/>
        <w:rPr>
          <w:rFonts w:cs="Calibri Light"/>
          <w:szCs w:val="22"/>
        </w:rPr>
      </w:pPr>
      <w:r w:rsidRPr="006D4EEF">
        <w:rPr>
          <w:rFonts w:cs="Calibri Light"/>
          <w:szCs w:val="22"/>
        </w:rPr>
        <w:t xml:space="preserve">All parts of the </w:t>
      </w:r>
      <w:r w:rsidR="00F475C2" w:rsidRPr="006D4EEF">
        <w:rPr>
          <w:rFonts w:cs="Calibri Light"/>
          <w:szCs w:val="22"/>
        </w:rPr>
        <w:t>a</w:t>
      </w:r>
      <w:r w:rsidRPr="006D4EEF">
        <w:rPr>
          <w:rFonts w:cs="Calibri Light"/>
          <w:szCs w:val="22"/>
        </w:rPr>
        <w:t xml:space="preserve">pplication </w:t>
      </w:r>
      <w:r w:rsidR="00F475C2" w:rsidRPr="006D4EEF">
        <w:rPr>
          <w:rFonts w:cs="Calibri Light"/>
          <w:szCs w:val="22"/>
        </w:rPr>
        <w:t>f</w:t>
      </w:r>
      <w:r w:rsidRPr="006D4EEF">
        <w:rPr>
          <w:rFonts w:cs="Calibri Light"/>
          <w:szCs w:val="22"/>
        </w:rPr>
        <w:t xml:space="preserve">orm must be completed in </w:t>
      </w:r>
      <w:proofErr w:type="gramStart"/>
      <w:r w:rsidRPr="006D4EEF">
        <w:rPr>
          <w:rFonts w:cs="Calibri Light"/>
          <w:szCs w:val="22"/>
        </w:rPr>
        <w:t>full and sequential page</w:t>
      </w:r>
      <w:proofErr w:type="gramEnd"/>
      <w:r w:rsidRPr="006D4EEF">
        <w:rPr>
          <w:rFonts w:cs="Calibri Light"/>
          <w:szCs w:val="22"/>
        </w:rPr>
        <w:t xml:space="preserve"> numbers assigned.</w:t>
      </w:r>
    </w:p>
    <w:p w14:paraId="0C564E6E" w14:textId="15268A3A" w:rsidR="00214477" w:rsidRPr="006D4EEF" w:rsidRDefault="00214477" w:rsidP="005465BA">
      <w:pPr>
        <w:numPr>
          <w:ilvl w:val="0"/>
          <w:numId w:val="3"/>
        </w:numPr>
        <w:tabs>
          <w:tab w:val="clear" w:pos="720"/>
          <w:tab w:val="num" w:pos="426"/>
        </w:tabs>
        <w:spacing w:after="120"/>
        <w:ind w:left="426" w:hanging="426"/>
        <w:rPr>
          <w:rFonts w:cs="Calibri Light"/>
          <w:szCs w:val="22"/>
        </w:rPr>
      </w:pPr>
      <w:r w:rsidRPr="006D4EEF">
        <w:rPr>
          <w:rFonts w:cs="Calibri Light"/>
          <w:szCs w:val="22"/>
        </w:rPr>
        <w:lastRenderedPageBreak/>
        <w:t>A Table of Contents</w:t>
      </w:r>
      <w:r w:rsidR="00F83DD4" w:rsidRPr="006D4EEF">
        <w:rPr>
          <w:rFonts w:cs="Calibri Light"/>
          <w:szCs w:val="22"/>
        </w:rPr>
        <w:t>,</w:t>
      </w:r>
      <w:r w:rsidRPr="006D4EEF">
        <w:rPr>
          <w:rFonts w:cs="Calibri Light"/>
          <w:szCs w:val="22"/>
        </w:rPr>
        <w:t xml:space="preserve"> </w:t>
      </w:r>
      <w:r w:rsidR="00D502D0" w:rsidRPr="006D4EEF">
        <w:rPr>
          <w:rFonts w:cs="Calibri Light"/>
          <w:szCs w:val="22"/>
        </w:rPr>
        <w:t xml:space="preserve">including </w:t>
      </w:r>
      <w:r w:rsidRPr="006D4EEF">
        <w:rPr>
          <w:rFonts w:cs="Calibri Light"/>
          <w:szCs w:val="22"/>
        </w:rPr>
        <w:t>page number</w:t>
      </w:r>
      <w:r w:rsidR="00D502D0" w:rsidRPr="006D4EEF">
        <w:rPr>
          <w:rFonts w:cs="Calibri Light"/>
          <w:szCs w:val="22"/>
        </w:rPr>
        <w:t>s</w:t>
      </w:r>
      <w:r w:rsidR="00F83DD4" w:rsidRPr="006D4EEF">
        <w:rPr>
          <w:rFonts w:cs="Calibri Light"/>
          <w:szCs w:val="22"/>
        </w:rPr>
        <w:t>,</w:t>
      </w:r>
      <w:r w:rsidRPr="006D4EEF">
        <w:rPr>
          <w:rFonts w:cs="Calibri Light"/>
          <w:szCs w:val="22"/>
        </w:rPr>
        <w:t xml:space="preserve"> must be provided for all parts of the </w:t>
      </w:r>
      <w:r w:rsidR="00F475C2" w:rsidRPr="006D4EEF">
        <w:rPr>
          <w:rFonts w:cs="Calibri Light"/>
          <w:szCs w:val="22"/>
        </w:rPr>
        <w:t>a</w:t>
      </w:r>
      <w:r w:rsidRPr="006D4EEF">
        <w:rPr>
          <w:rFonts w:cs="Calibri Light"/>
          <w:szCs w:val="22"/>
        </w:rPr>
        <w:t xml:space="preserve">pplication </w:t>
      </w:r>
      <w:r w:rsidR="00F475C2" w:rsidRPr="006D4EEF">
        <w:rPr>
          <w:rFonts w:cs="Calibri Light"/>
          <w:szCs w:val="22"/>
        </w:rPr>
        <w:t>f</w:t>
      </w:r>
      <w:r w:rsidRPr="006D4EEF">
        <w:rPr>
          <w:rFonts w:cs="Calibri Light"/>
          <w:szCs w:val="22"/>
        </w:rPr>
        <w:t>orm (including a separate Table of Contents for Attachments). All subsequent requested information and any unsolicited additional information must also include a Table of Co</w:t>
      </w:r>
      <w:r w:rsidR="00C80F8C" w:rsidRPr="006D4EEF">
        <w:rPr>
          <w:rFonts w:cs="Calibri Light"/>
          <w:szCs w:val="22"/>
        </w:rPr>
        <w:t xml:space="preserve">ntents with </w:t>
      </w:r>
      <w:r w:rsidR="00D502D0" w:rsidRPr="006D4EEF">
        <w:rPr>
          <w:rFonts w:cs="Calibri Light"/>
          <w:szCs w:val="22"/>
        </w:rPr>
        <w:t xml:space="preserve">details of </w:t>
      </w:r>
      <w:r w:rsidR="00C80F8C" w:rsidRPr="006D4EEF">
        <w:rPr>
          <w:rFonts w:cs="Calibri Light"/>
          <w:szCs w:val="22"/>
        </w:rPr>
        <w:t>page number</w:t>
      </w:r>
      <w:r w:rsidR="00D502D0" w:rsidRPr="006D4EEF">
        <w:rPr>
          <w:rFonts w:cs="Calibri Light"/>
          <w:szCs w:val="22"/>
        </w:rPr>
        <w:t>s</w:t>
      </w:r>
      <w:r w:rsidR="00C80F8C" w:rsidRPr="006D4EEF">
        <w:rPr>
          <w:rFonts w:cs="Calibri Light"/>
          <w:szCs w:val="22"/>
        </w:rPr>
        <w:t>, including a</w:t>
      </w:r>
      <w:r w:rsidRPr="006D4EEF">
        <w:rPr>
          <w:rFonts w:cs="Calibri Light"/>
          <w:szCs w:val="22"/>
        </w:rPr>
        <w:t xml:space="preserve"> separate Table of Contents for Attachments. </w:t>
      </w:r>
    </w:p>
    <w:p w14:paraId="625B933F" w14:textId="77777777" w:rsidR="00214477" w:rsidRPr="006D4EEF" w:rsidRDefault="00214477" w:rsidP="005465BA">
      <w:pPr>
        <w:numPr>
          <w:ilvl w:val="0"/>
          <w:numId w:val="3"/>
        </w:numPr>
        <w:tabs>
          <w:tab w:val="clear" w:pos="720"/>
          <w:tab w:val="num" w:pos="426"/>
        </w:tabs>
        <w:spacing w:after="120"/>
        <w:ind w:left="426" w:hanging="426"/>
        <w:rPr>
          <w:rFonts w:cs="Calibri Light"/>
          <w:szCs w:val="22"/>
        </w:rPr>
      </w:pPr>
      <w:r w:rsidRPr="006D4EEF">
        <w:rPr>
          <w:rFonts w:cs="Calibri Light"/>
          <w:szCs w:val="22"/>
        </w:rPr>
        <w:t>The numbering of attachments, maps, drawings and photographs must be as follows:</w:t>
      </w:r>
    </w:p>
    <w:p w14:paraId="46C73A6B" w14:textId="41CB782E" w:rsidR="00214477" w:rsidRPr="006D4EEF" w:rsidRDefault="00214477" w:rsidP="005465BA">
      <w:pPr>
        <w:numPr>
          <w:ilvl w:val="1"/>
          <w:numId w:val="3"/>
        </w:numPr>
        <w:tabs>
          <w:tab w:val="clear" w:pos="1440"/>
          <w:tab w:val="num" w:pos="709"/>
        </w:tabs>
        <w:spacing w:after="120"/>
        <w:ind w:left="709" w:hanging="283"/>
        <w:rPr>
          <w:rFonts w:cs="Calibri Light"/>
          <w:szCs w:val="22"/>
        </w:rPr>
      </w:pPr>
      <w:r w:rsidRPr="006D4EEF">
        <w:rPr>
          <w:rFonts w:cs="Calibri Light"/>
          <w:szCs w:val="22"/>
        </w:rPr>
        <w:t xml:space="preserve">Each </w:t>
      </w:r>
      <w:r w:rsidR="00011C60" w:rsidRPr="006D4EEF">
        <w:rPr>
          <w:rFonts w:cs="Calibri Light"/>
          <w:szCs w:val="22"/>
        </w:rPr>
        <w:t>a</w:t>
      </w:r>
      <w:r w:rsidRPr="006D4EEF">
        <w:rPr>
          <w:rFonts w:cs="Calibri Light"/>
          <w:szCs w:val="22"/>
        </w:rPr>
        <w:t>ttachment must be numbered t</w:t>
      </w:r>
      <w:r w:rsidR="00C80F8C" w:rsidRPr="006D4EEF">
        <w:rPr>
          <w:rFonts w:cs="Calibri Light"/>
          <w:szCs w:val="22"/>
        </w:rPr>
        <w:t xml:space="preserve">o correspond with the relevant section of the </w:t>
      </w:r>
      <w:r w:rsidR="00F475C2" w:rsidRPr="006D4EEF">
        <w:rPr>
          <w:rFonts w:cs="Calibri Light"/>
          <w:szCs w:val="22"/>
        </w:rPr>
        <w:t>a</w:t>
      </w:r>
      <w:r w:rsidR="00C80F8C" w:rsidRPr="006D4EEF">
        <w:rPr>
          <w:rFonts w:cs="Calibri Light"/>
          <w:szCs w:val="22"/>
        </w:rPr>
        <w:t xml:space="preserve">pplication </w:t>
      </w:r>
      <w:r w:rsidR="00F475C2" w:rsidRPr="006D4EEF">
        <w:rPr>
          <w:rFonts w:cs="Calibri Light"/>
          <w:szCs w:val="22"/>
        </w:rPr>
        <w:t>f</w:t>
      </w:r>
      <w:r w:rsidR="00C80F8C" w:rsidRPr="006D4EEF">
        <w:rPr>
          <w:rFonts w:cs="Calibri Light"/>
          <w:szCs w:val="22"/>
        </w:rPr>
        <w:t>orm</w:t>
      </w:r>
      <w:r w:rsidRPr="006D4EEF">
        <w:rPr>
          <w:rFonts w:cs="Calibri Light"/>
          <w:szCs w:val="22"/>
        </w:rPr>
        <w:t>/</w:t>
      </w:r>
      <w:r w:rsidR="005A672A" w:rsidRPr="006D4EEF" w:rsidDel="005A672A">
        <w:rPr>
          <w:rFonts w:cs="Calibri Light"/>
          <w:szCs w:val="22"/>
        </w:rPr>
        <w:t xml:space="preserve"> </w:t>
      </w:r>
      <w:r w:rsidRPr="006D4EEF">
        <w:rPr>
          <w:rFonts w:cs="Calibri Light"/>
          <w:szCs w:val="22"/>
        </w:rPr>
        <w:t>Additional Information e.g.</w:t>
      </w:r>
      <w:r w:rsidR="00F205AA" w:rsidRPr="006D4EEF">
        <w:rPr>
          <w:rFonts w:cs="Calibri Light"/>
          <w:szCs w:val="22"/>
        </w:rPr>
        <w:t>:</w:t>
      </w:r>
    </w:p>
    <w:p w14:paraId="6418FDB3" w14:textId="77777777" w:rsidR="00214477" w:rsidRPr="006D4EEF" w:rsidRDefault="00214477" w:rsidP="005465BA">
      <w:pPr>
        <w:numPr>
          <w:ilvl w:val="2"/>
          <w:numId w:val="7"/>
        </w:numPr>
        <w:tabs>
          <w:tab w:val="clear" w:pos="2160"/>
          <w:tab w:val="num" w:pos="1134"/>
        </w:tabs>
        <w:spacing w:after="120"/>
        <w:ind w:hanging="1451"/>
        <w:rPr>
          <w:rFonts w:cs="Calibri Light"/>
          <w:szCs w:val="22"/>
        </w:rPr>
      </w:pPr>
      <w:r w:rsidRPr="006D4EEF">
        <w:rPr>
          <w:rFonts w:cs="Calibri Light"/>
          <w:szCs w:val="22"/>
        </w:rPr>
        <w:t>Attachment A.1 (</w:t>
      </w:r>
      <w:r w:rsidRPr="006D4EEF">
        <w:rPr>
          <w:rFonts w:cs="Calibri Light"/>
          <w:i/>
          <w:iCs/>
          <w:szCs w:val="22"/>
        </w:rPr>
        <w:t xml:space="preserve">relates to Section A.1. of the </w:t>
      </w:r>
      <w:r w:rsidR="00F475C2" w:rsidRPr="006D4EEF">
        <w:rPr>
          <w:rFonts w:cs="Calibri Light"/>
          <w:i/>
          <w:iCs/>
          <w:szCs w:val="22"/>
        </w:rPr>
        <w:t>a</w:t>
      </w:r>
      <w:r w:rsidRPr="006D4EEF">
        <w:rPr>
          <w:rFonts w:cs="Calibri Light"/>
          <w:i/>
          <w:iCs/>
          <w:szCs w:val="22"/>
        </w:rPr>
        <w:t xml:space="preserve">pplication </w:t>
      </w:r>
      <w:r w:rsidR="00F475C2" w:rsidRPr="006D4EEF">
        <w:rPr>
          <w:rFonts w:cs="Calibri Light"/>
          <w:i/>
          <w:iCs/>
          <w:szCs w:val="22"/>
        </w:rPr>
        <w:t>f</w:t>
      </w:r>
      <w:r w:rsidRPr="006D4EEF">
        <w:rPr>
          <w:rFonts w:cs="Calibri Light"/>
          <w:i/>
          <w:iCs/>
          <w:szCs w:val="22"/>
        </w:rPr>
        <w:t>orm</w:t>
      </w:r>
      <w:r w:rsidRPr="006D4EEF">
        <w:rPr>
          <w:rFonts w:cs="Calibri Light"/>
          <w:szCs w:val="22"/>
        </w:rPr>
        <w:t>)</w:t>
      </w:r>
    </w:p>
    <w:p w14:paraId="2DC9AC45" w14:textId="77777777" w:rsidR="00214477" w:rsidRPr="006D4EEF" w:rsidRDefault="00214477" w:rsidP="005465BA">
      <w:pPr>
        <w:numPr>
          <w:ilvl w:val="2"/>
          <w:numId w:val="7"/>
        </w:numPr>
        <w:tabs>
          <w:tab w:val="clear" w:pos="2160"/>
          <w:tab w:val="num" w:pos="1134"/>
        </w:tabs>
        <w:spacing w:after="120"/>
        <w:ind w:hanging="1451"/>
        <w:rPr>
          <w:rFonts w:cs="Calibri Light"/>
          <w:szCs w:val="22"/>
        </w:rPr>
      </w:pPr>
      <w:r w:rsidRPr="006D4EEF">
        <w:rPr>
          <w:rFonts w:cs="Calibri Light"/>
          <w:szCs w:val="22"/>
        </w:rPr>
        <w:t>Attachment B.1 (</w:t>
      </w:r>
      <w:r w:rsidRPr="006D4EEF">
        <w:rPr>
          <w:rFonts w:cs="Calibri Light"/>
          <w:i/>
          <w:iCs/>
          <w:szCs w:val="22"/>
        </w:rPr>
        <w:t xml:space="preserve">relates to Section B.1. of the </w:t>
      </w:r>
      <w:r w:rsidR="00F475C2" w:rsidRPr="006D4EEF">
        <w:rPr>
          <w:rFonts w:cs="Calibri Light"/>
          <w:i/>
          <w:iCs/>
          <w:szCs w:val="22"/>
        </w:rPr>
        <w:t>a</w:t>
      </w:r>
      <w:r w:rsidRPr="006D4EEF">
        <w:rPr>
          <w:rFonts w:cs="Calibri Light"/>
          <w:i/>
          <w:iCs/>
          <w:szCs w:val="22"/>
        </w:rPr>
        <w:t xml:space="preserve">pplication </w:t>
      </w:r>
      <w:r w:rsidR="00F475C2" w:rsidRPr="006D4EEF">
        <w:rPr>
          <w:rFonts w:cs="Calibri Light"/>
          <w:i/>
          <w:iCs/>
          <w:szCs w:val="22"/>
        </w:rPr>
        <w:t>f</w:t>
      </w:r>
      <w:r w:rsidRPr="006D4EEF">
        <w:rPr>
          <w:rFonts w:cs="Calibri Light"/>
          <w:i/>
          <w:iCs/>
          <w:szCs w:val="22"/>
        </w:rPr>
        <w:t>orm</w:t>
      </w:r>
      <w:r w:rsidRPr="006D4EEF">
        <w:rPr>
          <w:rFonts w:cs="Calibri Light"/>
          <w:szCs w:val="22"/>
        </w:rPr>
        <w:t>)</w:t>
      </w:r>
    </w:p>
    <w:p w14:paraId="2CE2B0A7" w14:textId="77777777" w:rsidR="00214477" w:rsidRPr="006D4EEF" w:rsidRDefault="00214477" w:rsidP="005465BA">
      <w:pPr>
        <w:numPr>
          <w:ilvl w:val="2"/>
          <w:numId w:val="7"/>
        </w:numPr>
        <w:tabs>
          <w:tab w:val="clear" w:pos="2160"/>
          <w:tab w:val="num" w:pos="1134"/>
        </w:tabs>
        <w:spacing w:after="120"/>
        <w:ind w:hanging="1451"/>
        <w:rPr>
          <w:rFonts w:cs="Calibri Light"/>
          <w:szCs w:val="22"/>
        </w:rPr>
      </w:pPr>
      <w:r w:rsidRPr="006D4EEF">
        <w:rPr>
          <w:rFonts w:cs="Calibri Light"/>
          <w:szCs w:val="22"/>
        </w:rPr>
        <w:t>Attachment B.2 etc.</w:t>
      </w:r>
    </w:p>
    <w:p w14:paraId="004E4591" w14:textId="77777777" w:rsidR="00214477" w:rsidRPr="006D4EEF" w:rsidRDefault="00214477" w:rsidP="005465BA">
      <w:pPr>
        <w:numPr>
          <w:ilvl w:val="2"/>
          <w:numId w:val="6"/>
        </w:numPr>
        <w:tabs>
          <w:tab w:val="clear" w:pos="2160"/>
          <w:tab w:val="num" w:pos="709"/>
        </w:tabs>
        <w:spacing w:after="120"/>
        <w:ind w:left="709" w:hanging="283"/>
        <w:rPr>
          <w:rFonts w:cs="Calibri Light"/>
          <w:szCs w:val="22"/>
        </w:rPr>
      </w:pPr>
      <w:r w:rsidRPr="006D4EEF">
        <w:rPr>
          <w:rFonts w:cs="Calibri Light"/>
          <w:szCs w:val="22"/>
        </w:rPr>
        <w:t xml:space="preserve">All </w:t>
      </w:r>
      <w:r w:rsidR="00011C60" w:rsidRPr="006D4EEF">
        <w:rPr>
          <w:rFonts w:cs="Calibri Light"/>
          <w:szCs w:val="22"/>
        </w:rPr>
        <w:t>m</w:t>
      </w:r>
      <w:r w:rsidRPr="006D4EEF">
        <w:rPr>
          <w:rFonts w:cs="Calibri Light"/>
          <w:szCs w:val="22"/>
        </w:rPr>
        <w:t>aps</w:t>
      </w:r>
      <w:r w:rsidR="00C80F8C" w:rsidRPr="006D4EEF">
        <w:rPr>
          <w:rFonts w:cs="Calibri Light"/>
          <w:szCs w:val="22"/>
        </w:rPr>
        <w:t xml:space="preserve"> and</w:t>
      </w:r>
      <w:r w:rsidR="009700E5" w:rsidRPr="006D4EEF">
        <w:rPr>
          <w:rFonts w:cs="Calibri Light"/>
          <w:szCs w:val="22"/>
        </w:rPr>
        <w:t xml:space="preserve"> </w:t>
      </w:r>
      <w:r w:rsidR="00011C60" w:rsidRPr="006D4EEF">
        <w:rPr>
          <w:rFonts w:cs="Calibri Light"/>
          <w:szCs w:val="22"/>
        </w:rPr>
        <w:t>c</w:t>
      </w:r>
      <w:r w:rsidR="009700E5" w:rsidRPr="006D4EEF">
        <w:rPr>
          <w:rFonts w:cs="Calibri Light"/>
          <w:szCs w:val="22"/>
        </w:rPr>
        <w:t>harts</w:t>
      </w:r>
      <w:r w:rsidRPr="006D4EEF">
        <w:rPr>
          <w:rFonts w:cs="Calibri Light"/>
          <w:szCs w:val="22"/>
        </w:rPr>
        <w:t xml:space="preserve"> must be numbered uniquely in numerical sequence (starting at 1) throughout the application (i.e.</w:t>
      </w:r>
      <w:r w:rsidR="00190F3B" w:rsidRPr="006D4EEF">
        <w:rPr>
          <w:rFonts w:cs="Calibri Light"/>
          <w:szCs w:val="22"/>
        </w:rPr>
        <w:t>,</w:t>
      </w:r>
      <w:r w:rsidRPr="006D4EEF">
        <w:rPr>
          <w:rFonts w:cs="Calibri Light"/>
          <w:szCs w:val="22"/>
        </w:rPr>
        <w:t xml:space="preserve"> Map 1, Map 2</w:t>
      </w:r>
      <w:r w:rsidR="009700E5" w:rsidRPr="006D4EEF">
        <w:rPr>
          <w:rFonts w:cs="Calibri Light"/>
          <w:szCs w:val="22"/>
        </w:rPr>
        <w:t>, Chart 1, Chart 2</w:t>
      </w:r>
      <w:r w:rsidR="00190F3B" w:rsidRPr="006D4EEF">
        <w:rPr>
          <w:rFonts w:cs="Calibri Light"/>
          <w:szCs w:val="22"/>
        </w:rPr>
        <w:t>,</w:t>
      </w:r>
      <w:r w:rsidRPr="006D4EEF">
        <w:rPr>
          <w:rFonts w:cs="Calibri Light"/>
          <w:szCs w:val="22"/>
        </w:rPr>
        <w:t xml:space="preserve"> etc.).</w:t>
      </w:r>
    </w:p>
    <w:p w14:paraId="155EE08F" w14:textId="77777777" w:rsidR="00214477" w:rsidRPr="006D4EEF" w:rsidRDefault="00214477" w:rsidP="005465BA">
      <w:pPr>
        <w:numPr>
          <w:ilvl w:val="2"/>
          <w:numId w:val="6"/>
        </w:numPr>
        <w:tabs>
          <w:tab w:val="clear" w:pos="2160"/>
          <w:tab w:val="num" w:pos="709"/>
        </w:tabs>
        <w:spacing w:after="120"/>
        <w:ind w:left="709" w:hanging="283"/>
        <w:rPr>
          <w:rFonts w:cs="Calibri Light"/>
          <w:szCs w:val="22"/>
        </w:rPr>
      </w:pPr>
      <w:r w:rsidRPr="006D4EEF">
        <w:rPr>
          <w:rFonts w:cs="Calibri Light"/>
          <w:szCs w:val="22"/>
        </w:rPr>
        <w:t xml:space="preserve">All </w:t>
      </w:r>
      <w:r w:rsidR="00011C60" w:rsidRPr="006D4EEF">
        <w:rPr>
          <w:rFonts w:cs="Calibri Light"/>
          <w:szCs w:val="22"/>
        </w:rPr>
        <w:t>d</w:t>
      </w:r>
      <w:r w:rsidRPr="006D4EEF">
        <w:rPr>
          <w:rFonts w:cs="Calibri Light"/>
          <w:szCs w:val="22"/>
        </w:rPr>
        <w:t>rawings must be numbered uniquely in nu</w:t>
      </w:r>
      <w:r w:rsidR="009700E5" w:rsidRPr="006D4EEF">
        <w:rPr>
          <w:rFonts w:cs="Calibri Light"/>
          <w:szCs w:val="22"/>
        </w:rPr>
        <w:t xml:space="preserve">merical sequence </w:t>
      </w:r>
      <w:r w:rsidRPr="006D4EEF">
        <w:rPr>
          <w:rFonts w:cs="Calibri Light"/>
          <w:szCs w:val="22"/>
        </w:rPr>
        <w:t>(starting at 1) throughout the application (i.e.</w:t>
      </w:r>
      <w:r w:rsidR="00190F3B" w:rsidRPr="006D4EEF">
        <w:rPr>
          <w:rFonts w:cs="Calibri Light"/>
          <w:szCs w:val="22"/>
        </w:rPr>
        <w:t>,</w:t>
      </w:r>
      <w:r w:rsidRPr="006D4EEF">
        <w:rPr>
          <w:rFonts w:cs="Calibri Light"/>
          <w:szCs w:val="22"/>
        </w:rPr>
        <w:t xml:space="preserve"> Drawing 1, Drawing 2</w:t>
      </w:r>
      <w:r w:rsidR="00190F3B" w:rsidRPr="006D4EEF">
        <w:rPr>
          <w:rFonts w:cs="Calibri Light"/>
          <w:szCs w:val="22"/>
        </w:rPr>
        <w:t>,</w:t>
      </w:r>
      <w:r w:rsidRPr="006D4EEF">
        <w:rPr>
          <w:rFonts w:cs="Calibri Light"/>
          <w:szCs w:val="22"/>
        </w:rPr>
        <w:t xml:space="preserve"> etc.).</w:t>
      </w:r>
    </w:p>
    <w:p w14:paraId="7B2FD9CA" w14:textId="77777777" w:rsidR="00214477" w:rsidRPr="006D4EEF" w:rsidRDefault="00214477" w:rsidP="005465BA">
      <w:pPr>
        <w:numPr>
          <w:ilvl w:val="2"/>
          <w:numId w:val="6"/>
        </w:numPr>
        <w:tabs>
          <w:tab w:val="clear" w:pos="2160"/>
          <w:tab w:val="num" w:pos="709"/>
        </w:tabs>
        <w:spacing w:after="120"/>
        <w:ind w:left="709" w:hanging="283"/>
        <w:rPr>
          <w:rFonts w:cs="Calibri Light"/>
          <w:szCs w:val="22"/>
        </w:rPr>
      </w:pPr>
      <w:r w:rsidRPr="006D4EEF">
        <w:rPr>
          <w:rFonts w:cs="Calibri Light"/>
          <w:szCs w:val="22"/>
        </w:rPr>
        <w:t xml:space="preserve">All </w:t>
      </w:r>
      <w:r w:rsidR="00011C60" w:rsidRPr="006D4EEF">
        <w:rPr>
          <w:rFonts w:cs="Calibri Light"/>
          <w:szCs w:val="22"/>
        </w:rPr>
        <w:t>p</w:t>
      </w:r>
      <w:r w:rsidRPr="006D4EEF">
        <w:rPr>
          <w:rFonts w:cs="Calibri Light"/>
          <w:szCs w:val="22"/>
        </w:rPr>
        <w:t xml:space="preserve">hotographs must be numbered </w:t>
      </w:r>
      <w:r w:rsidR="009700E5" w:rsidRPr="006D4EEF">
        <w:rPr>
          <w:rFonts w:cs="Calibri Light"/>
          <w:szCs w:val="22"/>
        </w:rPr>
        <w:t xml:space="preserve">uniquely in numerical sequence </w:t>
      </w:r>
      <w:r w:rsidRPr="006D4EEF">
        <w:rPr>
          <w:rFonts w:cs="Calibri Light"/>
          <w:szCs w:val="22"/>
        </w:rPr>
        <w:t>(starting at 1) throughout the application (i.e.</w:t>
      </w:r>
      <w:r w:rsidR="00190F3B" w:rsidRPr="006D4EEF">
        <w:rPr>
          <w:rFonts w:cs="Calibri Light"/>
          <w:szCs w:val="22"/>
        </w:rPr>
        <w:t>,</w:t>
      </w:r>
      <w:r w:rsidRPr="006D4EEF">
        <w:rPr>
          <w:rFonts w:cs="Calibri Light"/>
          <w:szCs w:val="22"/>
        </w:rPr>
        <w:t xml:space="preserve"> Photograph 1, Photograph 2</w:t>
      </w:r>
      <w:r w:rsidR="00190F3B" w:rsidRPr="006D4EEF">
        <w:rPr>
          <w:rFonts w:cs="Calibri Light"/>
          <w:szCs w:val="22"/>
        </w:rPr>
        <w:t>,</w:t>
      </w:r>
      <w:r w:rsidRPr="006D4EEF">
        <w:rPr>
          <w:rFonts w:cs="Calibri Light"/>
          <w:szCs w:val="22"/>
        </w:rPr>
        <w:t xml:space="preserve"> etc.).</w:t>
      </w:r>
    </w:p>
    <w:p w14:paraId="57CB984D" w14:textId="77777777" w:rsidR="001A661E" w:rsidRPr="006D4EEF" w:rsidRDefault="001A661E" w:rsidP="005465BA">
      <w:pPr>
        <w:numPr>
          <w:ilvl w:val="0"/>
          <w:numId w:val="3"/>
        </w:numPr>
        <w:tabs>
          <w:tab w:val="clear" w:pos="720"/>
          <w:tab w:val="num" w:pos="426"/>
        </w:tabs>
        <w:spacing w:after="120"/>
        <w:ind w:left="426" w:hanging="426"/>
        <w:rPr>
          <w:rFonts w:cs="Calibri Light"/>
          <w:szCs w:val="22"/>
        </w:rPr>
      </w:pPr>
      <w:r w:rsidRPr="006D4EEF">
        <w:rPr>
          <w:rFonts w:cs="Calibri Light"/>
          <w:szCs w:val="22"/>
        </w:rPr>
        <w:t>T</w:t>
      </w:r>
      <w:r w:rsidR="009841EB" w:rsidRPr="006D4EEF">
        <w:rPr>
          <w:rFonts w:cs="Calibri Light"/>
          <w:szCs w:val="22"/>
        </w:rPr>
        <w:t>he checklist in Annex 2</w:t>
      </w:r>
      <w:r w:rsidRPr="006D4EEF">
        <w:rPr>
          <w:rFonts w:cs="Calibri Light"/>
          <w:szCs w:val="22"/>
        </w:rPr>
        <w:t xml:space="preserve"> of the application form must be completed by the applicant.</w:t>
      </w:r>
    </w:p>
    <w:p w14:paraId="389E99DD" w14:textId="77777777" w:rsidR="00214477" w:rsidRPr="006D4EEF" w:rsidRDefault="00214477" w:rsidP="006D4EEF">
      <w:pPr>
        <w:ind w:left="1080"/>
        <w:rPr>
          <w:rFonts w:cs="Calibri Light"/>
          <w:szCs w:val="22"/>
        </w:rPr>
      </w:pPr>
    </w:p>
    <w:p w14:paraId="006EB209" w14:textId="77777777" w:rsidR="00214477" w:rsidRPr="006D4EEF" w:rsidRDefault="00ED2E33" w:rsidP="006D4EEF">
      <w:pPr>
        <w:pStyle w:val="G4"/>
        <w:rPr>
          <w:rFonts w:ascii="Calibri Light" w:hAnsi="Calibri Light" w:cs="Calibri Light"/>
          <w:sz w:val="22"/>
          <w:szCs w:val="22"/>
          <w:lang w:val="en-IE"/>
        </w:rPr>
      </w:pPr>
      <w:bookmarkStart w:id="79" w:name="_Toc156354993"/>
      <w:r w:rsidRPr="006D4EEF">
        <w:rPr>
          <w:rFonts w:ascii="Calibri Light" w:hAnsi="Calibri Light" w:cs="Calibri Light"/>
          <w:sz w:val="22"/>
          <w:szCs w:val="22"/>
          <w:lang w:val="en-IE"/>
        </w:rPr>
        <w:t>2.2.3</w:t>
      </w:r>
      <w:r w:rsidRPr="006D4EEF">
        <w:rPr>
          <w:rFonts w:ascii="Calibri Light" w:hAnsi="Calibri Light" w:cs="Calibri Light"/>
          <w:sz w:val="22"/>
          <w:szCs w:val="22"/>
          <w:lang w:val="en-IE"/>
        </w:rPr>
        <w:tab/>
      </w:r>
      <w:r w:rsidR="00214477" w:rsidRPr="006D4EEF">
        <w:rPr>
          <w:rFonts w:ascii="Calibri Light" w:hAnsi="Calibri Light" w:cs="Calibri Light"/>
          <w:sz w:val="22"/>
          <w:szCs w:val="22"/>
          <w:lang w:val="en-IE"/>
        </w:rPr>
        <w:t>Application in Hardcopy Format</w:t>
      </w:r>
      <w:bookmarkEnd w:id="79"/>
    </w:p>
    <w:p w14:paraId="31B0A164" w14:textId="77777777" w:rsidR="00011C60" w:rsidRPr="006D4EEF" w:rsidRDefault="00011C60" w:rsidP="006D4EEF">
      <w:pPr>
        <w:pStyle w:val="G4"/>
        <w:ind w:left="720"/>
        <w:rPr>
          <w:rFonts w:ascii="Calibri Light" w:hAnsi="Calibri Light" w:cs="Calibri Light"/>
          <w:sz w:val="22"/>
          <w:szCs w:val="22"/>
          <w:lang w:val="en-IE"/>
        </w:rPr>
      </w:pPr>
    </w:p>
    <w:p w14:paraId="602C53EA" w14:textId="77777777" w:rsidR="00C80F8C" w:rsidRPr="006D4EEF" w:rsidRDefault="00C80F8C" w:rsidP="006D4EEF">
      <w:pPr>
        <w:rPr>
          <w:rFonts w:cs="Calibri Light"/>
          <w:szCs w:val="22"/>
        </w:rPr>
      </w:pPr>
      <w:r w:rsidRPr="006D4EEF">
        <w:rPr>
          <w:rFonts w:cs="Calibri Light"/>
          <w:szCs w:val="22"/>
        </w:rPr>
        <w:t>The hardco</w:t>
      </w:r>
      <w:r w:rsidR="00674A56" w:rsidRPr="006D4EEF">
        <w:rPr>
          <w:rFonts w:cs="Calibri Light"/>
          <w:szCs w:val="22"/>
        </w:rPr>
        <w:t>py of the application must meet</w:t>
      </w:r>
      <w:r w:rsidRPr="006D4EEF">
        <w:rPr>
          <w:rFonts w:cs="Calibri Light"/>
          <w:szCs w:val="22"/>
        </w:rPr>
        <w:t xml:space="preserve"> the following requirements:</w:t>
      </w:r>
    </w:p>
    <w:p w14:paraId="1F9C3481" w14:textId="77777777" w:rsidR="00214477" w:rsidRPr="006D4EEF" w:rsidRDefault="00214477" w:rsidP="006D4EEF">
      <w:pPr>
        <w:pStyle w:val="G4"/>
        <w:rPr>
          <w:rFonts w:ascii="Calibri Light" w:hAnsi="Calibri Light" w:cs="Calibri Light"/>
          <w:sz w:val="22"/>
          <w:szCs w:val="22"/>
          <w:lang w:val="en-IE"/>
        </w:rPr>
      </w:pPr>
    </w:p>
    <w:p w14:paraId="4696F7A7" w14:textId="77777777" w:rsidR="00214477" w:rsidRPr="006D4EEF" w:rsidRDefault="00214477" w:rsidP="005465BA">
      <w:pPr>
        <w:numPr>
          <w:ilvl w:val="0"/>
          <w:numId w:val="4"/>
        </w:numPr>
        <w:tabs>
          <w:tab w:val="clear" w:pos="720"/>
          <w:tab w:val="num" w:pos="426"/>
        </w:tabs>
        <w:spacing w:after="120"/>
        <w:ind w:left="425" w:hanging="425"/>
        <w:rPr>
          <w:rFonts w:cs="Calibri Light"/>
          <w:szCs w:val="22"/>
        </w:rPr>
      </w:pPr>
      <w:r w:rsidRPr="006D4EEF">
        <w:rPr>
          <w:rFonts w:cs="Calibri Light"/>
          <w:szCs w:val="22"/>
        </w:rPr>
        <w:t>No pages larger than A3 size. This includes maps</w:t>
      </w:r>
      <w:r w:rsidR="00190F3B" w:rsidRPr="006D4EEF">
        <w:rPr>
          <w:rFonts w:cs="Calibri Light"/>
          <w:szCs w:val="22"/>
        </w:rPr>
        <w:t xml:space="preserve">, </w:t>
      </w:r>
      <w:r w:rsidR="009700E5" w:rsidRPr="006D4EEF">
        <w:rPr>
          <w:rFonts w:cs="Calibri Light"/>
          <w:szCs w:val="22"/>
        </w:rPr>
        <w:t>charts</w:t>
      </w:r>
      <w:r w:rsidR="00190F3B" w:rsidRPr="006D4EEF">
        <w:rPr>
          <w:rFonts w:cs="Calibri Light"/>
          <w:szCs w:val="22"/>
        </w:rPr>
        <w:t xml:space="preserve">, </w:t>
      </w:r>
      <w:r w:rsidRPr="006D4EEF">
        <w:rPr>
          <w:rFonts w:cs="Calibri Light"/>
          <w:szCs w:val="22"/>
        </w:rPr>
        <w:t>drawings</w:t>
      </w:r>
      <w:r w:rsidR="00190F3B" w:rsidRPr="006D4EEF">
        <w:rPr>
          <w:rFonts w:cs="Calibri Light"/>
          <w:szCs w:val="22"/>
        </w:rPr>
        <w:t xml:space="preserve"> and </w:t>
      </w:r>
      <w:r w:rsidRPr="006D4EEF">
        <w:rPr>
          <w:rFonts w:cs="Calibri Light"/>
          <w:szCs w:val="22"/>
        </w:rPr>
        <w:t>plans</w:t>
      </w:r>
      <w:r w:rsidR="00190F3B" w:rsidRPr="006D4EEF">
        <w:rPr>
          <w:rFonts w:cs="Calibri Light"/>
          <w:szCs w:val="22"/>
        </w:rPr>
        <w:t>, all of</w:t>
      </w:r>
      <w:r w:rsidRPr="006D4EEF">
        <w:rPr>
          <w:rFonts w:cs="Calibri Light"/>
          <w:szCs w:val="22"/>
        </w:rPr>
        <w:t xml:space="preserve"> which must be scaled appropriately </w:t>
      </w:r>
      <w:r w:rsidR="00C80F8C" w:rsidRPr="006D4EEF">
        <w:rPr>
          <w:rFonts w:cs="Calibri Light"/>
          <w:szCs w:val="22"/>
        </w:rPr>
        <w:t>to ensure they are</w:t>
      </w:r>
      <w:r w:rsidRPr="006D4EEF">
        <w:rPr>
          <w:rFonts w:cs="Calibri Light"/>
          <w:szCs w:val="22"/>
        </w:rPr>
        <w:t xml:space="preserve"> clearly legible. Documents larger than A3 size may be returned by the EPA for re-submission in a smaller size.</w:t>
      </w:r>
      <w:r w:rsidR="00D502D0" w:rsidRPr="006D4EEF">
        <w:rPr>
          <w:rFonts w:cs="Calibri Light"/>
          <w:szCs w:val="22"/>
        </w:rPr>
        <w:t xml:space="preserve"> </w:t>
      </w:r>
      <w:r w:rsidRPr="006D4EEF">
        <w:rPr>
          <w:rFonts w:cs="Calibri Light"/>
          <w:szCs w:val="22"/>
        </w:rPr>
        <w:t>In exceptional circumstances, where A3 is considered inadequate, a larger size may be requested by the EPA.</w:t>
      </w:r>
    </w:p>
    <w:p w14:paraId="4241CDAC" w14:textId="77777777" w:rsidR="00214477" w:rsidRPr="006D4EEF" w:rsidRDefault="00214477" w:rsidP="005465BA">
      <w:pPr>
        <w:pStyle w:val="BodyText"/>
        <w:numPr>
          <w:ilvl w:val="0"/>
          <w:numId w:val="4"/>
        </w:numPr>
        <w:tabs>
          <w:tab w:val="clear" w:pos="720"/>
          <w:tab w:val="num" w:pos="426"/>
        </w:tabs>
        <w:spacing w:after="120"/>
        <w:ind w:left="425" w:hanging="425"/>
        <w:jc w:val="left"/>
        <w:rPr>
          <w:rFonts w:cs="Calibri Light"/>
          <w:szCs w:val="22"/>
          <w:lang w:val="en-IE"/>
        </w:rPr>
      </w:pPr>
      <w:r w:rsidRPr="006D4EEF">
        <w:rPr>
          <w:rFonts w:cs="Calibri Light"/>
          <w:szCs w:val="22"/>
          <w:lang w:val="en-IE"/>
        </w:rPr>
        <w:t>Duplex (double-sided) printing if possible.</w:t>
      </w:r>
    </w:p>
    <w:p w14:paraId="41E14B72" w14:textId="77777777" w:rsidR="00214477" w:rsidRPr="006D4EEF" w:rsidRDefault="00214477" w:rsidP="005465BA">
      <w:pPr>
        <w:numPr>
          <w:ilvl w:val="0"/>
          <w:numId w:val="4"/>
        </w:numPr>
        <w:tabs>
          <w:tab w:val="clear" w:pos="720"/>
          <w:tab w:val="num" w:pos="426"/>
        </w:tabs>
        <w:spacing w:after="120"/>
        <w:ind w:left="425" w:hanging="425"/>
        <w:rPr>
          <w:rFonts w:cs="Calibri Light"/>
          <w:szCs w:val="22"/>
        </w:rPr>
      </w:pPr>
      <w:r w:rsidRPr="006D4EEF">
        <w:rPr>
          <w:rFonts w:cs="Calibri Light"/>
          <w:szCs w:val="22"/>
        </w:rPr>
        <w:t>No spiral-bound or glue-bound documents. No staples to be used – substitute with paperclips/bulldog clips if necessary.</w:t>
      </w:r>
    </w:p>
    <w:p w14:paraId="670CE3CE" w14:textId="77777777" w:rsidR="00214477" w:rsidRPr="006D4EEF" w:rsidRDefault="00214477" w:rsidP="005465BA">
      <w:pPr>
        <w:numPr>
          <w:ilvl w:val="0"/>
          <w:numId w:val="4"/>
        </w:numPr>
        <w:tabs>
          <w:tab w:val="clear" w:pos="720"/>
          <w:tab w:val="num" w:pos="426"/>
        </w:tabs>
        <w:spacing w:after="120"/>
        <w:ind w:left="425" w:hanging="425"/>
        <w:rPr>
          <w:rFonts w:cs="Calibri Light"/>
          <w:szCs w:val="22"/>
        </w:rPr>
      </w:pPr>
      <w:r w:rsidRPr="006D4EEF">
        <w:rPr>
          <w:rFonts w:cs="Calibri Light"/>
          <w:szCs w:val="22"/>
        </w:rPr>
        <w:t>All ring-binders must be 2-punch binders (i.e.</w:t>
      </w:r>
      <w:r w:rsidR="00190F3B" w:rsidRPr="006D4EEF">
        <w:rPr>
          <w:rFonts w:cs="Calibri Light"/>
          <w:szCs w:val="22"/>
        </w:rPr>
        <w:t>,</w:t>
      </w:r>
      <w:r w:rsidRPr="006D4EEF">
        <w:rPr>
          <w:rFonts w:cs="Calibri Light"/>
          <w:szCs w:val="22"/>
        </w:rPr>
        <w:t xml:space="preserve"> no 4-punch binders).</w:t>
      </w:r>
    </w:p>
    <w:p w14:paraId="4307BAC2" w14:textId="77777777" w:rsidR="00214477" w:rsidRPr="006D4EEF" w:rsidRDefault="00DA7ADD" w:rsidP="005465BA">
      <w:pPr>
        <w:numPr>
          <w:ilvl w:val="0"/>
          <w:numId w:val="4"/>
        </w:numPr>
        <w:tabs>
          <w:tab w:val="clear" w:pos="720"/>
          <w:tab w:val="num" w:pos="426"/>
        </w:tabs>
        <w:spacing w:after="120"/>
        <w:ind w:left="425" w:hanging="425"/>
        <w:rPr>
          <w:rFonts w:cs="Calibri Light"/>
          <w:szCs w:val="22"/>
        </w:rPr>
      </w:pPr>
      <w:r w:rsidRPr="006D4EEF">
        <w:rPr>
          <w:rFonts w:cs="Calibri Light"/>
          <w:szCs w:val="22"/>
        </w:rPr>
        <w:t xml:space="preserve">Promotional </w:t>
      </w:r>
      <w:r w:rsidR="00214477" w:rsidRPr="006D4EEF">
        <w:rPr>
          <w:rFonts w:cs="Calibri Light"/>
          <w:szCs w:val="22"/>
        </w:rPr>
        <w:t>material</w:t>
      </w:r>
      <w:r w:rsidRPr="006D4EEF">
        <w:rPr>
          <w:rFonts w:cs="Calibri Light"/>
          <w:szCs w:val="22"/>
        </w:rPr>
        <w:t>s</w:t>
      </w:r>
      <w:r w:rsidR="00190F3B" w:rsidRPr="006D4EEF">
        <w:rPr>
          <w:rFonts w:cs="Calibri Light"/>
          <w:szCs w:val="22"/>
        </w:rPr>
        <w:t xml:space="preserve"> </w:t>
      </w:r>
      <w:r w:rsidRPr="006D4EEF">
        <w:rPr>
          <w:rFonts w:cs="Calibri Light"/>
          <w:szCs w:val="22"/>
        </w:rPr>
        <w:t>should not</w:t>
      </w:r>
      <w:r w:rsidR="00190F3B" w:rsidRPr="006D4EEF">
        <w:rPr>
          <w:rFonts w:cs="Calibri Light"/>
          <w:szCs w:val="22"/>
        </w:rPr>
        <w:t xml:space="preserve"> be included</w:t>
      </w:r>
      <w:r w:rsidR="00214477" w:rsidRPr="006D4EEF">
        <w:rPr>
          <w:rFonts w:cs="Calibri Light"/>
          <w:szCs w:val="22"/>
        </w:rPr>
        <w:t>.</w:t>
      </w:r>
    </w:p>
    <w:p w14:paraId="4E3D3568" w14:textId="77777777" w:rsidR="00214477" w:rsidRPr="006D4EEF" w:rsidRDefault="00214477" w:rsidP="006D4EEF">
      <w:pPr>
        <w:pStyle w:val="G4"/>
        <w:rPr>
          <w:rFonts w:ascii="Calibri Light" w:hAnsi="Calibri Light" w:cs="Calibri Light"/>
          <w:sz w:val="22"/>
          <w:szCs w:val="22"/>
          <w:lang w:val="en-IE"/>
        </w:rPr>
      </w:pPr>
      <w:bookmarkStart w:id="80" w:name="_Toc156354994"/>
    </w:p>
    <w:p w14:paraId="1D36BAAA" w14:textId="77777777" w:rsidR="00214477" w:rsidRPr="006D4EEF" w:rsidRDefault="00214477" w:rsidP="006D4EEF">
      <w:pPr>
        <w:pStyle w:val="G4"/>
        <w:rPr>
          <w:rFonts w:ascii="Calibri Light" w:hAnsi="Calibri Light" w:cs="Calibri Light"/>
          <w:sz w:val="22"/>
          <w:szCs w:val="22"/>
          <w:lang w:val="en-IE"/>
        </w:rPr>
      </w:pPr>
      <w:r w:rsidRPr="006D4EEF">
        <w:rPr>
          <w:rFonts w:ascii="Calibri Light" w:hAnsi="Calibri Light" w:cs="Calibri Light"/>
          <w:sz w:val="22"/>
          <w:szCs w:val="22"/>
          <w:lang w:val="en-IE"/>
        </w:rPr>
        <w:t>2.2.4</w:t>
      </w:r>
      <w:r w:rsidRPr="006D4EEF">
        <w:rPr>
          <w:rFonts w:ascii="Calibri Light" w:hAnsi="Calibri Light" w:cs="Calibri Light"/>
          <w:sz w:val="22"/>
          <w:szCs w:val="22"/>
          <w:lang w:val="en-IE"/>
        </w:rPr>
        <w:tab/>
        <w:t>Application in Electronic Format</w:t>
      </w:r>
      <w:bookmarkEnd w:id="80"/>
    </w:p>
    <w:p w14:paraId="57A3C41A" w14:textId="77777777" w:rsidR="00214477" w:rsidRPr="006D4EEF" w:rsidRDefault="00214477" w:rsidP="006D4EEF">
      <w:pPr>
        <w:rPr>
          <w:rFonts w:cs="Calibri Light"/>
          <w:b/>
          <w:bCs/>
          <w:szCs w:val="22"/>
        </w:rPr>
      </w:pPr>
    </w:p>
    <w:p w14:paraId="40A70A10" w14:textId="77777777" w:rsidR="00214477" w:rsidRPr="006D4EEF" w:rsidRDefault="00214477" w:rsidP="006D4EEF">
      <w:pPr>
        <w:autoSpaceDE w:val="0"/>
        <w:autoSpaceDN w:val="0"/>
        <w:adjustRightInd w:val="0"/>
        <w:rPr>
          <w:rFonts w:cs="Calibri Light"/>
          <w:szCs w:val="22"/>
        </w:rPr>
      </w:pPr>
      <w:r w:rsidRPr="006D4EEF">
        <w:rPr>
          <w:rFonts w:cs="Calibri Light"/>
          <w:szCs w:val="22"/>
        </w:rPr>
        <w:t>In addition to hardcopy format, the application must be submitted to the EPA on a CD-ROM</w:t>
      </w:r>
      <w:r w:rsidR="00F1329D" w:rsidRPr="006D4EEF">
        <w:rPr>
          <w:rFonts w:cs="Calibri Light"/>
          <w:szCs w:val="22"/>
        </w:rPr>
        <w:t xml:space="preserve"> or other format agreed with the Agency</w:t>
      </w:r>
      <w:r w:rsidRPr="006D4EEF">
        <w:rPr>
          <w:rFonts w:cs="Calibri Light"/>
          <w:szCs w:val="22"/>
        </w:rPr>
        <w:t xml:space="preserve"> (see Section 2.4 for the number of copies required) in accordance with the following instructions:</w:t>
      </w:r>
    </w:p>
    <w:p w14:paraId="6339E1E0" w14:textId="77777777" w:rsidR="00214477" w:rsidRPr="006D4EEF" w:rsidRDefault="00214477" w:rsidP="006D4EEF">
      <w:pPr>
        <w:autoSpaceDE w:val="0"/>
        <w:autoSpaceDN w:val="0"/>
        <w:adjustRightInd w:val="0"/>
        <w:rPr>
          <w:rFonts w:cs="Calibri Light"/>
          <w:szCs w:val="22"/>
        </w:rPr>
      </w:pPr>
    </w:p>
    <w:p w14:paraId="3E9B34F4" w14:textId="77777777" w:rsidR="00214477" w:rsidRPr="006D4EEF" w:rsidRDefault="00214477" w:rsidP="005465BA">
      <w:pPr>
        <w:numPr>
          <w:ilvl w:val="0"/>
          <w:numId w:val="5"/>
        </w:numPr>
        <w:autoSpaceDE w:val="0"/>
        <w:autoSpaceDN w:val="0"/>
        <w:adjustRightInd w:val="0"/>
        <w:spacing w:after="120"/>
        <w:ind w:left="709" w:hanging="709"/>
        <w:rPr>
          <w:rFonts w:cs="Calibri Light"/>
          <w:szCs w:val="22"/>
        </w:rPr>
      </w:pPr>
      <w:r w:rsidRPr="006D4EEF">
        <w:rPr>
          <w:rFonts w:cs="Calibri Light"/>
          <w:szCs w:val="22"/>
        </w:rPr>
        <w:t>It is</w:t>
      </w:r>
      <w:r w:rsidRPr="008035C4">
        <w:rPr>
          <w:rFonts w:cs="Calibri Light"/>
          <w:szCs w:val="22"/>
        </w:rPr>
        <w:t xml:space="preserve"> </w:t>
      </w:r>
      <w:r w:rsidRPr="008035C4">
        <w:rPr>
          <w:rFonts w:cs="Calibri Light"/>
          <w:b/>
          <w:bCs/>
          <w:szCs w:val="22"/>
        </w:rPr>
        <w:t>very important</w:t>
      </w:r>
      <w:r w:rsidRPr="008035C4">
        <w:rPr>
          <w:rFonts w:cs="Calibri Light"/>
          <w:szCs w:val="22"/>
        </w:rPr>
        <w:t xml:space="preserve"> </w:t>
      </w:r>
      <w:r w:rsidRPr="006D4EEF">
        <w:rPr>
          <w:rFonts w:cs="Calibri Light"/>
          <w:szCs w:val="22"/>
        </w:rPr>
        <w:t>that the electronic files</w:t>
      </w:r>
      <w:r w:rsidR="00674A56" w:rsidRPr="006D4EEF">
        <w:rPr>
          <w:rFonts w:cs="Calibri Light"/>
          <w:szCs w:val="22"/>
        </w:rPr>
        <w:t xml:space="preserve"> submitted on CD-ROM</w:t>
      </w:r>
      <w:r w:rsidR="00F1329D" w:rsidRPr="006D4EEF">
        <w:rPr>
          <w:rFonts w:cs="Calibri Light"/>
          <w:szCs w:val="22"/>
        </w:rPr>
        <w:t xml:space="preserve"> or other agreed format</w:t>
      </w:r>
      <w:r w:rsidRPr="006D4EEF">
        <w:rPr>
          <w:rFonts w:cs="Calibri Light"/>
          <w:szCs w:val="22"/>
        </w:rPr>
        <w:t xml:space="preserve"> follow the same sequence as the hardcopy submitted.</w:t>
      </w:r>
    </w:p>
    <w:p w14:paraId="59230C78" w14:textId="77777777" w:rsidR="00214477" w:rsidRPr="006D4EEF" w:rsidRDefault="00214477" w:rsidP="005465BA">
      <w:pPr>
        <w:numPr>
          <w:ilvl w:val="0"/>
          <w:numId w:val="5"/>
        </w:numPr>
        <w:autoSpaceDE w:val="0"/>
        <w:autoSpaceDN w:val="0"/>
        <w:adjustRightInd w:val="0"/>
        <w:spacing w:after="120"/>
        <w:ind w:left="709" w:hanging="709"/>
        <w:rPr>
          <w:rFonts w:cs="Calibri Light"/>
          <w:szCs w:val="22"/>
        </w:rPr>
      </w:pPr>
      <w:r w:rsidRPr="006D4EEF">
        <w:rPr>
          <w:rFonts w:cs="Calibri Light"/>
          <w:szCs w:val="22"/>
        </w:rPr>
        <w:t xml:space="preserve">File(s) must be in </w:t>
      </w:r>
      <w:r w:rsidRPr="006D4EEF">
        <w:rPr>
          <w:rFonts w:cs="Calibri Light"/>
          <w:b/>
          <w:bCs/>
          <w:szCs w:val="22"/>
        </w:rPr>
        <w:t>PDF</w:t>
      </w:r>
      <w:r w:rsidRPr="006D4EEF">
        <w:rPr>
          <w:rFonts w:cs="Calibri Light"/>
          <w:szCs w:val="22"/>
        </w:rPr>
        <w:t xml:space="preserve"> Formatted Text and Graphics (also known as PDF Normal) and ‘read-only’ (i.e.</w:t>
      </w:r>
      <w:r w:rsidR="00DA7ADD" w:rsidRPr="006D4EEF">
        <w:rPr>
          <w:rFonts w:cs="Calibri Light"/>
          <w:szCs w:val="22"/>
        </w:rPr>
        <w:t>,</w:t>
      </w:r>
      <w:r w:rsidRPr="006D4EEF">
        <w:rPr>
          <w:rFonts w:cs="Calibri Light"/>
          <w:szCs w:val="22"/>
        </w:rPr>
        <w:t xml:space="preserve"> </w:t>
      </w:r>
      <w:r w:rsidR="00DA7ADD" w:rsidRPr="006D4EEF">
        <w:rPr>
          <w:rFonts w:cs="Calibri Light"/>
          <w:szCs w:val="22"/>
        </w:rPr>
        <w:t xml:space="preserve">the content </w:t>
      </w:r>
      <w:r w:rsidRPr="006D4EEF">
        <w:rPr>
          <w:rFonts w:cs="Calibri Light"/>
          <w:szCs w:val="22"/>
        </w:rPr>
        <w:t>can</w:t>
      </w:r>
      <w:r w:rsidR="00DA7ADD" w:rsidRPr="006D4EEF">
        <w:rPr>
          <w:rFonts w:cs="Calibri Light"/>
          <w:szCs w:val="22"/>
        </w:rPr>
        <w:t>not</w:t>
      </w:r>
      <w:r w:rsidRPr="006D4EEF">
        <w:rPr>
          <w:rFonts w:cs="Calibri Light"/>
          <w:szCs w:val="22"/>
        </w:rPr>
        <w:t xml:space="preserve"> be edited).</w:t>
      </w:r>
    </w:p>
    <w:p w14:paraId="5B5D4954" w14:textId="77777777" w:rsidR="00214477" w:rsidRPr="006D4EEF" w:rsidRDefault="00214477" w:rsidP="005465BA">
      <w:pPr>
        <w:numPr>
          <w:ilvl w:val="0"/>
          <w:numId w:val="5"/>
        </w:numPr>
        <w:autoSpaceDE w:val="0"/>
        <w:autoSpaceDN w:val="0"/>
        <w:adjustRightInd w:val="0"/>
        <w:spacing w:after="120"/>
        <w:ind w:left="709" w:hanging="709"/>
        <w:rPr>
          <w:rFonts w:cs="Calibri Light"/>
          <w:szCs w:val="22"/>
        </w:rPr>
      </w:pPr>
      <w:r w:rsidRPr="006D4EEF">
        <w:rPr>
          <w:rFonts w:cs="Calibri Light"/>
          <w:szCs w:val="22"/>
        </w:rPr>
        <w:lastRenderedPageBreak/>
        <w:t xml:space="preserve">As a general guideline, the PDF file(s) should be no larger than </w:t>
      </w:r>
      <w:r w:rsidRPr="006D4EEF">
        <w:rPr>
          <w:rFonts w:cs="Calibri Light"/>
          <w:b/>
          <w:bCs/>
          <w:szCs w:val="22"/>
        </w:rPr>
        <w:t>10MB</w:t>
      </w:r>
      <w:r w:rsidRPr="006D4EEF">
        <w:rPr>
          <w:rFonts w:cs="Calibri Light"/>
          <w:szCs w:val="22"/>
        </w:rPr>
        <w:t xml:space="preserve"> each in size. </w:t>
      </w:r>
    </w:p>
    <w:p w14:paraId="4E013FE0" w14:textId="77777777" w:rsidR="00214477" w:rsidRPr="006D4EEF" w:rsidRDefault="00214477" w:rsidP="005465BA">
      <w:pPr>
        <w:numPr>
          <w:ilvl w:val="0"/>
          <w:numId w:val="5"/>
        </w:numPr>
        <w:autoSpaceDE w:val="0"/>
        <w:autoSpaceDN w:val="0"/>
        <w:adjustRightInd w:val="0"/>
        <w:spacing w:after="120"/>
        <w:ind w:left="709" w:hanging="709"/>
        <w:rPr>
          <w:rFonts w:cs="Calibri Light"/>
          <w:szCs w:val="22"/>
        </w:rPr>
      </w:pPr>
      <w:r w:rsidRPr="006D4EEF">
        <w:rPr>
          <w:rFonts w:cs="Calibri Light"/>
          <w:b/>
          <w:bCs/>
          <w:szCs w:val="22"/>
        </w:rPr>
        <w:t>Optical Character Recognition (OCR)</w:t>
      </w:r>
      <w:r w:rsidRPr="006D4EEF">
        <w:rPr>
          <w:rFonts w:cs="Calibri Light"/>
          <w:szCs w:val="22"/>
        </w:rPr>
        <w:t xml:space="preserve"> needs to be performed on all scanned files (excluding maps</w:t>
      </w:r>
      <w:r w:rsidR="009700E5" w:rsidRPr="006D4EEF">
        <w:rPr>
          <w:rFonts w:cs="Calibri Light"/>
          <w:szCs w:val="22"/>
        </w:rPr>
        <w:t>, charts</w:t>
      </w:r>
      <w:r w:rsidRPr="006D4EEF">
        <w:rPr>
          <w:rFonts w:cs="Calibri Light"/>
          <w:szCs w:val="22"/>
        </w:rPr>
        <w:t>, plans</w:t>
      </w:r>
      <w:r w:rsidR="00E62563" w:rsidRPr="006D4EEF">
        <w:rPr>
          <w:rFonts w:cs="Calibri Light"/>
          <w:szCs w:val="22"/>
        </w:rPr>
        <w:t xml:space="preserve"> and drawings) before submission</w:t>
      </w:r>
      <w:r w:rsidRPr="006D4EEF">
        <w:rPr>
          <w:rFonts w:cs="Calibri Light"/>
          <w:szCs w:val="22"/>
        </w:rPr>
        <w:t xml:space="preserve"> to the EPA. Scanned documents </w:t>
      </w:r>
      <w:r w:rsidR="00E62563" w:rsidRPr="006D4EEF">
        <w:rPr>
          <w:rFonts w:cs="Calibri Light"/>
          <w:szCs w:val="22"/>
        </w:rPr>
        <w:t xml:space="preserve">must also be saved in PDF </w:t>
      </w:r>
      <w:r w:rsidRPr="006D4EEF">
        <w:rPr>
          <w:rFonts w:cs="Calibri Light"/>
          <w:szCs w:val="22"/>
        </w:rPr>
        <w:t>format.</w:t>
      </w:r>
    </w:p>
    <w:p w14:paraId="095D10A6" w14:textId="77777777" w:rsidR="00214477" w:rsidRPr="006D4EEF" w:rsidRDefault="00214477" w:rsidP="005465BA">
      <w:pPr>
        <w:numPr>
          <w:ilvl w:val="0"/>
          <w:numId w:val="5"/>
        </w:numPr>
        <w:autoSpaceDE w:val="0"/>
        <w:autoSpaceDN w:val="0"/>
        <w:adjustRightInd w:val="0"/>
        <w:spacing w:after="120"/>
        <w:ind w:left="709" w:hanging="709"/>
        <w:rPr>
          <w:rFonts w:cs="Calibri Light"/>
          <w:szCs w:val="22"/>
        </w:rPr>
      </w:pPr>
      <w:r w:rsidRPr="006D4EEF">
        <w:rPr>
          <w:rFonts w:cs="Calibri Light"/>
          <w:szCs w:val="22"/>
        </w:rPr>
        <w:t>The CD-ROM dis</w:t>
      </w:r>
      <w:r w:rsidR="00E62563" w:rsidRPr="006D4EEF">
        <w:rPr>
          <w:rFonts w:cs="Calibri Light"/>
          <w:szCs w:val="22"/>
        </w:rPr>
        <w:t>c</w:t>
      </w:r>
      <w:r w:rsidR="00F1329D" w:rsidRPr="006D4EEF">
        <w:rPr>
          <w:rFonts w:cs="Calibri Light"/>
          <w:szCs w:val="22"/>
        </w:rPr>
        <w:t xml:space="preserve"> or other agreed hardware</w:t>
      </w:r>
      <w:r w:rsidRPr="006D4EEF">
        <w:rPr>
          <w:rFonts w:cs="Calibri Light"/>
          <w:szCs w:val="22"/>
        </w:rPr>
        <w:t xml:space="preserve"> </w:t>
      </w:r>
      <w:r w:rsidRPr="008035C4">
        <w:rPr>
          <w:rFonts w:cs="Calibri Light"/>
          <w:b/>
          <w:bCs/>
          <w:szCs w:val="22"/>
        </w:rPr>
        <w:t>and</w:t>
      </w:r>
      <w:r w:rsidRPr="006D4EEF">
        <w:rPr>
          <w:rFonts w:cs="Calibri Light"/>
          <w:szCs w:val="22"/>
        </w:rPr>
        <w:t xml:space="preserve"> case must be </w:t>
      </w:r>
      <w:r w:rsidRPr="006D4EEF">
        <w:rPr>
          <w:rFonts w:cs="Calibri Light"/>
          <w:bCs/>
          <w:szCs w:val="22"/>
        </w:rPr>
        <w:t>labelled</w:t>
      </w:r>
      <w:r w:rsidRPr="006D4EEF">
        <w:rPr>
          <w:rFonts w:cs="Calibri Light"/>
          <w:szCs w:val="22"/>
        </w:rPr>
        <w:t xml:space="preserve"> with the </w:t>
      </w:r>
      <w:r w:rsidR="009700E5" w:rsidRPr="006D4EEF">
        <w:rPr>
          <w:rFonts w:cs="Calibri Light"/>
          <w:szCs w:val="22"/>
        </w:rPr>
        <w:t>applicant</w:t>
      </w:r>
      <w:r w:rsidR="00E62563" w:rsidRPr="006D4EEF">
        <w:rPr>
          <w:rFonts w:cs="Calibri Light"/>
          <w:szCs w:val="22"/>
        </w:rPr>
        <w:t>’s</w:t>
      </w:r>
      <w:r w:rsidR="00DA57A0" w:rsidRPr="006D4EEF">
        <w:rPr>
          <w:rFonts w:cs="Calibri Light"/>
          <w:szCs w:val="22"/>
        </w:rPr>
        <w:t xml:space="preserve"> name, address</w:t>
      </w:r>
      <w:r w:rsidRPr="006D4EEF">
        <w:rPr>
          <w:rFonts w:cs="Calibri Light"/>
          <w:szCs w:val="22"/>
        </w:rPr>
        <w:t xml:space="preserve"> and </w:t>
      </w:r>
      <w:r w:rsidR="00DA7ADD" w:rsidRPr="006D4EEF">
        <w:rPr>
          <w:rFonts w:cs="Calibri Light"/>
          <w:szCs w:val="22"/>
        </w:rPr>
        <w:t xml:space="preserve">with the </w:t>
      </w:r>
      <w:r w:rsidRPr="006D4EEF">
        <w:rPr>
          <w:rFonts w:cs="Calibri Light"/>
          <w:szCs w:val="22"/>
        </w:rPr>
        <w:t>date</w:t>
      </w:r>
      <w:r w:rsidR="00DA7ADD" w:rsidRPr="006D4EEF">
        <w:rPr>
          <w:rFonts w:cs="Calibri Light"/>
          <w:szCs w:val="22"/>
        </w:rPr>
        <w:t xml:space="preserve"> of submission</w:t>
      </w:r>
      <w:r w:rsidRPr="006D4EEF">
        <w:rPr>
          <w:rFonts w:cs="Calibri Light"/>
          <w:szCs w:val="22"/>
        </w:rPr>
        <w:t>.</w:t>
      </w:r>
    </w:p>
    <w:p w14:paraId="0B341971" w14:textId="77777777" w:rsidR="00214477" w:rsidRPr="006D4EEF" w:rsidRDefault="00214477" w:rsidP="005465BA">
      <w:pPr>
        <w:numPr>
          <w:ilvl w:val="0"/>
          <w:numId w:val="5"/>
        </w:numPr>
        <w:autoSpaceDE w:val="0"/>
        <w:autoSpaceDN w:val="0"/>
        <w:adjustRightInd w:val="0"/>
        <w:spacing w:after="120"/>
        <w:ind w:left="709" w:hanging="709"/>
        <w:rPr>
          <w:rFonts w:cs="Calibri Light"/>
          <w:szCs w:val="22"/>
        </w:rPr>
      </w:pPr>
      <w:r w:rsidRPr="006D4EEF">
        <w:rPr>
          <w:rFonts w:cs="Calibri Light"/>
          <w:szCs w:val="22"/>
        </w:rPr>
        <w:t xml:space="preserve">The main body of the </w:t>
      </w:r>
      <w:r w:rsidR="00F475C2" w:rsidRPr="006D4EEF">
        <w:rPr>
          <w:rFonts w:cs="Calibri Light"/>
          <w:szCs w:val="22"/>
        </w:rPr>
        <w:t>a</w:t>
      </w:r>
      <w:r w:rsidRPr="006D4EEF">
        <w:rPr>
          <w:rFonts w:cs="Calibri Light"/>
          <w:szCs w:val="22"/>
        </w:rPr>
        <w:t xml:space="preserve">pplication </w:t>
      </w:r>
      <w:r w:rsidR="00F475C2" w:rsidRPr="006D4EEF">
        <w:rPr>
          <w:rFonts w:cs="Calibri Light"/>
          <w:szCs w:val="22"/>
        </w:rPr>
        <w:t>f</w:t>
      </w:r>
      <w:r w:rsidRPr="006D4EEF">
        <w:rPr>
          <w:rFonts w:cs="Calibri Light"/>
          <w:szCs w:val="22"/>
        </w:rPr>
        <w:t>orm (including cover letter and cover page) must be contained in one PDF file, where possible. If the contents of the file exceed 10MB, the file should be split at a logical section break in the</w:t>
      </w:r>
      <w:r w:rsidR="00E62563" w:rsidRPr="006D4EEF">
        <w:rPr>
          <w:rFonts w:cs="Calibri Light"/>
          <w:szCs w:val="22"/>
        </w:rPr>
        <w:t xml:space="preserve"> </w:t>
      </w:r>
      <w:r w:rsidR="00F475C2" w:rsidRPr="006D4EEF">
        <w:rPr>
          <w:rFonts w:cs="Calibri Light"/>
          <w:szCs w:val="22"/>
        </w:rPr>
        <w:t>a</w:t>
      </w:r>
      <w:r w:rsidR="00E62563" w:rsidRPr="006D4EEF">
        <w:rPr>
          <w:rFonts w:cs="Calibri Light"/>
          <w:szCs w:val="22"/>
        </w:rPr>
        <w:t xml:space="preserve">pplication </w:t>
      </w:r>
      <w:r w:rsidR="00F475C2" w:rsidRPr="006D4EEF">
        <w:rPr>
          <w:rFonts w:cs="Calibri Light"/>
          <w:szCs w:val="22"/>
        </w:rPr>
        <w:t>f</w:t>
      </w:r>
      <w:r w:rsidR="00E62563" w:rsidRPr="006D4EEF">
        <w:rPr>
          <w:rFonts w:cs="Calibri Light"/>
          <w:szCs w:val="22"/>
        </w:rPr>
        <w:t>orm e.g. Parts A</w:t>
      </w:r>
      <w:r w:rsidR="00B14706" w:rsidRPr="006D4EEF">
        <w:rPr>
          <w:rFonts w:cs="Calibri Light"/>
          <w:szCs w:val="22"/>
        </w:rPr>
        <w:sym w:font="Symbol" w:char="F02D"/>
      </w:r>
      <w:r w:rsidR="00E62563" w:rsidRPr="006D4EEF">
        <w:rPr>
          <w:rFonts w:cs="Calibri Light"/>
          <w:szCs w:val="22"/>
        </w:rPr>
        <w:t>D in one file, Parts E</w:t>
      </w:r>
      <w:r w:rsidR="00B14706" w:rsidRPr="006D4EEF">
        <w:rPr>
          <w:rFonts w:cs="Calibri Light"/>
          <w:szCs w:val="22"/>
        </w:rPr>
        <w:sym w:font="Symbol" w:char="F02D"/>
      </w:r>
      <w:r w:rsidR="00E62563" w:rsidRPr="006D4EEF">
        <w:rPr>
          <w:rFonts w:cs="Calibri Light"/>
          <w:szCs w:val="22"/>
        </w:rPr>
        <w:t>H</w:t>
      </w:r>
      <w:r w:rsidRPr="006D4EEF">
        <w:rPr>
          <w:rFonts w:cs="Calibri Light"/>
          <w:szCs w:val="22"/>
        </w:rPr>
        <w:t xml:space="preserve"> in a separate file. </w:t>
      </w:r>
    </w:p>
    <w:p w14:paraId="69112674" w14:textId="77777777" w:rsidR="00214477" w:rsidRPr="006D4EEF" w:rsidRDefault="00214477" w:rsidP="005465BA">
      <w:pPr>
        <w:numPr>
          <w:ilvl w:val="0"/>
          <w:numId w:val="5"/>
        </w:numPr>
        <w:autoSpaceDE w:val="0"/>
        <w:autoSpaceDN w:val="0"/>
        <w:adjustRightInd w:val="0"/>
        <w:spacing w:after="120"/>
        <w:ind w:left="709" w:hanging="709"/>
        <w:rPr>
          <w:rFonts w:cs="Calibri Light"/>
          <w:szCs w:val="22"/>
        </w:rPr>
      </w:pPr>
      <w:r w:rsidRPr="006D4EEF">
        <w:rPr>
          <w:rFonts w:cs="Calibri Light"/>
          <w:szCs w:val="22"/>
        </w:rPr>
        <w:t xml:space="preserve">The Attachments Table of Contents must be contained in one PDF file. </w:t>
      </w:r>
    </w:p>
    <w:p w14:paraId="746628FD" w14:textId="77777777" w:rsidR="00214477" w:rsidRPr="006D4EEF" w:rsidRDefault="00214477" w:rsidP="005465BA">
      <w:pPr>
        <w:numPr>
          <w:ilvl w:val="0"/>
          <w:numId w:val="5"/>
        </w:numPr>
        <w:spacing w:after="120"/>
        <w:ind w:left="709" w:hanging="709"/>
        <w:rPr>
          <w:rFonts w:cs="Calibri Light"/>
          <w:szCs w:val="22"/>
        </w:rPr>
      </w:pPr>
      <w:r w:rsidRPr="006D4EEF">
        <w:rPr>
          <w:rFonts w:cs="Calibri Light"/>
          <w:szCs w:val="22"/>
        </w:rPr>
        <w:t>The Attachments should be contained in one PDF file, up to a maximum file size of 10MB. Where the Attachments file exceeds 10MB</w:t>
      </w:r>
      <w:r w:rsidR="00F83DD4" w:rsidRPr="006D4EEF">
        <w:rPr>
          <w:rFonts w:cs="Calibri Light"/>
          <w:szCs w:val="22"/>
        </w:rPr>
        <w:t xml:space="preserve"> in size</w:t>
      </w:r>
      <w:r w:rsidRPr="006D4EEF">
        <w:rPr>
          <w:rFonts w:cs="Calibri Light"/>
          <w:szCs w:val="22"/>
        </w:rPr>
        <w:t xml:space="preserve">, the file should be split at a logical break in the </w:t>
      </w:r>
      <w:r w:rsidR="00F4216E" w:rsidRPr="006D4EEF">
        <w:rPr>
          <w:rFonts w:cs="Calibri Light"/>
          <w:szCs w:val="22"/>
        </w:rPr>
        <w:t>Attachments (e.g. Attachments 1</w:t>
      </w:r>
      <w:r w:rsidR="00F4216E" w:rsidRPr="006D4EEF">
        <w:rPr>
          <w:rFonts w:cs="Calibri Light"/>
          <w:szCs w:val="22"/>
        </w:rPr>
        <w:sym w:font="Symbol" w:char="F02D"/>
      </w:r>
      <w:r w:rsidRPr="006D4EEF">
        <w:rPr>
          <w:rFonts w:cs="Calibri Light"/>
          <w:szCs w:val="22"/>
        </w:rPr>
        <w:t>5 in one file, Attachments 6</w:t>
      </w:r>
      <w:r w:rsidR="00F4216E" w:rsidRPr="006D4EEF">
        <w:rPr>
          <w:rFonts w:cs="Calibri Light"/>
          <w:szCs w:val="22"/>
        </w:rPr>
        <w:sym w:font="Symbol" w:char="F02D"/>
      </w:r>
      <w:r w:rsidRPr="006D4EEF">
        <w:rPr>
          <w:rFonts w:cs="Calibri Light"/>
          <w:szCs w:val="22"/>
        </w:rPr>
        <w:t>12 in a separate file).  Note that all files must be recorded in the Attachments Table of Contents.</w:t>
      </w:r>
    </w:p>
    <w:p w14:paraId="32D5D69C" w14:textId="77777777" w:rsidR="00F0733E" w:rsidRPr="006D4EEF" w:rsidRDefault="00F0733E" w:rsidP="005465BA">
      <w:pPr>
        <w:numPr>
          <w:ilvl w:val="0"/>
          <w:numId w:val="5"/>
        </w:numPr>
        <w:spacing w:after="120"/>
        <w:ind w:left="709" w:hanging="709"/>
        <w:rPr>
          <w:rFonts w:cs="Calibri Light"/>
          <w:szCs w:val="22"/>
        </w:rPr>
      </w:pPr>
      <w:r w:rsidRPr="006D4EEF">
        <w:rPr>
          <w:rFonts w:cs="Calibri Light"/>
          <w:szCs w:val="22"/>
        </w:rPr>
        <w:t>Include the Material Analysis Reporting Form in</w:t>
      </w:r>
      <w:r w:rsidRPr="008035C4">
        <w:rPr>
          <w:rFonts w:cs="Calibri Light"/>
          <w:szCs w:val="22"/>
        </w:rPr>
        <w:t xml:space="preserve"> </w:t>
      </w:r>
      <w:r w:rsidRPr="008035C4">
        <w:rPr>
          <w:rFonts w:cs="Calibri Light"/>
          <w:b/>
          <w:szCs w:val="22"/>
        </w:rPr>
        <w:t>Excel format</w:t>
      </w:r>
      <w:r w:rsidRPr="008035C4">
        <w:rPr>
          <w:rFonts w:cs="Calibri Light"/>
          <w:szCs w:val="22"/>
        </w:rPr>
        <w:t xml:space="preserve"> o</w:t>
      </w:r>
      <w:r w:rsidRPr="006D4EEF">
        <w:rPr>
          <w:rFonts w:cs="Calibri Light"/>
          <w:szCs w:val="22"/>
        </w:rPr>
        <w:t>n the CD-ROM.</w:t>
      </w:r>
    </w:p>
    <w:p w14:paraId="4B60E468" w14:textId="77777777" w:rsidR="00214477" w:rsidRPr="006D4EEF" w:rsidRDefault="00214477" w:rsidP="005465BA">
      <w:pPr>
        <w:numPr>
          <w:ilvl w:val="0"/>
          <w:numId w:val="5"/>
        </w:numPr>
        <w:spacing w:after="120"/>
        <w:ind w:left="709" w:hanging="709"/>
        <w:rPr>
          <w:rFonts w:cs="Calibri Light"/>
          <w:szCs w:val="22"/>
        </w:rPr>
      </w:pPr>
      <w:r w:rsidRPr="006D4EEF">
        <w:rPr>
          <w:rFonts w:cs="Calibri Light"/>
          <w:szCs w:val="22"/>
        </w:rPr>
        <w:t>The files must be named according to a standard naming convention. Details are provided below:</w:t>
      </w:r>
    </w:p>
    <w:p w14:paraId="5F274EEF" w14:textId="77777777" w:rsidR="00214477" w:rsidRPr="006D4EEF" w:rsidRDefault="00214477" w:rsidP="006D4EEF">
      <w:pPr>
        <w:rPr>
          <w:rFonts w:cs="Calibri Light"/>
          <w:szCs w:val="22"/>
        </w:rPr>
      </w:pPr>
    </w:p>
    <w:tbl>
      <w:tblPr>
        <w:tblW w:w="8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5"/>
        <w:gridCol w:w="4065"/>
      </w:tblGrid>
      <w:tr w:rsidR="00214477" w:rsidRPr="005465BA" w14:paraId="00D61454" w14:textId="77777777" w:rsidTr="005465BA">
        <w:trPr>
          <w:cantSplit/>
          <w:trHeight w:val="442"/>
          <w:tblHeader/>
          <w:jc w:val="center"/>
        </w:trPr>
        <w:tc>
          <w:tcPr>
            <w:tcW w:w="4395" w:type="dxa"/>
            <w:shd w:val="clear" w:color="auto" w:fill="F2F2F2"/>
          </w:tcPr>
          <w:p w14:paraId="020C08E9" w14:textId="77777777" w:rsidR="00214477" w:rsidRPr="005465BA" w:rsidRDefault="00214477" w:rsidP="005465BA">
            <w:pPr>
              <w:spacing w:before="120" w:after="120"/>
              <w:rPr>
                <w:rFonts w:cs="Calibri Light"/>
                <w:b/>
                <w:bCs/>
                <w:szCs w:val="22"/>
              </w:rPr>
            </w:pPr>
            <w:r w:rsidRPr="005465BA">
              <w:rPr>
                <w:rFonts w:cs="Calibri Light"/>
                <w:szCs w:val="22"/>
              </w:rPr>
              <w:br w:type="page"/>
            </w:r>
            <w:r w:rsidRPr="005465BA">
              <w:rPr>
                <w:rFonts w:cs="Calibri Light"/>
                <w:b/>
                <w:bCs/>
                <w:szCs w:val="22"/>
              </w:rPr>
              <w:t>File Contents</w:t>
            </w:r>
          </w:p>
        </w:tc>
        <w:tc>
          <w:tcPr>
            <w:tcW w:w="4065" w:type="dxa"/>
            <w:shd w:val="clear" w:color="auto" w:fill="F2F2F2"/>
          </w:tcPr>
          <w:p w14:paraId="22BE7D35" w14:textId="77777777" w:rsidR="00660D4A" w:rsidRPr="005465BA" w:rsidRDefault="00214477" w:rsidP="005465BA">
            <w:pPr>
              <w:spacing w:before="120" w:after="120"/>
              <w:rPr>
                <w:rFonts w:cs="Calibri Light"/>
                <w:b/>
                <w:bCs/>
                <w:szCs w:val="22"/>
              </w:rPr>
            </w:pPr>
            <w:r w:rsidRPr="005465BA">
              <w:rPr>
                <w:rFonts w:cs="Calibri Light"/>
                <w:b/>
                <w:bCs/>
                <w:szCs w:val="22"/>
              </w:rPr>
              <w:t>File Name</w:t>
            </w:r>
          </w:p>
        </w:tc>
      </w:tr>
      <w:tr w:rsidR="00214477" w:rsidRPr="005465BA" w14:paraId="698218C9" w14:textId="77777777" w:rsidTr="005465BA">
        <w:trPr>
          <w:cantSplit/>
          <w:jc w:val="center"/>
        </w:trPr>
        <w:tc>
          <w:tcPr>
            <w:tcW w:w="4395" w:type="dxa"/>
          </w:tcPr>
          <w:p w14:paraId="57344260" w14:textId="41A24ED2" w:rsidR="00214477" w:rsidRPr="005465BA" w:rsidRDefault="00214477" w:rsidP="005465BA">
            <w:pPr>
              <w:spacing w:before="120" w:after="120"/>
              <w:rPr>
                <w:rFonts w:cs="Calibri Light"/>
                <w:szCs w:val="22"/>
              </w:rPr>
            </w:pPr>
            <w:r w:rsidRPr="005465BA">
              <w:rPr>
                <w:rFonts w:cs="Calibri Light"/>
                <w:szCs w:val="22"/>
              </w:rPr>
              <w:t>Application Form Parts A</w:t>
            </w:r>
            <w:r w:rsidR="00F4216E" w:rsidRPr="005465BA">
              <w:rPr>
                <w:rFonts w:cs="Calibri Light"/>
                <w:szCs w:val="22"/>
              </w:rPr>
              <w:sym w:font="Symbol" w:char="F02D"/>
            </w:r>
            <w:r w:rsidR="00E62563" w:rsidRPr="005465BA">
              <w:rPr>
                <w:rFonts w:cs="Calibri Light"/>
                <w:szCs w:val="22"/>
              </w:rPr>
              <w:t>H</w:t>
            </w:r>
            <w:r w:rsidRPr="005465BA">
              <w:rPr>
                <w:rFonts w:cs="Calibri Light"/>
                <w:szCs w:val="22"/>
              </w:rPr>
              <w:t xml:space="preserve"> (including cover letter and cover page)</w:t>
            </w:r>
          </w:p>
          <w:p w14:paraId="0AE33209" w14:textId="77777777" w:rsidR="00214477" w:rsidRPr="005465BA" w:rsidRDefault="00214477" w:rsidP="005465BA">
            <w:pPr>
              <w:spacing w:before="120" w:after="120"/>
              <w:rPr>
                <w:rFonts w:cs="Calibri Light"/>
                <w:szCs w:val="22"/>
              </w:rPr>
            </w:pPr>
            <w:r w:rsidRPr="005465BA">
              <w:rPr>
                <w:rFonts w:cs="Calibri Light"/>
                <w:b/>
                <w:bCs/>
                <w:szCs w:val="22"/>
              </w:rPr>
              <w:t>If file is larger than 10MB:</w:t>
            </w:r>
          </w:p>
          <w:p w14:paraId="1AF93354" w14:textId="0AB69972" w:rsidR="00214477" w:rsidRPr="005465BA" w:rsidRDefault="00214477" w:rsidP="005465BA">
            <w:pPr>
              <w:spacing w:before="120" w:after="120"/>
              <w:rPr>
                <w:rFonts w:cs="Calibri Light"/>
                <w:szCs w:val="22"/>
              </w:rPr>
            </w:pPr>
            <w:r w:rsidRPr="005465BA">
              <w:rPr>
                <w:rFonts w:cs="Calibri Light"/>
                <w:szCs w:val="22"/>
              </w:rPr>
              <w:t xml:space="preserve">Split the file at a logical section break in the </w:t>
            </w:r>
            <w:r w:rsidR="00F475C2" w:rsidRPr="005465BA">
              <w:rPr>
                <w:rFonts w:cs="Calibri Light"/>
                <w:szCs w:val="22"/>
              </w:rPr>
              <w:t>a</w:t>
            </w:r>
            <w:r w:rsidRPr="005465BA">
              <w:rPr>
                <w:rFonts w:cs="Calibri Light"/>
                <w:szCs w:val="22"/>
              </w:rPr>
              <w:t xml:space="preserve">pplication </w:t>
            </w:r>
            <w:r w:rsidR="00F475C2" w:rsidRPr="005465BA">
              <w:rPr>
                <w:rFonts w:cs="Calibri Light"/>
                <w:szCs w:val="22"/>
              </w:rPr>
              <w:t>f</w:t>
            </w:r>
            <w:r w:rsidRPr="005465BA">
              <w:rPr>
                <w:rFonts w:cs="Calibri Light"/>
                <w:szCs w:val="22"/>
              </w:rPr>
              <w:t>orm e.g. Part</w:t>
            </w:r>
            <w:r w:rsidR="00E62563" w:rsidRPr="005465BA">
              <w:rPr>
                <w:rFonts w:cs="Calibri Light"/>
                <w:szCs w:val="22"/>
              </w:rPr>
              <w:t>s</w:t>
            </w:r>
            <w:r w:rsidR="00F4216E" w:rsidRPr="005465BA">
              <w:rPr>
                <w:rFonts w:cs="Calibri Light"/>
                <w:szCs w:val="22"/>
              </w:rPr>
              <w:t xml:space="preserve"> A</w:t>
            </w:r>
            <w:r w:rsidR="00F4216E" w:rsidRPr="005465BA">
              <w:rPr>
                <w:rFonts w:cs="Calibri Light"/>
                <w:szCs w:val="22"/>
              </w:rPr>
              <w:sym w:font="Symbol" w:char="F02D"/>
            </w:r>
            <w:r w:rsidR="00E62563" w:rsidRPr="005465BA">
              <w:rPr>
                <w:rFonts w:cs="Calibri Light"/>
                <w:szCs w:val="22"/>
              </w:rPr>
              <w:t>D in one file, Parts E</w:t>
            </w:r>
            <w:r w:rsidR="00F4216E" w:rsidRPr="005465BA">
              <w:rPr>
                <w:rFonts w:cs="Calibri Light"/>
                <w:szCs w:val="22"/>
              </w:rPr>
              <w:sym w:font="Symbol" w:char="F02D"/>
            </w:r>
            <w:r w:rsidR="00E62563" w:rsidRPr="005465BA">
              <w:rPr>
                <w:rFonts w:cs="Calibri Light"/>
                <w:szCs w:val="22"/>
              </w:rPr>
              <w:t>H</w:t>
            </w:r>
            <w:r w:rsidRPr="005465BA">
              <w:rPr>
                <w:rFonts w:cs="Calibri Light"/>
                <w:szCs w:val="22"/>
              </w:rPr>
              <w:t xml:space="preserve"> in another file. Label </w:t>
            </w:r>
            <w:r w:rsidR="00FC1B28" w:rsidRPr="005465BA">
              <w:rPr>
                <w:rFonts w:cs="Calibri Light"/>
                <w:szCs w:val="22"/>
              </w:rPr>
              <w:t>disc</w:t>
            </w:r>
            <w:r w:rsidRPr="005465BA">
              <w:rPr>
                <w:rFonts w:cs="Calibri Light"/>
                <w:szCs w:val="22"/>
              </w:rPr>
              <w:t xml:space="preserve"> and case accordingly.</w:t>
            </w:r>
          </w:p>
        </w:tc>
        <w:tc>
          <w:tcPr>
            <w:tcW w:w="4065" w:type="dxa"/>
          </w:tcPr>
          <w:p w14:paraId="312D4811" w14:textId="4114D937" w:rsidR="00214477" w:rsidRPr="005465BA" w:rsidRDefault="00214477" w:rsidP="005465BA">
            <w:pPr>
              <w:spacing w:before="120" w:after="120"/>
              <w:rPr>
                <w:rFonts w:cs="Calibri Light"/>
                <w:szCs w:val="22"/>
              </w:rPr>
            </w:pPr>
            <w:r w:rsidRPr="005465BA">
              <w:rPr>
                <w:rFonts w:cs="Calibri Light"/>
                <w:szCs w:val="22"/>
              </w:rPr>
              <w:t>Application Form.pdf</w:t>
            </w:r>
          </w:p>
          <w:p w14:paraId="31328B8B" w14:textId="77777777" w:rsidR="00214477" w:rsidRPr="005465BA" w:rsidRDefault="00F4216E" w:rsidP="005465BA">
            <w:pPr>
              <w:spacing w:before="120" w:after="120"/>
              <w:rPr>
                <w:rFonts w:cs="Calibri Light"/>
                <w:szCs w:val="22"/>
              </w:rPr>
            </w:pPr>
            <w:r w:rsidRPr="005465BA">
              <w:rPr>
                <w:rFonts w:cs="Calibri Light"/>
                <w:szCs w:val="22"/>
              </w:rPr>
              <w:t>Application Form A</w:t>
            </w:r>
            <w:r w:rsidRPr="005465BA">
              <w:rPr>
                <w:rFonts w:cs="Calibri Light"/>
                <w:szCs w:val="22"/>
              </w:rPr>
              <w:sym w:font="Symbol" w:char="F02D"/>
            </w:r>
            <w:r w:rsidR="00E62563" w:rsidRPr="005465BA">
              <w:rPr>
                <w:rFonts w:cs="Calibri Light"/>
                <w:szCs w:val="22"/>
              </w:rPr>
              <w:t>D</w:t>
            </w:r>
            <w:r w:rsidR="00214477" w:rsidRPr="005465BA">
              <w:rPr>
                <w:rFonts w:cs="Calibri Light"/>
                <w:szCs w:val="22"/>
              </w:rPr>
              <w:t>.pdf</w:t>
            </w:r>
          </w:p>
          <w:p w14:paraId="1B475BA0" w14:textId="57DDE480" w:rsidR="00420D4C" w:rsidRPr="005465BA" w:rsidRDefault="00E62563" w:rsidP="005465BA">
            <w:pPr>
              <w:spacing w:before="120" w:after="120"/>
              <w:rPr>
                <w:rFonts w:cs="Calibri Light"/>
                <w:szCs w:val="22"/>
              </w:rPr>
            </w:pPr>
            <w:r w:rsidRPr="005465BA">
              <w:rPr>
                <w:rFonts w:cs="Calibri Light"/>
                <w:szCs w:val="22"/>
              </w:rPr>
              <w:t>Application Form E</w:t>
            </w:r>
            <w:r w:rsidR="00F4216E" w:rsidRPr="005465BA">
              <w:rPr>
                <w:rFonts w:cs="Calibri Light"/>
                <w:szCs w:val="22"/>
              </w:rPr>
              <w:sym w:font="Symbol" w:char="F02D"/>
            </w:r>
            <w:r w:rsidRPr="005465BA">
              <w:rPr>
                <w:rFonts w:cs="Calibri Light"/>
                <w:szCs w:val="22"/>
              </w:rPr>
              <w:t>H</w:t>
            </w:r>
            <w:r w:rsidR="00214477" w:rsidRPr="005465BA">
              <w:rPr>
                <w:rFonts w:cs="Calibri Light"/>
                <w:szCs w:val="22"/>
              </w:rPr>
              <w:t>.pdf</w:t>
            </w:r>
          </w:p>
          <w:p w14:paraId="1B92CAFD" w14:textId="77777777" w:rsidR="00214477" w:rsidRPr="005465BA" w:rsidRDefault="00214477" w:rsidP="005465BA">
            <w:pPr>
              <w:spacing w:before="120" w:after="120"/>
              <w:rPr>
                <w:rFonts w:cs="Calibri Light"/>
                <w:szCs w:val="22"/>
              </w:rPr>
            </w:pPr>
            <w:r w:rsidRPr="005465BA">
              <w:rPr>
                <w:rFonts w:cs="Calibri Light"/>
                <w:szCs w:val="22"/>
              </w:rPr>
              <w:t>Etc.</w:t>
            </w:r>
          </w:p>
        </w:tc>
      </w:tr>
      <w:tr w:rsidR="00214477" w:rsidRPr="005465BA" w14:paraId="75E3C545" w14:textId="77777777" w:rsidTr="005465BA">
        <w:trPr>
          <w:cantSplit/>
          <w:trHeight w:val="407"/>
          <w:jc w:val="center"/>
        </w:trPr>
        <w:tc>
          <w:tcPr>
            <w:tcW w:w="4395" w:type="dxa"/>
          </w:tcPr>
          <w:p w14:paraId="3EFDBECC" w14:textId="77777777" w:rsidR="00214477" w:rsidRPr="005465BA" w:rsidRDefault="00214477" w:rsidP="005465BA">
            <w:pPr>
              <w:spacing w:before="120" w:after="120"/>
              <w:rPr>
                <w:rFonts w:cs="Calibri Light"/>
                <w:szCs w:val="22"/>
              </w:rPr>
            </w:pPr>
            <w:r w:rsidRPr="005465BA">
              <w:rPr>
                <w:rFonts w:cs="Calibri Light"/>
                <w:szCs w:val="22"/>
              </w:rPr>
              <w:t>Attachments Table of Contents</w:t>
            </w:r>
          </w:p>
        </w:tc>
        <w:tc>
          <w:tcPr>
            <w:tcW w:w="4065" w:type="dxa"/>
          </w:tcPr>
          <w:p w14:paraId="278D618A" w14:textId="77777777" w:rsidR="00214477" w:rsidRPr="005465BA" w:rsidRDefault="00214477" w:rsidP="005465BA">
            <w:pPr>
              <w:spacing w:before="120" w:after="120"/>
              <w:rPr>
                <w:rFonts w:cs="Calibri Light"/>
                <w:szCs w:val="22"/>
              </w:rPr>
            </w:pPr>
            <w:r w:rsidRPr="005465BA">
              <w:rPr>
                <w:rFonts w:cs="Calibri Light"/>
                <w:szCs w:val="22"/>
              </w:rPr>
              <w:t>Attachments Table of Contents.pdf</w:t>
            </w:r>
          </w:p>
        </w:tc>
      </w:tr>
      <w:tr w:rsidR="00214477" w:rsidRPr="005465BA" w14:paraId="0AB20112" w14:textId="77777777" w:rsidTr="005465BA">
        <w:trPr>
          <w:cantSplit/>
          <w:jc w:val="center"/>
        </w:trPr>
        <w:tc>
          <w:tcPr>
            <w:tcW w:w="4395" w:type="dxa"/>
          </w:tcPr>
          <w:p w14:paraId="19F6B118" w14:textId="7693F450" w:rsidR="00214477" w:rsidRPr="005465BA" w:rsidRDefault="00214477" w:rsidP="005465BA">
            <w:pPr>
              <w:spacing w:before="120" w:after="120"/>
              <w:rPr>
                <w:rFonts w:cs="Calibri Light"/>
                <w:szCs w:val="22"/>
              </w:rPr>
            </w:pPr>
            <w:r w:rsidRPr="005465BA">
              <w:rPr>
                <w:rFonts w:cs="Calibri Light"/>
                <w:szCs w:val="22"/>
              </w:rPr>
              <w:t>Attachments</w:t>
            </w:r>
          </w:p>
          <w:p w14:paraId="27F49D05" w14:textId="77777777" w:rsidR="00214477" w:rsidRPr="005465BA" w:rsidRDefault="00214477" w:rsidP="005465BA">
            <w:pPr>
              <w:spacing w:before="120" w:after="120"/>
              <w:rPr>
                <w:rFonts w:cs="Calibri Light"/>
                <w:szCs w:val="22"/>
              </w:rPr>
            </w:pPr>
            <w:r w:rsidRPr="005465BA">
              <w:rPr>
                <w:rFonts w:cs="Calibri Light"/>
                <w:b/>
                <w:bCs/>
                <w:szCs w:val="22"/>
              </w:rPr>
              <w:t>If file is larger than 10MB:</w:t>
            </w:r>
          </w:p>
          <w:p w14:paraId="084FD78F" w14:textId="223E1083" w:rsidR="00214477" w:rsidRPr="005465BA" w:rsidRDefault="00214477" w:rsidP="005465BA">
            <w:pPr>
              <w:spacing w:before="120" w:after="120"/>
              <w:rPr>
                <w:rFonts w:cs="Calibri Light"/>
                <w:szCs w:val="22"/>
              </w:rPr>
            </w:pPr>
            <w:r w:rsidRPr="005465BA">
              <w:rPr>
                <w:rFonts w:cs="Calibri Light"/>
                <w:szCs w:val="22"/>
              </w:rPr>
              <w:t>Split the file at a logical section break in th</w:t>
            </w:r>
            <w:r w:rsidR="00F4216E" w:rsidRPr="005465BA">
              <w:rPr>
                <w:rFonts w:cs="Calibri Light"/>
                <w:szCs w:val="22"/>
              </w:rPr>
              <w:t>e Attachment e.g. Attachments 1</w:t>
            </w:r>
            <w:r w:rsidR="00F4216E" w:rsidRPr="005465BA">
              <w:rPr>
                <w:rFonts w:cs="Calibri Light"/>
                <w:szCs w:val="22"/>
              </w:rPr>
              <w:sym w:font="Symbol" w:char="F02D"/>
            </w:r>
            <w:r w:rsidR="00F4216E" w:rsidRPr="005465BA">
              <w:rPr>
                <w:rFonts w:cs="Calibri Light"/>
                <w:szCs w:val="22"/>
              </w:rPr>
              <w:t>5 in one file, Attachments 6</w:t>
            </w:r>
            <w:r w:rsidR="00F4216E" w:rsidRPr="005465BA">
              <w:rPr>
                <w:rFonts w:cs="Calibri Light"/>
                <w:szCs w:val="22"/>
              </w:rPr>
              <w:sym w:font="Symbol" w:char="F02D"/>
            </w:r>
            <w:r w:rsidR="00F4216E" w:rsidRPr="005465BA">
              <w:rPr>
                <w:rFonts w:cs="Calibri Light"/>
                <w:szCs w:val="22"/>
              </w:rPr>
              <w:t>12</w:t>
            </w:r>
            <w:r w:rsidRPr="005465BA">
              <w:rPr>
                <w:rFonts w:cs="Calibri Light"/>
                <w:szCs w:val="22"/>
              </w:rPr>
              <w:t xml:space="preserve"> in another file. Label </w:t>
            </w:r>
            <w:r w:rsidR="00FC1B28" w:rsidRPr="005465BA">
              <w:rPr>
                <w:rFonts w:cs="Calibri Light"/>
                <w:szCs w:val="22"/>
              </w:rPr>
              <w:t>disc</w:t>
            </w:r>
            <w:r w:rsidRPr="005465BA">
              <w:rPr>
                <w:rFonts w:cs="Calibri Light"/>
                <w:szCs w:val="22"/>
              </w:rPr>
              <w:t xml:space="preserve"> and case accordingly.</w:t>
            </w:r>
          </w:p>
        </w:tc>
        <w:tc>
          <w:tcPr>
            <w:tcW w:w="4065" w:type="dxa"/>
          </w:tcPr>
          <w:p w14:paraId="39A9D4AC" w14:textId="09862559" w:rsidR="00214477" w:rsidRPr="005465BA" w:rsidRDefault="00F4216E" w:rsidP="005465BA">
            <w:pPr>
              <w:spacing w:before="120" w:after="120"/>
              <w:rPr>
                <w:rFonts w:cs="Calibri Light"/>
                <w:szCs w:val="22"/>
              </w:rPr>
            </w:pPr>
            <w:r w:rsidRPr="005465BA">
              <w:rPr>
                <w:rFonts w:cs="Calibri Light"/>
                <w:szCs w:val="22"/>
              </w:rPr>
              <w:t>Attachments 1</w:t>
            </w:r>
            <w:r w:rsidRPr="005465BA">
              <w:rPr>
                <w:rFonts w:cs="Calibri Light"/>
                <w:szCs w:val="22"/>
              </w:rPr>
              <w:sym w:font="Symbol" w:char="F02D"/>
            </w:r>
            <w:r w:rsidRPr="005465BA">
              <w:rPr>
                <w:rFonts w:cs="Calibri Light"/>
                <w:szCs w:val="22"/>
              </w:rPr>
              <w:t>6</w:t>
            </w:r>
            <w:r w:rsidR="00214477" w:rsidRPr="005465BA">
              <w:rPr>
                <w:rFonts w:cs="Calibri Light"/>
                <w:szCs w:val="22"/>
              </w:rPr>
              <w:t>.pdf</w:t>
            </w:r>
          </w:p>
          <w:p w14:paraId="4350A5BF" w14:textId="77777777" w:rsidR="00214477" w:rsidRPr="005465BA" w:rsidRDefault="00F4216E" w:rsidP="005465BA">
            <w:pPr>
              <w:spacing w:before="120" w:after="120"/>
              <w:rPr>
                <w:rFonts w:cs="Calibri Light"/>
                <w:szCs w:val="22"/>
              </w:rPr>
            </w:pPr>
            <w:r w:rsidRPr="005465BA">
              <w:rPr>
                <w:rFonts w:cs="Calibri Light"/>
                <w:szCs w:val="22"/>
              </w:rPr>
              <w:t>Attachments 1</w:t>
            </w:r>
            <w:r w:rsidRPr="005465BA">
              <w:rPr>
                <w:rFonts w:cs="Calibri Light"/>
                <w:szCs w:val="22"/>
              </w:rPr>
              <w:sym w:font="Symbol" w:char="F02D"/>
            </w:r>
            <w:r w:rsidRPr="005465BA">
              <w:rPr>
                <w:rFonts w:cs="Calibri Light"/>
                <w:szCs w:val="22"/>
              </w:rPr>
              <w:t>5</w:t>
            </w:r>
            <w:r w:rsidR="00214477" w:rsidRPr="005465BA">
              <w:rPr>
                <w:rFonts w:cs="Calibri Light"/>
                <w:szCs w:val="22"/>
              </w:rPr>
              <w:t>.pdf</w:t>
            </w:r>
          </w:p>
          <w:p w14:paraId="3A343D13" w14:textId="70AC3C95" w:rsidR="00420D4C" w:rsidRPr="005465BA" w:rsidRDefault="00F4216E" w:rsidP="005465BA">
            <w:pPr>
              <w:spacing w:before="120" w:after="120"/>
              <w:rPr>
                <w:rFonts w:cs="Calibri Light"/>
                <w:szCs w:val="22"/>
              </w:rPr>
            </w:pPr>
            <w:r w:rsidRPr="005465BA">
              <w:rPr>
                <w:rFonts w:cs="Calibri Light"/>
                <w:szCs w:val="22"/>
              </w:rPr>
              <w:t>Attachments 6</w:t>
            </w:r>
            <w:r w:rsidRPr="005465BA">
              <w:rPr>
                <w:rFonts w:cs="Calibri Light"/>
                <w:szCs w:val="22"/>
              </w:rPr>
              <w:sym w:font="Symbol" w:char="F02D"/>
            </w:r>
            <w:r w:rsidRPr="005465BA">
              <w:rPr>
                <w:rFonts w:cs="Calibri Light"/>
                <w:szCs w:val="22"/>
              </w:rPr>
              <w:t>12</w:t>
            </w:r>
            <w:r w:rsidR="00214477" w:rsidRPr="005465BA">
              <w:rPr>
                <w:rFonts w:cs="Calibri Light"/>
                <w:szCs w:val="22"/>
              </w:rPr>
              <w:t>.pdf</w:t>
            </w:r>
          </w:p>
          <w:p w14:paraId="0117D77A" w14:textId="17B1FCDB" w:rsidR="00214477" w:rsidRPr="005465BA" w:rsidRDefault="00214477" w:rsidP="005465BA">
            <w:pPr>
              <w:spacing w:before="120" w:after="120"/>
              <w:rPr>
                <w:rFonts w:cs="Calibri Light"/>
                <w:szCs w:val="22"/>
              </w:rPr>
            </w:pPr>
            <w:r w:rsidRPr="005465BA">
              <w:rPr>
                <w:rFonts w:cs="Calibri Light"/>
                <w:szCs w:val="22"/>
              </w:rPr>
              <w:t>E</w:t>
            </w:r>
            <w:r w:rsidR="005465BA" w:rsidRPr="005465BA">
              <w:rPr>
                <w:rFonts w:cs="Calibri Light"/>
                <w:szCs w:val="22"/>
              </w:rPr>
              <w:t>t</w:t>
            </w:r>
            <w:r w:rsidRPr="005465BA">
              <w:rPr>
                <w:rFonts w:cs="Calibri Light"/>
                <w:szCs w:val="22"/>
              </w:rPr>
              <w:t>c.</w:t>
            </w:r>
          </w:p>
        </w:tc>
      </w:tr>
      <w:tr w:rsidR="00214477" w:rsidRPr="005465BA" w14:paraId="41831528" w14:textId="77777777" w:rsidTr="005465BA">
        <w:trPr>
          <w:cantSplit/>
          <w:jc w:val="center"/>
        </w:trPr>
        <w:tc>
          <w:tcPr>
            <w:tcW w:w="4395" w:type="dxa"/>
          </w:tcPr>
          <w:p w14:paraId="48ED2641" w14:textId="4C34637C" w:rsidR="00214477" w:rsidRPr="005465BA" w:rsidRDefault="00214477" w:rsidP="005465BA">
            <w:pPr>
              <w:spacing w:before="120" w:after="120"/>
              <w:rPr>
                <w:rFonts w:cs="Calibri Light"/>
                <w:szCs w:val="22"/>
              </w:rPr>
            </w:pPr>
            <w:r w:rsidRPr="005465BA">
              <w:rPr>
                <w:rFonts w:cs="Calibri Light"/>
                <w:szCs w:val="22"/>
              </w:rPr>
              <w:t>Map</w:t>
            </w:r>
            <w:r w:rsidR="00420D4C" w:rsidRPr="005465BA">
              <w:rPr>
                <w:rFonts w:cs="Calibri Light"/>
                <w:szCs w:val="22"/>
              </w:rPr>
              <w:t>s</w:t>
            </w:r>
            <w:r w:rsidRPr="005465BA">
              <w:rPr>
                <w:rFonts w:cs="Calibri Light"/>
                <w:szCs w:val="22"/>
              </w:rPr>
              <w:t>/</w:t>
            </w:r>
            <w:r w:rsidR="00420D4C" w:rsidRPr="005465BA">
              <w:rPr>
                <w:rFonts w:cs="Calibri Light"/>
                <w:szCs w:val="22"/>
              </w:rPr>
              <w:t>Charts/</w:t>
            </w:r>
            <w:r w:rsidRPr="005465BA">
              <w:rPr>
                <w:rFonts w:cs="Calibri Light"/>
                <w:szCs w:val="22"/>
              </w:rPr>
              <w:t>Drawing</w:t>
            </w:r>
            <w:r w:rsidR="00420D4C" w:rsidRPr="005465BA">
              <w:rPr>
                <w:rFonts w:cs="Calibri Light"/>
                <w:szCs w:val="22"/>
              </w:rPr>
              <w:t>s</w:t>
            </w:r>
            <w:r w:rsidRPr="005465BA">
              <w:rPr>
                <w:rFonts w:cs="Calibri Light"/>
                <w:szCs w:val="22"/>
              </w:rPr>
              <w:t xml:space="preserve"> should be included </w:t>
            </w:r>
            <w:r w:rsidR="00F4216E" w:rsidRPr="005465BA">
              <w:rPr>
                <w:rFonts w:cs="Calibri Light"/>
                <w:szCs w:val="22"/>
              </w:rPr>
              <w:t xml:space="preserve">as </w:t>
            </w:r>
            <w:r w:rsidRPr="005465BA">
              <w:rPr>
                <w:rFonts w:cs="Calibri Light"/>
                <w:szCs w:val="22"/>
              </w:rPr>
              <w:t>attachment</w:t>
            </w:r>
            <w:r w:rsidR="00F4216E" w:rsidRPr="005465BA">
              <w:rPr>
                <w:rFonts w:cs="Calibri Light"/>
                <w:szCs w:val="22"/>
              </w:rPr>
              <w:t>s,</w:t>
            </w:r>
            <w:r w:rsidRPr="005465BA">
              <w:rPr>
                <w:rFonts w:cs="Calibri Light"/>
                <w:szCs w:val="22"/>
              </w:rPr>
              <w:t xml:space="preserve"> i</w:t>
            </w:r>
            <w:r w:rsidR="00F4216E" w:rsidRPr="005465BA">
              <w:rPr>
                <w:rFonts w:cs="Calibri Light"/>
                <w:szCs w:val="22"/>
              </w:rPr>
              <w:t>n the same sequence as in the hard</w:t>
            </w:r>
            <w:r w:rsidRPr="005465BA">
              <w:rPr>
                <w:rFonts w:cs="Calibri Light"/>
                <w:szCs w:val="22"/>
              </w:rPr>
              <w:t>copy format.</w:t>
            </w:r>
          </w:p>
          <w:p w14:paraId="4CE16EF8" w14:textId="77777777" w:rsidR="00214477" w:rsidRPr="005465BA" w:rsidRDefault="000247D8" w:rsidP="005465BA">
            <w:pPr>
              <w:spacing w:before="120" w:after="120"/>
              <w:rPr>
                <w:rFonts w:cs="Calibri Light"/>
                <w:szCs w:val="22"/>
              </w:rPr>
            </w:pPr>
            <w:r w:rsidRPr="005465BA">
              <w:rPr>
                <w:rFonts w:cs="Calibri Light"/>
                <w:szCs w:val="22"/>
              </w:rPr>
              <w:t>M</w:t>
            </w:r>
            <w:r w:rsidR="00214477" w:rsidRPr="005465BA">
              <w:rPr>
                <w:rFonts w:cs="Calibri Light"/>
                <w:szCs w:val="22"/>
              </w:rPr>
              <w:t>ap</w:t>
            </w:r>
            <w:r w:rsidRPr="005465BA">
              <w:rPr>
                <w:rFonts w:cs="Calibri Light"/>
                <w:szCs w:val="22"/>
              </w:rPr>
              <w:t xml:space="preserve">s with a large file size should be </w:t>
            </w:r>
            <w:r w:rsidR="00F4216E" w:rsidRPr="005465BA">
              <w:rPr>
                <w:rFonts w:cs="Calibri Light"/>
                <w:szCs w:val="22"/>
              </w:rPr>
              <w:t xml:space="preserve">saved as </w:t>
            </w:r>
            <w:r w:rsidR="00214477" w:rsidRPr="005465BA">
              <w:rPr>
                <w:rFonts w:cs="Calibri Light"/>
                <w:szCs w:val="22"/>
              </w:rPr>
              <w:t>separate PDF file</w:t>
            </w:r>
            <w:r w:rsidRPr="005465BA">
              <w:rPr>
                <w:rFonts w:cs="Calibri Light"/>
                <w:szCs w:val="22"/>
              </w:rPr>
              <w:t>s</w:t>
            </w:r>
            <w:r w:rsidR="00214477" w:rsidRPr="005465BA">
              <w:rPr>
                <w:rFonts w:cs="Calibri Light"/>
                <w:szCs w:val="22"/>
              </w:rPr>
              <w:t>.</w:t>
            </w:r>
          </w:p>
        </w:tc>
        <w:tc>
          <w:tcPr>
            <w:tcW w:w="4065" w:type="dxa"/>
          </w:tcPr>
          <w:p w14:paraId="641B4283" w14:textId="77777777" w:rsidR="00214477" w:rsidRPr="005465BA" w:rsidRDefault="00F4216E" w:rsidP="005465BA">
            <w:pPr>
              <w:spacing w:before="120" w:after="120"/>
              <w:rPr>
                <w:rFonts w:cs="Calibri Light"/>
                <w:szCs w:val="22"/>
              </w:rPr>
            </w:pPr>
            <w:r w:rsidRPr="005465BA">
              <w:rPr>
                <w:rFonts w:cs="Calibri Light"/>
                <w:szCs w:val="22"/>
              </w:rPr>
              <w:t>Attachment</w:t>
            </w:r>
            <w:r w:rsidR="00214477" w:rsidRPr="005465BA">
              <w:rPr>
                <w:rFonts w:cs="Calibri Light"/>
                <w:szCs w:val="22"/>
              </w:rPr>
              <w:t xml:space="preserve"> </w:t>
            </w:r>
            <w:r w:rsidR="000247D8" w:rsidRPr="005465BA">
              <w:rPr>
                <w:rFonts w:cs="Calibri Light"/>
                <w:szCs w:val="22"/>
              </w:rPr>
              <w:t>3</w:t>
            </w:r>
            <w:r w:rsidR="00214477" w:rsidRPr="005465BA">
              <w:rPr>
                <w:rFonts w:cs="Calibri Light"/>
                <w:szCs w:val="22"/>
              </w:rPr>
              <w:t xml:space="preserve">.pdf </w:t>
            </w:r>
          </w:p>
          <w:p w14:paraId="3A2FF333" w14:textId="77777777" w:rsidR="000948A9" w:rsidRDefault="000247D8" w:rsidP="005465BA">
            <w:pPr>
              <w:spacing w:before="120" w:after="120"/>
              <w:rPr>
                <w:rFonts w:cs="Calibri Light"/>
                <w:szCs w:val="22"/>
              </w:rPr>
            </w:pPr>
            <w:r w:rsidRPr="005465BA">
              <w:rPr>
                <w:rFonts w:cs="Calibri Light"/>
                <w:szCs w:val="22"/>
              </w:rPr>
              <w:t xml:space="preserve">Attachment 4.pdf    </w:t>
            </w:r>
          </w:p>
          <w:p w14:paraId="04D38432" w14:textId="142DC01E" w:rsidR="00214477" w:rsidRPr="005465BA" w:rsidRDefault="00214477" w:rsidP="005465BA">
            <w:pPr>
              <w:spacing w:before="120" w:after="120"/>
              <w:rPr>
                <w:rFonts w:cs="Calibri Light"/>
                <w:szCs w:val="22"/>
              </w:rPr>
            </w:pPr>
            <w:r w:rsidRPr="005465BA">
              <w:rPr>
                <w:rFonts w:cs="Calibri Light"/>
                <w:szCs w:val="22"/>
              </w:rPr>
              <w:t>Etc.</w:t>
            </w:r>
          </w:p>
        </w:tc>
      </w:tr>
      <w:tr w:rsidR="00214477" w:rsidRPr="005465BA" w14:paraId="429FAE43" w14:textId="77777777" w:rsidTr="005465BA">
        <w:trPr>
          <w:cantSplit/>
          <w:jc w:val="center"/>
        </w:trPr>
        <w:tc>
          <w:tcPr>
            <w:tcW w:w="4395" w:type="dxa"/>
          </w:tcPr>
          <w:p w14:paraId="4397329E" w14:textId="77777777" w:rsidR="00214477" w:rsidRPr="005465BA" w:rsidRDefault="00420D4C" w:rsidP="005465BA">
            <w:pPr>
              <w:spacing w:before="120" w:after="120"/>
              <w:rPr>
                <w:rFonts w:cs="Calibri Light"/>
                <w:szCs w:val="22"/>
              </w:rPr>
            </w:pPr>
            <w:r w:rsidRPr="005465BA">
              <w:rPr>
                <w:rFonts w:cs="Calibri Light"/>
                <w:szCs w:val="22"/>
              </w:rPr>
              <w:lastRenderedPageBreak/>
              <w:t>Further i</w:t>
            </w:r>
            <w:r w:rsidR="00214477" w:rsidRPr="005465BA">
              <w:rPr>
                <w:rFonts w:cs="Calibri Light"/>
                <w:szCs w:val="22"/>
              </w:rPr>
              <w:t xml:space="preserve">nformation requested by the </w:t>
            </w:r>
            <w:r w:rsidRPr="005465BA">
              <w:rPr>
                <w:rFonts w:cs="Calibri Light"/>
                <w:szCs w:val="22"/>
              </w:rPr>
              <w:t>Agency</w:t>
            </w:r>
          </w:p>
          <w:p w14:paraId="64D6FC44" w14:textId="77777777" w:rsidR="00214477" w:rsidRPr="005465BA" w:rsidRDefault="00214477" w:rsidP="005465BA">
            <w:pPr>
              <w:spacing w:before="120" w:after="120"/>
              <w:rPr>
                <w:rFonts w:cs="Calibri Light"/>
                <w:szCs w:val="22"/>
              </w:rPr>
            </w:pPr>
            <w:r w:rsidRPr="005465BA">
              <w:rPr>
                <w:rFonts w:cs="Calibri Light"/>
                <w:b/>
                <w:bCs/>
                <w:szCs w:val="22"/>
              </w:rPr>
              <w:t>If file is larger than 10MB:</w:t>
            </w:r>
          </w:p>
          <w:p w14:paraId="497A85A6" w14:textId="5C91BD1F" w:rsidR="00214477" w:rsidRPr="005465BA" w:rsidRDefault="00214477" w:rsidP="005465BA">
            <w:pPr>
              <w:spacing w:before="120" w:after="120"/>
              <w:rPr>
                <w:rFonts w:cs="Calibri Light"/>
                <w:szCs w:val="22"/>
              </w:rPr>
            </w:pPr>
            <w:r w:rsidRPr="005465BA">
              <w:rPr>
                <w:rFonts w:cs="Calibri Light"/>
                <w:szCs w:val="22"/>
              </w:rPr>
              <w:t>Split the file at a logical section break and rename the files accordingly.</w:t>
            </w:r>
          </w:p>
        </w:tc>
        <w:tc>
          <w:tcPr>
            <w:tcW w:w="4065" w:type="dxa"/>
          </w:tcPr>
          <w:p w14:paraId="7C65FD34" w14:textId="77777777" w:rsidR="00214477" w:rsidRPr="005465BA" w:rsidRDefault="00420D4C" w:rsidP="005465BA">
            <w:pPr>
              <w:pStyle w:val="CommentText"/>
              <w:spacing w:before="120" w:after="120"/>
              <w:rPr>
                <w:rFonts w:cs="Calibri Light"/>
                <w:sz w:val="22"/>
                <w:szCs w:val="22"/>
                <w:lang w:val="en-IE"/>
              </w:rPr>
            </w:pPr>
            <w:r w:rsidRPr="005465BA">
              <w:rPr>
                <w:rFonts w:cs="Calibri Light"/>
                <w:sz w:val="22"/>
                <w:szCs w:val="22"/>
                <w:lang w:val="en-IE"/>
              </w:rPr>
              <w:t xml:space="preserve">Further Info. X </w:t>
            </w:r>
            <w:r w:rsidR="00214477" w:rsidRPr="005465BA">
              <w:rPr>
                <w:rFonts w:cs="Calibri Light"/>
                <w:sz w:val="22"/>
                <w:szCs w:val="22"/>
                <w:lang w:val="en-IE"/>
              </w:rPr>
              <w:t>Reply Dated X.pdf</w:t>
            </w:r>
          </w:p>
          <w:p w14:paraId="6FAFB42A" w14:textId="77777777" w:rsidR="00214477" w:rsidRPr="005465BA" w:rsidRDefault="00214477" w:rsidP="005465BA">
            <w:pPr>
              <w:spacing w:before="120" w:after="120"/>
              <w:rPr>
                <w:rFonts w:cs="Calibri Light"/>
                <w:b/>
                <w:bCs/>
                <w:szCs w:val="22"/>
              </w:rPr>
            </w:pPr>
          </w:p>
        </w:tc>
      </w:tr>
      <w:tr w:rsidR="00214477" w:rsidRPr="005465BA" w14:paraId="77CD1BB7" w14:textId="77777777" w:rsidTr="005465BA">
        <w:trPr>
          <w:cantSplit/>
          <w:jc w:val="center"/>
        </w:trPr>
        <w:tc>
          <w:tcPr>
            <w:tcW w:w="4395" w:type="dxa"/>
          </w:tcPr>
          <w:p w14:paraId="5C65B024" w14:textId="5E11470B" w:rsidR="00214477" w:rsidRPr="005465BA" w:rsidRDefault="00214477" w:rsidP="005465BA">
            <w:pPr>
              <w:spacing w:before="120" w:after="120"/>
              <w:rPr>
                <w:rFonts w:cs="Calibri Light"/>
                <w:szCs w:val="22"/>
              </w:rPr>
            </w:pPr>
            <w:r w:rsidRPr="005465BA">
              <w:rPr>
                <w:rFonts w:cs="Calibri Light"/>
                <w:szCs w:val="22"/>
              </w:rPr>
              <w:t>Unsolicited Additional Information</w:t>
            </w:r>
          </w:p>
          <w:p w14:paraId="44233F8E" w14:textId="77777777" w:rsidR="00214477" w:rsidRPr="005465BA" w:rsidRDefault="00214477" w:rsidP="005465BA">
            <w:pPr>
              <w:spacing w:before="120" w:after="120"/>
              <w:rPr>
                <w:rFonts w:cs="Calibri Light"/>
                <w:szCs w:val="22"/>
              </w:rPr>
            </w:pPr>
            <w:bookmarkStart w:id="81" w:name="OLE_LINK2"/>
            <w:r w:rsidRPr="005465BA">
              <w:rPr>
                <w:rFonts w:cs="Calibri Light"/>
                <w:b/>
                <w:bCs/>
                <w:szCs w:val="22"/>
              </w:rPr>
              <w:t>If file is larger than 10MB:</w:t>
            </w:r>
          </w:p>
          <w:p w14:paraId="0BEF2E6A" w14:textId="57DF69B4" w:rsidR="00214477" w:rsidRPr="005465BA" w:rsidRDefault="00214477" w:rsidP="005465BA">
            <w:pPr>
              <w:spacing w:before="120" w:after="120"/>
              <w:rPr>
                <w:rFonts w:cs="Calibri Light"/>
                <w:szCs w:val="22"/>
              </w:rPr>
            </w:pPr>
            <w:r w:rsidRPr="005465BA">
              <w:rPr>
                <w:rFonts w:cs="Calibri Light"/>
                <w:szCs w:val="22"/>
              </w:rPr>
              <w:t>Split the file at a logical section break and rename the files accordingly.</w:t>
            </w:r>
            <w:bookmarkEnd w:id="81"/>
          </w:p>
        </w:tc>
        <w:tc>
          <w:tcPr>
            <w:tcW w:w="4065" w:type="dxa"/>
          </w:tcPr>
          <w:p w14:paraId="71D447A3" w14:textId="77777777" w:rsidR="00214477" w:rsidRPr="005465BA" w:rsidRDefault="00214477" w:rsidP="005465BA">
            <w:pPr>
              <w:spacing w:before="120" w:after="120"/>
              <w:rPr>
                <w:rFonts w:cs="Calibri Light"/>
                <w:szCs w:val="22"/>
              </w:rPr>
            </w:pPr>
            <w:r w:rsidRPr="005465BA">
              <w:rPr>
                <w:rFonts w:cs="Calibri Light"/>
                <w:szCs w:val="22"/>
              </w:rPr>
              <w:t>Additional Information Dated X.pdf</w:t>
            </w:r>
          </w:p>
        </w:tc>
      </w:tr>
      <w:tr w:rsidR="00214477" w:rsidRPr="005465BA" w14:paraId="31CFFB1A" w14:textId="77777777" w:rsidTr="005465BA">
        <w:trPr>
          <w:cantSplit/>
          <w:jc w:val="center"/>
        </w:trPr>
        <w:tc>
          <w:tcPr>
            <w:tcW w:w="4395" w:type="dxa"/>
          </w:tcPr>
          <w:p w14:paraId="1C196BD7" w14:textId="30E71022" w:rsidR="00214477" w:rsidRPr="005465BA" w:rsidRDefault="00214477" w:rsidP="005465BA">
            <w:pPr>
              <w:spacing w:before="120" w:after="120"/>
              <w:rPr>
                <w:rFonts w:cs="Calibri Light"/>
                <w:szCs w:val="22"/>
              </w:rPr>
            </w:pPr>
            <w:r w:rsidRPr="005465BA">
              <w:rPr>
                <w:rFonts w:cs="Calibri Light"/>
                <w:szCs w:val="22"/>
              </w:rPr>
              <w:t>Unsolicited Additional Information Attachments Table of Contents</w:t>
            </w:r>
          </w:p>
        </w:tc>
        <w:tc>
          <w:tcPr>
            <w:tcW w:w="4065" w:type="dxa"/>
          </w:tcPr>
          <w:p w14:paraId="164ACFE7" w14:textId="77777777" w:rsidR="00214477" w:rsidRPr="005465BA" w:rsidRDefault="00214477" w:rsidP="005465BA">
            <w:pPr>
              <w:spacing w:before="120" w:after="120"/>
              <w:rPr>
                <w:rFonts w:cs="Calibri Light"/>
                <w:szCs w:val="22"/>
              </w:rPr>
            </w:pPr>
            <w:r w:rsidRPr="005465BA">
              <w:rPr>
                <w:rFonts w:cs="Calibri Light"/>
                <w:szCs w:val="22"/>
              </w:rPr>
              <w:t>Additional Information Dated X Attachments Table of Contents.pdf</w:t>
            </w:r>
          </w:p>
          <w:p w14:paraId="4F169E9E" w14:textId="77777777" w:rsidR="00214477" w:rsidRPr="005465BA" w:rsidRDefault="00214477" w:rsidP="005465BA">
            <w:pPr>
              <w:spacing w:before="120" w:after="120"/>
              <w:rPr>
                <w:rFonts w:cs="Calibri Light"/>
                <w:szCs w:val="22"/>
              </w:rPr>
            </w:pPr>
          </w:p>
        </w:tc>
      </w:tr>
      <w:tr w:rsidR="00214477" w:rsidRPr="005465BA" w14:paraId="2A518063" w14:textId="77777777" w:rsidTr="005465BA">
        <w:trPr>
          <w:cantSplit/>
          <w:jc w:val="center"/>
        </w:trPr>
        <w:tc>
          <w:tcPr>
            <w:tcW w:w="4395" w:type="dxa"/>
          </w:tcPr>
          <w:p w14:paraId="56A1608A" w14:textId="2B62B7DA" w:rsidR="00214477" w:rsidRPr="000948A9" w:rsidRDefault="00214477" w:rsidP="005465BA">
            <w:pPr>
              <w:spacing w:before="120" w:after="120"/>
              <w:rPr>
                <w:rFonts w:cs="Calibri Light"/>
                <w:szCs w:val="22"/>
              </w:rPr>
            </w:pPr>
            <w:r w:rsidRPr="005465BA">
              <w:rPr>
                <w:rFonts w:cs="Calibri Light"/>
                <w:szCs w:val="22"/>
              </w:rPr>
              <w:t>Unsolicited Additional Information Attachments</w:t>
            </w:r>
          </w:p>
          <w:p w14:paraId="08017B4F" w14:textId="77777777" w:rsidR="00214477" w:rsidRPr="005465BA" w:rsidRDefault="00214477" w:rsidP="005465BA">
            <w:pPr>
              <w:spacing w:before="120" w:after="120"/>
              <w:rPr>
                <w:rFonts w:cs="Calibri Light"/>
                <w:szCs w:val="22"/>
              </w:rPr>
            </w:pPr>
            <w:r w:rsidRPr="005465BA">
              <w:rPr>
                <w:rFonts w:cs="Calibri Light"/>
                <w:b/>
                <w:bCs/>
                <w:szCs w:val="22"/>
              </w:rPr>
              <w:t>If file is larger than 10MB:</w:t>
            </w:r>
          </w:p>
          <w:p w14:paraId="3B6FBC2B" w14:textId="0533F553" w:rsidR="00214477" w:rsidRPr="005465BA" w:rsidRDefault="00214477" w:rsidP="005465BA">
            <w:pPr>
              <w:spacing w:before="120" w:after="120"/>
              <w:rPr>
                <w:rFonts w:cs="Calibri Light"/>
                <w:szCs w:val="22"/>
              </w:rPr>
            </w:pPr>
            <w:r w:rsidRPr="005465BA">
              <w:rPr>
                <w:rFonts w:cs="Calibri Light"/>
                <w:szCs w:val="22"/>
              </w:rPr>
              <w:t>Split the file at a logical section break and rename the files accordingly</w:t>
            </w:r>
          </w:p>
        </w:tc>
        <w:tc>
          <w:tcPr>
            <w:tcW w:w="4065" w:type="dxa"/>
          </w:tcPr>
          <w:p w14:paraId="48929FC7" w14:textId="77777777" w:rsidR="00214477" w:rsidRPr="005465BA" w:rsidRDefault="00214477" w:rsidP="005465BA">
            <w:pPr>
              <w:spacing w:before="120" w:after="120"/>
              <w:rPr>
                <w:rFonts w:cs="Calibri Light"/>
                <w:szCs w:val="22"/>
              </w:rPr>
            </w:pPr>
            <w:r w:rsidRPr="005465BA">
              <w:rPr>
                <w:rFonts w:cs="Calibri Light"/>
                <w:szCs w:val="22"/>
              </w:rPr>
              <w:t>Additional Information Dated X Attachment</w:t>
            </w:r>
            <w:r w:rsidR="000247D8" w:rsidRPr="005465BA">
              <w:rPr>
                <w:rFonts w:cs="Calibri Light"/>
                <w:szCs w:val="22"/>
              </w:rPr>
              <w:t>s A–</w:t>
            </w:r>
            <w:r w:rsidRPr="005465BA">
              <w:rPr>
                <w:rFonts w:cs="Calibri Light"/>
                <w:szCs w:val="22"/>
              </w:rPr>
              <w:t>C.pdf</w:t>
            </w:r>
          </w:p>
          <w:p w14:paraId="3C086D2F" w14:textId="77777777" w:rsidR="00214477" w:rsidRPr="005465BA" w:rsidRDefault="00214477" w:rsidP="005465BA">
            <w:pPr>
              <w:spacing w:before="120" w:after="120"/>
              <w:rPr>
                <w:rFonts w:cs="Calibri Light"/>
                <w:szCs w:val="22"/>
              </w:rPr>
            </w:pPr>
            <w:r w:rsidRPr="005465BA">
              <w:rPr>
                <w:rFonts w:cs="Calibri Light"/>
                <w:szCs w:val="22"/>
              </w:rPr>
              <w:t>Etc.</w:t>
            </w:r>
          </w:p>
        </w:tc>
      </w:tr>
      <w:tr w:rsidR="00F0733E" w:rsidRPr="005465BA" w14:paraId="3782DE6C" w14:textId="77777777" w:rsidTr="005465BA">
        <w:trPr>
          <w:cantSplit/>
          <w:jc w:val="center"/>
        </w:trPr>
        <w:tc>
          <w:tcPr>
            <w:tcW w:w="4395" w:type="dxa"/>
          </w:tcPr>
          <w:p w14:paraId="746FD1FD" w14:textId="35571D70" w:rsidR="00F0733E" w:rsidRPr="005465BA" w:rsidRDefault="00F0733E" w:rsidP="005465BA">
            <w:pPr>
              <w:spacing w:before="120" w:after="120"/>
              <w:rPr>
                <w:rFonts w:cs="Calibri Light"/>
                <w:szCs w:val="22"/>
              </w:rPr>
            </w:pPr>
            <w:r w:rsidRPr="005465BA">
              <w:rPr>
                <w:rFonts w:cs="Calibri Light"/>
                <w:szCs w:val="22"/>
              </w:rPr>
              <w:t>Material Analysis Reporting Form</w:t>
            </w:r>
          </w:p>
          <w:p w14:paraId="00D7D7DE" w14:textId="77777777" w:rsidR="00F0733E" w:rsidRPr="005465BA" w:rsidRDefault="00F0733E" w:rsidP="005465BA">
            <w:pPr>
              <w:spacing w:before="120" w:after="120"/>
              <w:rPr>
                <w:rFonts w:cs="Calibri Light"/>
                <w:szCs w:val="22"/>
              </w:rPr>
            </w:pPr>
            <w:r w:rsidRPr="005465BA">
              <w:rPr>
                <w:rFonts w:cs="Calibri Light"/>
                <w:b/>
                <w:szCs w:val="22"/>
              </w:rPr>
              <w:t>In Excel format.</w:t>
            </w:r>
          </w:p>
        </w:tc>
        <w:tc>
          <w:tcPr>
            <w:tcW w:w="4065" w:type="dxa"/>
          </w:tcPr>
          <w:p w14:paraId="738103FC" w14:textId="77777777" w:rsidR="00F0733E" w:rsidRPr="005465BA" w:rsidRDefault="00F0733E" w:rsidP="005465BA">
            <w:pPr>
              <w:spacing w:before="120" w:after="120"/>
              <w:rPr>
                <w:rFonts w:cs="Calibri Light"/>
                <w:szCs w:val="22"/>
              </w:rPr>
            </w:pPr>
            <w:r w:rsidRPr="005465BA">
              <w:rPr>
                <w:rFonts w:cs="Calibri Light"/>
                <w:szCs w:val="22"/>
              </w:rPr>
              <w:t>Material Analysis Reporting Form.xls</w:t>
            </w:r>
          </w:p>
        </w:tc>
      </w:tr>
    </w:tbl>
    <w:p w14:paraId="1986FE5A" w14:textId="77777777" w:rsidR="00214477" w:rsidRPr="006D4EEF" w:rsidRDefault="00214477" w:rsidP="008035C4"/>
    <w:p w14:paraId="6AD88E72" w14:textId="77777777" w:rsidR="00214477" w:rsidRPr="006D4EEF" w:rsidRDefault="00214477" w:rsidP="006D4EEF">
      <w:pPr>
        <w:pStyle w:val="G2"/>
        <w:rPr>
          <w:rFonts w:cs="Calibri Light"/>
          <w:sz w:val="22"/>
          <w:szCs w:val="22"/>
        </w:rPr>
      </w:pPr>
      <w:bookmarkStart w:id="82" w:name="_Toc156354995"/>
      <w:bookmarkStart w:id="83" w:name="_Toc262052471"/>
      <w:bookmarkStart w:id="84" w:name="_Toc262052845"/>
      <w:bookmarkStart w:id="85" w:name="_Toc262053031"/>
      <w:bookmarkStart w:id="86" w:name="_Toc345490484"/>
      <w:bookmarkStart w:id="87" w:name="_Toc231804208"/>
      <w:r w:rsidRPr="006D4EEF">
        <w:rPr>
          <w:rFonts w:cs="Calibri Light"/>
          <w:sz w:val="22"/>
          <w:szCs w:val="22"/>
        </w:rPr>
        <w:t>2.3</w:t>
      </w:r>
      <w:r w:rsidR="00EE7A96" w:rsidRPr="006D4EEF">
        <w:rPr>
          <w:rFonts w:cs="Calibri Light"/>
          <w:sz w:val="22"/>
          <w:szCs w:val="22"/>
        </w:rPr>
        <w:t xml:space="preserve"> </w:t>
      </w:r>
      <w:r w:rsidRPr="006D4EEF">
        <w:rPr>
          <w:rFonts w:cs="Calibri Light"/>
          <w:sz w:val="22"/>
          <w:szCs w:val="22"/>
        </w:rPr>
        <w:t>PROVISION OF ELECTRONIC LOCATIONAL INFORMATION</w:t>
      </w:r>
      <w:bookmarkEnd w:id="82"/>
      <w:bookmarkEnd w:id="83"/>
      <w:bookmarkEnd w:id="84"/>
      <w:bookmarkEnd w:id="85"/>
      <w:bookmarkEnd w:id="86"/>
      <w:bookmarkEnd w:id="87"/>
    </w:p>
    <w:p w14:paraId="10DD9DC2" w14:textId="77777777" w:rsidR="00A8447C" w:rsidRPr="006D4EEF" w:rsidRDefault="00A8447C" w:rsidP="008035C4"/>
    <w:p w14:paraId="20F9D626" w14:textId="77777777" w:rsidR="00214477" w:rsidRPr="006D4EEF" w:rsidRDefault="00214477" w:rsidP="006D4EEF">
      <w:pPr>
        <w:pStyle w:val="BodyText"/>
        <w:jc w:val="left"/>
        <w:rPr>
          <w:rFonts w:cs="Calibri Light"/>
          <w:bCs/>
          <w:szCs w:val="22"/>
          <w:lang w:val="en-IE"/>
        </w:rPr>
      </w:pPr>
      <w:r w:rsidRPr="006D4EEF">
        <w:rPr>
          <w:rFonts w:cs="Calibri Light"/>
          <w:bCs/>
          <w:szCs w:val="22"/>
          <w:lang w:val="en-IE"/>
        </w:rPr>
        <w:t>Applicants are required to submit geo-referenced digital drawing files (e.g.</w:t>
      </w:r>
      <w:r w:rsidR="00DA7ADD" w:rsidRPr="006D4EEF">
        <w:rPr>
          <w:rFonts w:cs="Calibri Light"/>
          <w:bCs/>
          <w:szCs w:val="22"/>
          <w:lang w:val="en-IE"/>
        </w:rPr>
        <w:t>,</w:t>
      </w:r>
      <w:r w:rsidRPr="006D4EEF">
        <w:rPr>
          <w:rFonts w:cs="Calibri Light"/>
          <w:bCs/>
          <w:szCs w:val="22"/>
          <w:lang w:val="en-IE"/>
        </w:rPr>
        <w:t xml:space="preserve"> ESRI Shapefile</w:t>
      </w:r>
      <w:r w:rsidR="009879B5" w:rsidRPr="006D4EEF">
        <w:rPr>
          <w:rFonts w:cs="Calibri Light"/>
          <w:bCs/>
          <w:szCs w:val="22"/>
          <w:lang w:val="en-IE"/>
        </w:rPr>
        <w:t xml:space="preserve"> or</w:t>
      </w:r>
      <w:r w:rsidRPr="006D4EEF">
        <w:rPr>
          <w:rFonts w:cs="Calibri Light"/>
          <w:bCs/>
          <w:szCs w:val="22"/>
          <w:lang w:val="en-IE"/>
        </w:rPr>
        <w:t xml:space="preserve"> MapInfo Tab) with the application, showing the following </w:t>
      </w:r>
      <w:r w:rsidR="00CD37B2" w:rsidRPr="006D4EEF">
        <w:rPr>
          <w:rFonts w:cs="Calibri Light"/>
          <w:szCs w:val="22"/>
          <w:lang w:val="en-IE"/>
        </w:rPr>
        <w:t>in Longitude and Latitude (</w:t>
      </w:r>
      <w:r w:rsidR="00B87DA1" w:rsidRPr="006D4EEF">
        <w:rPr>
          <w:rFonts w:cs="Calibri Light"/>
          <w:szCs w:val="22"/>
          <w:lang w:val="en-IE"/>
        </w:rPr>
        <w:t>WGS84 datum</w:t>
      </w:r>
      <w:r w:rsidR="00786F05" w:rsidRPr="006D4EEF">
        <w:rPr>
          <w:rFonts w:cs="Calibri Light"/>
          <w:szCs w:val="22"/>
          <w:lang w:val="en-IE"/>
        </w:rPr>
        <w:t>;</w:t>
      </w:r>
      <w:r w:rsidR="00E055F7" w:rsidRPr="006D4EEF">
        <w:rPr>
          <w:rFonts w:cs="Calibri Light"/>
          <w:szCs w:val="22"/>
          <w:lang w:val="en-IE"/>
        </w:rPr>
        <w:t xml:space="preserve"> </w:t>
      </w:r>
      <w:r w:rsidR="00F306A1" w:rsidRPr="006D4EEF">
        <w:rPr>
          <w:rFonts w:cs="Calibri Light"/>
          <w:szCs w:val="22"/>
          <w:lang w:val="en-IE"/>
        </w:rPr>
        <w:t>in</w:t>
      </w:r>
      <w:r w:rsidR="00632E21" w:rsidRPr="006D4EEF">
        <w:rPr>
          <w:rFonts w:cs="Calibri Light"/>
          <w:szCs w:val="22"/>
          <w:lang w:val="en-IE"/>
        </w:rPr>
        <w:t xml:space="preserve"> </w:t>
      </w:r>
      <w:r w:rsidR="00786F05" w:rsidRPr="006D4EEF">
        <w:rPr>
          <w:rFonts w:cs="Calibri Light"/>
          <w:szCs w:val="22"/>
          <w:lang w:val="en-IE"/>
        </w:rPr>
        <w:t xml:space="preserve">degrees and decimal </w:t>
      </w:r>
      <w:r w:rsidR="00632E21" w:rsidRPr="006D4EEF">
        <w:rPr>
          <w:rFonts w:cs="Calibri Light"/>
          <w:szCs w:val="22"/>
          <w:lang w:val="en-IE"/>
        </w:rPr>
        <w:t>minutes</w:t>
      </w:r>
      <w:r w:rsidR="00CD37B2" w:rsidRPr="006D4EEF">
        <w:rPr>
          <w:rFonts w:cs="Calibri Light"/>
          <w:szCs w:val="22"/>
          <w:lang w:val="en-IE"/>
        </w:rPr>
        <w:t>)</w:t>
      </w:r>
      <w:r w:rsidRPr="006D4EEF">
        <w:rPr>
          <w:rFonts w:cs="Calibri Light"/>
          <w:bCs/>
          <w:szCs w:val="22"/>
          <w:lang w:val="en-IE"/>
        </w:rPr>
        <w:t>:</w:t>
      </w:r>
    </w:p>
    <w:p w14:paraId="2B992BE6" w14:textId="77777777" w:rsidR="00214477" w:rsidRPr="006D4EEF" w:rsidRDefault="00214477" w:rsidP="006D4EEF">
      <w:pPr>
        <w:rPr>
          <w:rFonts w:cs="Calibri Light"/>
          <w:bCs/>
          <w:szCs w:val="22"/>
        </w:rPr>
      </w:pPr>
    </w:p>
    <w:p w14:paraId="2E35E3F5" w14:textId="77777777" w:rsidR="00214477" w:rsidRPr="006D4EEF" w:rsidRDefault="00A816C2" w:rsidP="00F70049">
      <w:pPr>
        <w:numPr>
          <w:ilvl w:val="0"/>
          <w:numId w:val="1"/>
        </w:numPr>
        <w:spacing w:after="120"/>
        <w:ind w:left="357" w:hanging="357"/>
        <w:rPr>
          <w:rFonts w:cs="Calibri Light"/>
          <w:bCs/>
          <w:szCs w:val="22"/>
        </w:rPr>
      </w:pPr>
      <w:r w:rsidRPr="006D4EEF">
        <w:rPr>
          <w:rFonts w:cs="Calibri Light"/>
          <w:bCs/>
          <w:szCs w:val="22"/>
        </w:rPr>
        <w:t>E</w:t>
      </w:r>
      <w:r w:rsidR="00214477" w:rsidRPr="006D4EEF">
        <w:rPr>
          <w:rFonts w:cs="Calibri Light"/>
          <w:bCs/>
          <w:szCs w:val="22"/>
        </w:rPr>
        <w:t>xte</w:t>
      </w:r>
      <w:r w:rsidR="00913BC2" w:rsidRPr="006D4EEF">
        <w:rPr>
          <w:rFonts w:cs="Calibri Light"/>
          <w:bCs/>
          <w:szCs w:val="22"/>
        </w:rPr>
        <w:t xml:space="preserve">nt and boundary </w:t>
      </w:r>
      <w:r w:rsidR="0031579D" w:rsidRPr="006D4EEF">
        <w:rPr>
          <w:rFonts w:cs="Calibri Light"/>
          <w:bCs/>
          <w:szCs w:val="22"/>
        </w:rPr>
        <w:t xml:space="preserve">of Loading Area(s) </w:t>
      </w:r>
      <w:r w:rsidR="00913BC2" w:rsidRPr="006D4EEF">
        <w:rPr>
          <w:rFonts w:cs="Calibri Light"/>
          <w:bCs/>
          <w:szCs w:val="22"/>
        </w:rPr>
        <w:t xml:space="preserve">(see Section </w:t>
      </w:r>
      <w:r w:rsidRPr="006D4EEF">
        <w:rPr>
          <w:rFonts w:cs="Calibri Light"/>
          <w:bCs/>
          <w:szCs w:val="22"/>
        </w:rPr>
        <w:t>D</w:t>
      </w:r>
      <w:r w:rsidR="001E390B" w:rsidRPr="006D4EEF">
        <w:rPr>
          <w:rFonts w:cs="Calibri Light"/>
          <w:bCs/>
          <w:szCs w:val="22"/>
        </w:rPr>
        <w:t>.</w:t>
      </w:r>
      <w:r w:rsidRPr="006D4EEF">
        <w:rPr>
          <w:rFonts w:cs="Calibri Light"/>
          <w:bCs/>
          <w:szCs w:val="22"/>
        </w:rPr>
        <w:t>2</w:t>
      </w:r>
      <w:r w:rsidR="00DA7ADD" w:rsidRPr="006D4EEF">
        <w:rPr>
          <w:rFonts w:cs="Calibri Light"/>
          <w:bCs/>
          <w:szCs w:val="22"/>
        </w:rPr>
        <w:t xml:space="preserve"> of the Application Form</w:t>
      </w:r>
      <w:r w:rsidR="00214477" w:rsidRPr="006D4EEF">
        <w:rPr>
          <w:rFonts w:cs="Calibri Light"/>
          <w:bCs/>
          <w:szCs w:val="22"/>
        </w:rPr>
        <w:t>)</w:t>
      </w:r>
    </w:p>
    <w:p w14:paraId="6476F9D4" w14:textId="77777777" w:rsidR="00214477" w:rsidRPr="006D4EEF" w:rsidRDefault="00A816C2" w:rsidP="00F70049">
      <w:pPr>
        <w:numPr>
          <w:ilvl w:val="0"/>
          <w:numId w:val="1"/>
        </w:numPr>
        <w:spacing w:after="120"/>
        <w:ind w:left="357" w:hanging="357"/>
        <w:rPr>
          <w:rFonts w:cs="Calibri Light"/>
          <w:bCs/>
          <w:szCs w:val="22"/>
        </w:rPr>
      </w:pPr>
      <w:r w:rsidRPr="006D4EEF">
        <w:rPr>
          <w:rFonts w:cs="Calibri Light"/>
          <w:bCs/>
          <w:szCs w:val="22"/>
        </w:rPr>
        <w:t xml:space="preserve">Location of the </w:t>
      </w:r>
      <w:r w:rsidR="001E390B" w:rsidRPr="006D4EEF">
        <w:rPr>
          <w:rFonts w:cs="Calibri Light"/>
          <w:bCs/>
          <w:szCs w:val="22"/>
        </w:rPr>
        <w:t>Dum</w:t>
      </w:r>
      <w:r w:rsidRPr="006D4EEF">
        <w:rPr>
          <w:rFonts w:cs="Calibri Light"/>
          <w:bCs/>
          <w:szCs w:val="22"/>
        </w:rPr>
        <w:t>ping S</w:t>
      </w:r>
      <w:r w:rsidR="00913BC2" w:rsidRPr="006D4EEF">
        <w:rPr>
          <w:rFonts w:cs="Calibri Light"/>
          <w:bCs/>
          <w:szCs w:val="22"/>
        </w:rPr>
        <w:t>ite</w:t>
      </w:r>
      <w:r w:rsidRPr="006D4EEF">
        <w:rPr>
          <w:rFonts w:cs="Calibri Light"/>
          <w:bCs/>
          <w:szCs w:val="22"/>
        </w:rPr>
        <w:t xml:space="preserve">(s) </w:t>
      </w:r>
      <w:r w:rsidR="00913BC2" w:rsidRPr="006D4EEF">
        <w:rPr>
          <w:rFonts w:cs="Calibri Light"/>
          <w:bCs/>
          <w:szCs w:val="22"/>
        </w:rPr>
        <w:t xml:space="preserve">(Section </w:t>
      </w:r>
      <w:r w:rsidRPr="006D4EEF">
        <w:rPr>
          <w:rFonts w:cs="Calibri Light"/>
          <w:bCs/>
          <w:szCs w:val="22"/>
        </w:rPr>
        <w:t>E</w:t>
      </w:r>
      <w:r w:rsidR="001A661E" w:rsidRPr="006D4EEF">
        <w:rPr>
          <w:rFonts w:cs="Calibri Light"/>
          <w:bCs/>
          <w:szCs w:val="22"/>
        </w:rPr>
        <w:t>.2(</w:t>
      </w:r>
      <w:r w:rsidR="001E390B" w:rsidRPr="006D4EEF">
        <w:rPr>
          <w:rFonts w:cs="Calibri Light"/>
          <w:bCs/>
          <w:szCs w:val="22"/>
        </w:rPr>
        <w:t>II)</w:t>
      </w:r>
      <w:r w:rsidR="00CB389E" w:rsidRPr="006D4EEF">
        <w:rPr>
          <w:rFonts w:cs="Calibri Light"/>
          <w:bCs/>
          <w:szCs w:val="22"/>
        </w:rPr>
        <w:t>)</w:t>
      </w:r>
    </w:p>
    <w:p w14:paraId="435B3353" w14:textId="77777777" w:rsidR="00214477" w:rsidRPr="006D4EEF" w:rsidRDefault="00A816C2" w:rsidP="00F70049">
      <w:pPr>
        <w:numPr>
          <w:ilvl w:val="0"/>
          <w:numId w:val="1"/>
        </w:numPr>
        <w:spacing w:after="120"/>
        <w:ind w:left="357" w:hanging="357"/>
        <w:rPr>
          <w:rFonts w:cs="Calibri Light"/>
          <w:bCs/>
          <w:szCs w:val="22"/>
        </w:rPr>
      </w:pPr>
      <w:r w:rsidRPr="006D4EEF">
        <w:rPr>
          <w:rFonts w:cs="Calibri Light"/>
          <w:bCs/>
          <w:szCs w:val="22"/>
        </w:rPr>
        <w:t>M</w:t>
      </w:r>
      <w:r w:rsidR="00214477" w:rsidRPr="006D4EEF">
        <w:rPr>
          <w:rFonts w:cs="Calibri Light"/>
          <w:bCs/>
          <w:szCs w:val="22"/>
        </w:rPr>
        <w:t xml:space="preserve">onitoring </w:t>
      </w:r>
      <w:r w:rsidR="001E390B" w:rsidRPr="006D4EEF">
        <w:rPr>
          <w:rFonts w:cs="Calibri Light"/>
          <w:bCs/>
          <w:szCs w:val="22"/>
        </w:rPr>
        <w:t>points (see Section</w:t>
      </w:r>
      <w:r w:rsidR="00CB389E" w:rsidRPr="006D4EEF">
        <w:rPr>
          <w:rFonts w:cs="Calibri Light"/>
          <w:bCs/>
          <w:szCs w:val="22"/>
        </w:rPr>
        <w:t>s</w:t>
      </w:r>
      <w:r w:rsidR="001E390B" w:rsidRPr="006D4EEF">
        <w:rPr>
          <w:rFonts w:cs="Calibri Light"/>
          <w:bCs/>
          <w:szCs w:val="22"/>
        </w:rPr>
        <w:t xml:space="preserve"> </w:t>
      </w:r>
      <w:r w:rsidR="00913BC2" w:rsidRPr="006D4EEF">
        <w:rPr>
          <w:rFonts w:cs="Calibri Light"/>
          <w:bCs/>
          <w:szCs w:val="22"/>
        </w:rPr>
        <w:t>F</w:t>
      </w:r>
      <w:r w:rsidR="001E390B" w:rsidRPr="006D4EEF">
        <w:rPr>
          <w:rFonts w:cs="Calibri Light"/>
          <w:bCs/>
          <w:szCs w:val="22"/>
        </w:rPr>
        <w:t>.2</w:t>
      </w:r>
      <w:r w:rsidR="00214477" w:rsidRPr="006D4EEF">
        <w:rPr>
          <w:rFonts w:cs="Calibri Light"/>
          <w:bCs/>
          <w:szCs w:val="22"/>
        </w:rPr>
        <w:t>).</w:t>
      </w:r>
    </w:p>
    <w:p w14:paraId="1CCCD3EB" w14:textId="77777777" w:rsidR="00214477" w:rsidRPr="006D4EEF" w:rsidRDefault="00214477" w:rsidP="006D4EEF">
      <w:pPr>
        <w:rPr>
          <w:rFonts w:cs="Calibri Light"/>
          <w:bCs/>
          <w:szCs w:val="22"/>
        </w:rPr>
      </w:pPr>
    </w:p>
    <w:p w14:paraId="78EA8CE6" w14:textId="77777777" w:rsidR="00214477" w:rsidRPr="006D4EEF" w:rsidRDefault="00214477" w:rsidP="006D4EEF">
      <w:pPr>
        <w:rPr>
          <w:rFonts w:cs="Calibri Light"/>
          <w:bCs/>
          <w:szCs w:val="22"/>
        </w:rPr>
      </w:pPr>
      <w:r w:rsidRPr="006D4EEF">
        <w:rPr>
          <w:rFonts w:cs="Calibri Light"/>
          <w:bCs/>
          <w:szCs w:val="22"/>
        </w:rPr>
        <w:t>Acceptable file formats include ESRI Shapefile, MapInfo Tab or other</w:t>
      </w:r>
      <w:r w:rsidR="008E2975" w:rsidRPr="006D4EEF">
        <w:rPr>
          <w:rFonts w:cs="Calibri Light"/>
          <w:bCs/>
          <w:szCs w:val="22"/>
        </w:rPr>
        <w:t>s</w:t>
      </w:r>
      <w:r w:rsidRPr="006D4EEF">
        <w:rPr>
          <w:rFonts w:cs="Calibri Light"/>
          <w:bCs/>
          <w:szCs w:val="22"/>
        </w:rPr>
        <w:t xml:space="preserve"> </w:t>
      </w:r>
      <w:r w:rsidR="008E2975" w:rsidRPr="006D4EEF">
        <w:rPr>
          <w:rFonts w:cs="Calibri Light"/>
          <w:bCs/>
          <w:szCs w:val="22"/>
        </w:rPr>
        <w:t>upon agreement. The</w:t>
      </w:r>
      <w:r w:rsidRPr="006D4EEF">
        <w:rPr>
          <w:rFonts w:cs="Calibri Light"/>
          <w:bCs/>
          <w:szCs w:val="22"/>
        </w:rPr>
        <w:t>s</w:t>
      </w:r>
      <w:r w:rsidR="008E2975" w:rsidRPr="006D4EEF">
        <w:rPr>
          <w:rFonts w:cs="Calibri Light"/>
          <w:bCs/>
          <w:szCs w:val="22"/>
        </w:rPr>
        <w:t>e</w:t>
      </w:r>
      <w:r w:rsidRPr="006D4EEF">
        <w:rPr>
          <w:rFonts w:cs="Calibri Light"/>
          <w:bCs/>
          <w:szCs w:val="22"/>
        </w:rPr>
        <w:t xml:space="preserve"> data should be submitted to the EPA on a separate CD-ROM.</w:t>
      </w:r>
    </w:p>
    <w:p w14:paraId="592C4C0A" w14:textId="77777777" w:rsidR="00214477" w:rsidRPr="006D4EEF" w:rsidRDefault="00214477" w:rsidP="006D4EEF">
      <w:pPr>
        <w:rPr>
          <w:rFonts w:cs="Calibri Light"/>
          <w:bCs/>
          <w:szCs w:val="22"/>
        </w:rPr>
      </w:pPr>
    </w:p>
    <w:p w14:paraId="0CBA2FE3" w14:textId="77777777" w:rsidR="008035C4" w:rsidRDefault="008035C4">
      <w:pPr>
        <w:rPr>
          <w:rFonts w:cs="Calibri Light"/>
          <w:b/>
          <w:szCs w:val="22"/>
        </w:rPr>
      </w:pPr>
      <w:bookmarkStart w:id="88" w:name="_Toc140901218"/>
      <w:bookmarkStart w:id="89" w:name="_Toc140901381"/>
      <w:bookmarkStart w:id="90" w:name="_Toc140901468"/>
      <w:bookmarkStart w:id="91" w:name="_Toc156354996"/>
      <w:bookmarkStart w:id="92" w:name="_Toc262052472"/>
      <w:bookmarkStart w:id="93" w:name="_Toc262052846"/>
      <w:bookmarkStart w:id="94" w:name="_Toc262053032"/>
      <w:bookmarkStart w:id="95" w:name="_Toc345490485"/>
      <w:r>
        <w:rPr>
          <w:rFonts w:cs="Calibri Light"/>
          <w:szCs w:val="22"/>
        </w:rPr>
        <w:br w:type="page"/>
      </w:r>
    </w:p>
    <w:p w14:paraId="7CE1EF74" w14:textId="7B4E7A63" w:rsidR="00214477" w:rsidRPr="006D4EEF" w:rsidRDefault="00214477" w:rsidP="006D4EEF">
      <w:pPr>
        <w:pStyle w:val="G2"/>
        <w:rPr>
          <w:rFonts w:cs="Calibri Light"/>
          <w:sz w:val="22"/>
          <w:szCs w:val="22"/>
        </w:rPr>
      </w:pPr>
      <w:bookmarkStart w:id="96" w:name="_Toc231804209"/>
      <w:r w:rsidRPr="006D4EEF">
        <w:rPr>
          <w:rFonts w:cs="Calibri Light"/>
          <w:sz w:val="22"/>
          <w:szCs w:val="22"/>
        </w:rPr>
        <w:lastRenderedPageBreak/>
        <w:t>2.4</w:t>
      </w:r>
      <w:r w:rsidR="00EE7A96" w:rsidRPr="006D4EEF">
        <w:rPr>
          <w:rFonts w:cs="Calibri Light"/>
          <w:sz w:val="22"/>
          <w:szCs w:val="22"/>
        </w:rPr>
        <w:t xml:space="preserve"> </w:t>
      </w:r>
      <w:r w:rsidRPr="006D4EEF">
        <w:rPr>
          <w:rFonts w:cs="Calibri Light"/>
          <w:sz w:val="22"/>
          <w:szCs w:val="22"/>
        </w:rPr>
        <w:t>COPIES REQUIRED</w:t>
      </w:r>
      <w:bookmarkEnd w:id="88"/>
      <w:bookmarkEnd w:id="89"/>
      <w:bookmarkEnd w:id="90"/>
      <w:bookmarkEnd w:id="91"/>
      <w:bookmarkEnd w:id="92"/>
      <w:bookmarkEnd w:id="93"/>
      <w:bookmarkEnd w:id="94"/>
      <w:bookmarkEnd w:id="95"/>
      <w:bookmarkEnd w:id="96"/>
    </w:p>
    <w:p w14:paraId="02AC2982" w14:textId="77777777" w:rsidR="00A8447C" w:rsidRPr="006D4EEF" w:rsidRDefault="00A8447C" w:rsidP="00F70049"/>
    <w:p w14:paraId="21C11727" w14:textId="77777777" w:rsidR="00DA7ADD" w:rsidRPr="006D4EEF" w:rsidRDefault="00214477" w:rsidP="006D4EEF">
      <w:pPr>
        <w:rPr>
          <w:rFonts w:cs="Calibri Light"/>
          <w:bCs/>
          <w:szCs w:val="22"/>
        </w:rPr>
      </w:pPr>
      <w:r w:rsidRPr="006D4EEF">
        <w:rPr>
          <w:rFonts w:cs="Calibri Light"/>
          <w:bCs/>
          <w:szCs w:val="22"/>
        </w:rPr>
        <w:t xml:space="preserve">The number of copies required of the application form in both hardcopy and electronic format is </w:t>
      </w:r>
      <w:r w:rsidR="00A8447C" w:rsidRPr="006D4EEF">
        <w:rPr>
          <w:rFonts w:cs="Calibri Light"/>
          <w:bCs/>
          <w:szCs w:val="22"/>
        </w:rPr>
        <w:t>specified</w:t>
      </w:r>
      <w:r w:rsidRPr="006D4EEF">
        <w:rPr>
          <w:rFonts w:cs="Calibri Light"/>
          <w:bCs/>
          <w:szCs w:val="22"/>
        </w:rPr>
        <w:t xml:space="preserve"> below:</w:t>
      </w:r>
    </w:p>
    <w:p w14:paraId="07A1EC1F" w14:textId="77777777" w:rsidR="00E321FF" w:rsidRPr="006D4EEF" w:rsidRDefault="00E321FF" w:rsidP="006D4EEF">
      <w:pPr>
        <w:rPr>
          <w:rFonts w:cs="Calibri Light"/>
          <w:b/>
          <w:szCs w:val="22"/>
        </w:rPr>
      </w:pPr>
    </w:p>
    <w:p w14:paraId="69EC072C" w14:textId="77777777" w:rsidR="00214477" w:rsidRPr="006D4EEF" w:rsidRDefault="00214477" w:rsidP="006D4EEF">
      <w:pPr>
        <w:rPr>
          <w:rFonts w:cs="Calibri Light"/>
          <w:b/>
          <w:szCs w:val="22"/>
        </w:rPr>
      </w:pPr>
      <w:r w:rsidRPr="006D4EEF">
        <w:rPr>
          <w:rFonts w:cs="Calibri Light"/>
          <w:b/>
          <w:szCs w:val="22"/>
        </w:rPr>
        <w:t>COPIES REQUIRED:</w:t>
      </w:r>
    </w:p>
    <w:p w14:paraId="1EDC1FBE" w14:textId="77777777" w:rsidR="00214477" w:rsidRPr="006D4EEF" w:rsidRDefault="00214477" w:rsidP="006D4EEF">
      <w:pPr>
        <w:rPr>
          <w:rFonts w:cs="Calibri Light"/>
          <w:b/>
          <w:szCs w:val="22"/>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4"/>
        <w:gridCol w:w="2824"/>
        <w:gridCol w:w="2824"/>
      </w:tblGrid>
      <w:tr w:rsidR="00214477" w:rsidRPr="006D4EEF" w14:paraId="67B1AAEB" w14:textId="77777777" w:rsidTr="00F70049">
        <w:trPr>
          <w:cantSplit/>
          <w:tblHeader/>
        </w:trPr>
        <w:tc>
          <w:tcPr>
            <w:tcW w:w="2824" w:type="dxa"/>
            <w:shd w:val="clear" w:color="auto" w:fill="E6E6E6"/>
          </w:tcPr>
          <w:p w14:paraId="76CF9696" w14:textId="459E7BE6" w:rsidR="00214477" w:rsidRPr="006D4EEF" w:rsidRDefault="00214477" w:rsidP="00F70049">
            <w:pPr>
              <w:autoSpaceDE w:val="0"/>
              <w:autoSpaceDN w:val="0"/>
              <w:adjustRightInd w:val="0"/>
              <w:spacing w:before="120" w:after="120"/>
              <w:rPr>
                <w:rFonts w:cs="Calibri Light"/>
                <w:b/>
                <w:bCs/>
                <w:color w:val="000000"/>
                <w:szCs w:val="22"/>
              </w:rPr>
            </w:pPr>
            <w:r w:rsidRPr="006D4EEF">
              <w:rPr>
                <w:rFonts w:cs="Calibri Light"/>
                <w:b/>
                <w:bCs/>
                <w:color w:val="000000"/>
                <w:szCs w:val="22"/>
              </w:rPr>
              <w:t>Application Form and Additional Information</w:t>
            </w:r>
          </w:p>
        </w:tc>
        <w:tc>
          <w:tcPr>
            <w:tcW w:w="2824" w:type="dxa"/>
            <w:shd w:val="clear" w:color="auto" w:fill="E6E6E6"/>
          </w:tcPr>
          <w:p w14:paraId="14D1024A" w14:textId="77777777" w:rsidR="00214477" w:rsidRPr="006D4EEF" w:rsidRDefault="00214477" w:rsidP="00F70049">
            <w:pPr>
              <w:autoSpaceDE w:val="0"/>
              <w:autoSpaceDN w:val="0"/>
              <w:adjustRightInd w:val="0"/>
              <w:spacing w:before="120" w:after="120"/>
              <w:rPr>
                <w:rFonts w:cs="Calibri Light"/>
                <w:b/>
                <w:bCs/>
                <w:color w:val="000000"/>
                <w:szCs w:val="22"/>
              </w:rPr>
            </w:pPr>
            <w:r w:rsidRPr="006D4EEF">
              <w:rPr>
                <w:rFonts w:cs="Calibri Light"/>
                <w:b/>
                <w:bCs/>
                <w:color w:val="000000"/>
                <w:szCs w:val="22"/>
              </w:rPr>
              <w:t>Hardcopy</w:t>
            </w:r>
          </w:p>
        </w:tc>
        <w:tc>
          <w:tcPr>
            <w:tcW w:w="2824" w:type="dxa"/>
            <w:shd w:val="clear" w:color="auto" w:fill="E6E6E6"/>
          </w:tcPr>
          <w:p w14:paraId="315185DC" w14:textId="77777777" w:rsidR="00214477" w:rsidRPr="006D4EEF" w:rsidRDefault="00214477" w:rsidP="00F70049">
            <w:pPr>
              <w:autoSpaceDE w:val="0"/>
              <w:autoSpaceDN w:val="0"/>
              <w:adjustRightInd w:val="0"/>
              <w:spacing w:before="120" w:after="120"/>
              <w:rPr>
                <w:rFonts w:cs="Calibri Light"/>
                <w:b/>
                <w:bCs/>
                <w:color w:val="000000"/>
                <w:szCs w:val="22"/>
              </w:rPr>
            </w:pPr>
            <w:r w:rsidRPr="006D4EEF">
              <w:rPr>
                <w:rFonts w:cs="Calibri Light"/>
                <w:b/>
                <w:bCs/>
                <w:color w:val="000000"/>
                <w:szCs w:val="22"/>
              </w:rPr>
              <w:t>Electronic</w:t>
            </w:r>
          </w:p>
          <w:p w14:paraId="1F890C82" w14:textId="77777777" w:rsidR="00214477" w:rsidRPr="006D4EEF" w:rsidRDefault="00214477" w:rsidP="00F70049">
            <w:pPr>
              <w:autoSpaceDE w:val="0"/>
              <w:autoSpaceDN w:val="0"/>
              <w:adjustRightInd w:val="0"/>
              <w:spacing w:before="120" w:after="120"/>
              <w:rPr>
                <w:rFonts w:cs="Calibri Light"/>
                <w:b/>
                <w:bCs/>
                <w:color w:val="000000"/>
                <w:szCs w:val="22"/>
              </w:rPr>
            </w:pPr>
          </w:p>
        </w:tc>
      </w:tr>
      <w:tr w:rsidR="00214477" w:rsidRPr="006D4EEF" w14:paraId="493A963D" w14:textId="77777777" w:rsidTr="00F70049">
        <w:trPr>
          <w:cantSplit/>
        </w:trPr>
        <w:tc>
          <w:tcPr>
            <w:tcW w:w="2824" w:type="dxa"/>
            <w:tcBorders>
              <w:bottom w:val="single" w:sz="4" w:space="0" w:color="auto"/>
            </w:tcBorders>
          </w:tcPr>
          <w:p w14:paraId="25F6F574" w14:textId="77777777" w:rsidR="00214477" w:rsidRPr="006D4EEF" w:rsidRDefault="00214477" w:rsidP="00F70049">
            <w:pPr>
              <w:autoSpaceDE w:val="0"/>
              <w:autoSpaceDN w:val="0"/>
              <w:adjustRightInd w:val="0"/>
              <w:spacing w:before="120" w:after="120"/>
              <w:rPr>
                <w:rFonts w:cs="Calibri Light"/>
                <w:b/>
                <w:bCs/>
                <w:szCs w:val="22"/>
              </w:rPr>
            </w:pPr>
            <w:r w:rsidRPr="006D4EEF">
              <w:rPr>
                <w:rFonts w:cs="Calibri Light"/>
                <w:szCs w:val="22"/>
              </w:rPr>
              <w:t>All applications:</w:t>
            </w:r>
          </w:p>
        </w:tc>
        <w:tc>
          <w:tcPr>
            <w:tcW w:w="2824" w:type="dxa"/>
            <w:tcBorders>
              <w:bottom w:val="single" w:sz="4" w:space="0" w:color="auto"/>
            </w:tcBorders>
          </w:tcPr>
          <w:p w14:paraId="0E333531" w14:textId="77777777" w:rsidR="00214477" w:rsidRPr="006D4EEF" w:rsidRDefault="00214477" w:rsidP="00F70049">
            <w:pPr>
              <w:autoSpaceDE w:val="0"/>
              <w:autoSpaceDN w:val="0"/>
              <w:adjustRightInd w:val="0"/>
              <w:spacing w:before="120" w:after="120"/>
              <w:rPr>
                <w:rFonts w:cs="Calibri Light"/>
                <w:szCs w:val="22"/>
              </w:rPr>
            </w:pPr>
            <w:r w:rsidRPr="006D4EEF">
              <w:rPr>
                <w:rFonts w:cs="Calibri Light"/>
                <w:szCs w:val="22"/>
              </w:rPr>
              <w:t xml:space="preserve">1 signed original + 1 copy </w:t>
            </w:r>
          </w:p>
          <w:p w14:paraId="5D8C484E" w14:textId="77777777" w:rsidR="00214477" w:rsidRPr="006D4EEF" w:rsidRDefault="00214477" w:rsidP="00F70049">
            <w:pPr>
              <w:autoSpaceDE w:val="0"/>
              <w:autoSpaceDN w:val="0"/>
              <w:adjustRightInd w:val="0"/>
              <w:spacing w:before="120" w:after="120"/>
              <w:rPr>
                <w:rFonts w:cs="Calibri Light"/>
                <w:b/>
                <w:bCs/>
                <w:szCs w:val="22"/>
              </w:rPr>
            </w:pPr>
          </w:p>
        </w:tc>
        <w:tc>
          <w:tcPr>
            <w:tcW w:w="2824" w:type="dxa"/>
            <w:tcBorders>
              <w:bottom w:val="single" w:sz="4" w:space="0" w:color="auto"/>
            </w:tcBorders>
          </w:tcPr>
          <w:p w14:paraId="54B1EF6A" w14:textId="6C040C61" w:rsidR="00214477" w:rsidRPr="00F70049" w:rsidRDefault="00214477" w:rsidP="00F70049">
            <w:pPr>
              <w:autoSpaceDE w:val="0"/>
              <w:autoSpaceDN w:val="0"/>
              <w:adjustRightInd w:val="0"/>
              <w:spacing w:before="120" w:after="120"/>
              <w:rPr>
                <w:rFonts w:cs="Calibri Light"/>
                <w:szCs w:val="22"/>
              </w:rPr>
            </w:pPr>
            <w:r w:rsidRPr="006D4EEF">
              <w:rPr>
                <w:rFonts w:cs="Calibri Light"/>
                <w:szCs w:val="22"/>
              </w:rPr>
              <w:t xml:space="preserve">2 copies of all files in electronic searchable PDF format </w:t>
            </w:r>
            <w:r w:rsidR="00E321FF" w:rsidRPr="006D4EEF">
              <w:rPr>
                <w:rFonts w:cs="Calibri Light"/>
                <w:szCs w:val="22"/>
              </w:rPr>
              <w:t>(</w:t>
            </w:r>
            <w:proofErr w:type="spellStart"/>
            <w:r w:rsidR="00E321FF" w:rsidRPr="006D4EEF">
              <w:rPr>
                <w:rFonts w:cs="Calibri Light"/>
                <w:szCs w:val="22"/>
              </w:rPr>
              <w:t>OCR’d</w:t>
            </w:r>
            <w:proofErr w:type="spellEnd"/>
            <w:r w:rsidR="00E321FF" w:rsidRPr="006D4EEF">
              <w:rPr>
                <w:rFonts w:cs="Calibri Light"/>
                <w:szCs w:val="22"/>
              </w:rPr>
              <w:t xml:space="preserve">) </w:t>
            </w:r>
            <w:r w:rsidRPr="006D4EEF">
              <w:rPr>
                <w:rFonts w:cs="Calibri Light"/>
                <w:szCs w:val="22"/>
              </w:rPr>
              <w:t>on CD-ROM</w:t>
            </w:r>
            <w:r w:rsidR="00F1329D" w:rsidRPr="006D4EEF">
              <w:rPr>
                <w:rFonts w:cs="Calibri Light"/>
                <w:szCs w:val="22"/>
              </w:rPr>
              <w:t xml:space="preserve"> or other format agreed with the Agency</w:t>
            </w:r>
            <w:r w:rsidRPr="006D4EEF">
              <w:rPr>
                <w:rFonts w:cs="Calibri Light"/>
                <w:szCs w:val="22"/>
              </w:rPr>
              <w:t xml:space="preserve">. </w:t>
            </w:r>
          </w:p>
        </w:tc>
      </w:tr>
      <w:tr w:rsidR="00214477" w:rsidRPr="006D4EEF" w14:paraId="75ABEA5C" w14:textId="77777777" w:rsidTr="00F70049">
        <w:trPr>
          <w:cantSplit/>
        </w:trPr>
        <w:tc>
          <w:tcPr>
            <w:tcW w:w="2824" w:type="dxa"/>
            <w:shd w:val="clear" w:color="auto" w:fill="E6E6E6"/>
          </w:tcPr>
          <w:p w14:paraId="13BF6253" w14:textId="725BDFAB" w:rsidR="00214477" w:rsidRPr="00F70049" w:rsidRDefault="00214477" w:rsidP="00F70049">
            <w:pPr>
              <w:pStyle w:val="BodyText"/>
              <w:spacing w:before="120" w:after="120"/>
              <w:jc w:val="left"/>
              <w:rPr>
                <w:rFonts w:cs="Calibri Light"/>
                <w:b/>
                <w:bCs/>
                <w:szCs w:val="22"/>
                <w:lang w:val="en-IE"/>
              </w:rPr>
            </w:pPr>
            <w:r w:rsidRPr="006D4EEF">
              <w:rPr>
                <w:rFonts w:cs="Calibri Light"/>
                <w:b/>
                <w:bCs/>
                <w:szCs w:val="22"/>
                <w:lang w:val="en-IE"/>
              </w:rPr>
              <w:t xml:space="preserve">Requested/Additional Information </w:t>
            </w:r>
          </w:p>
        </w:tc>
        <w:tc>
          <w:tcPr>
            <w:tcW w:w="2824" w:type="dxa"/>
            <w:shd w:val="clear" w:color="auto" w:fill="E6E6E6"/>
          </w:tcPr>
          <w:p w14:paraId="302BC100" w14:textId="77777777" w:rsidR="00214477" w:rsidRPr="006D4EEF" w:rsidRDefault="00214477" w:rsidP="00F70049">
            <w:pPr>
              <w:autoSpaceDE w:val="0"/>
              <w:autoSpaceDN w:val="0"/>
              <w:adjustRightInd w:val="0"/>
              <w:spacing w:before="120" w:after="120"/>
              <w:rPr>
                <w:rFonts w:cs="Calibri Light"/>
                <w:b/>
                <w:bCs/>
                <w:szCs w:val="22"/>
              </w:rPr>
            </w:pPr>
            <w:r w:rsidRPr="006D4EEF">
              <w:rPr>
                <w:rFonts w:cs="Calibri Light"/>
                <w:b/>
                <w:bCs/>
                <w:szCs w:val="22"/>
              </w:rPr>
              <w:t>Hardcopy</w:t>
            </w:r>
          </w:p>
        </w:tc>
        <w:tc>
          <w:tcPr>
            <w:tcW w:w="2824" w:type="dxa"/>
            <w:shd w:val="clear" w:color="auto" w:fill="E6E6E6"/>
          </w:tcPr>
          <w:p w14:paraId="1997F558" w14:textId="77777777" w:rsidR="00214477" w:rsidRPr="006D4EEF" w:rsidRDefault="00214477" w:rsidP="00F70049">
            <w:pPr>
              <w:autoSpaceDE w:val="0"/>
              <w:autoSpaceDN w:val="0"/>
              <w:adjustRightInd w:val="0"/>
              <w:spacing w:before="120" w:after="120"/>
              <w:rPr>
                <w:rFonts w:cs="Calibri Light"/>
                <w:b/>
                <w:bCs/>
                <w:szCs w:val="22"/>
              </w:rPr>
            </w:pPr>
            <w:r w:rsidRPr="006D4EEF">
              <w:rPr>
                <w:rFonts w:cs="Calibri Light"/>
                <w:b/>
                <w:bCs/>
                <w:szCs w:val="22"/>
              </w:rPr>
              <w:t>Electronic</w:t>
            </w:r>
          </w:p>
        </w:tc>
      </w:tr>
      <w:tr w:rsidR="00214477" w:rsidRPr="006D4EEF" w14:paraId="5C7B1AF3" w14:textId="77777777" w:rsidTr="00F70049">
        <w:trPr>
          <w:cantSplit/>
        </w:trPr>
        <w:tc>
          <w:tcPr>
            <w:tcW w:w="2824" w:type="dxa"/>
            <w:tcBorders>
              <w:bottom w:val="single" w:sz="4" w:space="0" w:color="auto"/>
            </w:tcBorders>
          </w:tcPr>
          <w:p w14:paraId="5F4AD0DE" w14:textId="77777777" w:rsidR="00214477" w:rsidRPr="006D4EEF" w:rsidRDefault="00214477" w:rsidP="00F70049">
            <w:pPr>
              <w:autoSpaceDE w:val="0"/>
              <w:autoSpaceDN w:val="0"/>
              <w:adjustRightInd w:val="0"/>
              <w:spacing w:before="120" w:after="120"/>
              <w:rPr>
                <w:rFonts w:cs="Calibri Light"/>
                <w:szCs w:val="22"/>
              </w:rPr>
            </w:pPr>
            <w:r w:rsidRPr="006D4EEF">
              <w:rPr>
                <w:rFonts w:cs="Calibri Light"/>
                <w:szCs w:val="22"/>
              </w:rPr>
              <w:t>All applications:</w:t>
            </w:r>
          </w:p>
        </w:tc>
        <w:tc>
          <w:tcPr>
            <w:tcW w:w="2824" w:type="dxa"/>
            <w:tcBorders>
              <w:bottom w:val="single" w:sz="4" w:space="0" w:color="auto"/>
            </w:tcBorders>
          </w:tcPr>
          <w:p w14:paraId="543BC1D1" w14:textId="77777777" w:rsidR="00214477" w:rsidRPr="006D4EEF" w:rsidRDefault="00214477" w:rsidP="00F70049">
            <w:pPr>
              <w:autoSpaceDE w:val="0"/>
              <w:autoSpaceDN w:val="0"/>
              <w:adjustRightInd w:val="0"/>
              <w:spacing w:before="120" w:after="120"/>
              <w:rPr>
                <w:rFonts w:cs="Calibri Light"/>
                <w:szCs w:val="22"/>
              </w:rPr>
            </w:pPr>
            <w:r w:rsidRPr="006D4EEF">
              <w:rPr>
                <w:rFonts w:cs="Calibri Light"/>
                <w:szCs w:val="22"/>
              </w:rPr>
              <w:t xml:space="preserve">1 signed original + 1 copy </w:t>
            </w:r>
          </w:p>
          <w:p w14:paraId="138761B8" w14:textId="77777777" w:rsidR="00214477" w:rsidRPr="006D4EEF" w:rsidRDefault="00214477" w:rsidP="00F70049">
            <w:pPr>
              <w:autoSpaceDE w:val="0"/>
              <w:autoSpaceDN w:val="0"/>
              <w:adjustRightInd w:val="0"/>
              <w:spacing w:before="120" w:after="120"/>
              <w:rPr>
                <w:rFonts w:cs="Calibri Light"/>
                <w:szCs w:val="22"/>
              </w:rPr>
            </w:pPr>
          </w:p>
        </w:tc>
        <w:tc>
          <w:tcPr>
            <w:tcW w:w="2824" w:type="dxa"/>
            <w:tcBorders>
              <w:bottom w:val="single" w:sz="4" w:space="0" w:color="auto"/>
            </w:tcBorders>
          </w:tcPr>
          <w:p w14:paraId="1B99205C" w14:textId="49A09BD5" w:rsidR="00214477" w:rsidRPr="006D4EEF" w:rsidRDefault="00214477" w:rsidP="00F70049">
            <w:pPr>
              <w:autoSpaceDE w:val="0"/>
              <w:autoSpaceDN w:val="0"/>
              <w:adjustRightInd w:val="0"/>
              <w:spacing w:before="120" w:after="120"/>
              <w:rPr>
                <w:rFonts w:cs="Calibri Light"/>
                <w:szCs w:val="22"/>
              </w:rPr>
            </w:pPr>
            <w:r w:rsidRPr="006D4EEF">
              <w:rPr>
                <w:rFonts w:cs="Calibri Light"/>
                <w:szCs w:val="22"/>
              </w:rPr>
              <w:t xml:space="preserve">2 copies in electronic searchable PDF format </w:t>
            </w:r>
            <w:r w:rsidR="00E321FF" w:rsidRPr="006D4EEF">
              <w:rPr>
                <w:rFonts w:cs="Calibri Light"/>
                <w:szCs w:val="22"/>
              </w:rPr>
              <w:t>(</w:t>
            </w:r>
            <w:proofErr w:type="spellStart"/>
            <w:r w:rsidR="00E321FF" w:rsidRPr="006D4EEF">
              <w:rPr>
                <w:rFonts w:cs="Calibri Light"/>
                <w:szCs w:val="22"/>
              </w:rPr>
              <w:t>OCR’d</w:t>
            </w:r>
            <w:proofErr w:type="spellEnd"/>
            <w:r w:rsidR="00E321FF" w:rsidRPr="006D4EEF">
              <w:rPr>
                <w:rFonts w:cs="Calibri Light"/>
                <w:szCs w:val="22"/>
              </w:rPr>
              <w:t xml:space="preserve">) </w:t>
            </w:r>
            <w:r w:rsidRPr="006D4EEF">
              <w:rPr>
                <w:rFonts w:cs="Calibri Light"/>
                <w:szCs w:val="22"/>
              </w:rPr>
              <w:t>on CD-ROM</w:t>
            </w:r>
            <w:r w:rsidR="00F1329D" w:rsidRPr="006D4EEF">
              <w:rPr>
                <w:rFonts w:cs="Calibri Light"/>
                <w:szCs w:val="22"/>
              </w:rPr>
              <w:t xml:space="preserve"> or </w:t>
            </w:r>
            <w:proofErr w:type="gramStart"/>
            <w:r w:rsidR="00F1329D" w:rsidRPr="006D4EEF">
              <w:rPr>
                <w:rFonts w:cs="Calibri Light"/>
                <w:szCs w:val="22"/>
              </w:rPr>
              <w:t>other</w:t>
            </w:r>
            <w:proofErr w:type="gramEnd"/>
            <w:r w:rsidR="00F1329D" w:rsidRPr="006D4EEF">
              <w:rPr>
                <w:rFonts w:cs="Calibri Light"/>
                <w:szCs w:val="22"/>
              </w:rPr>
              <w:t xml:space="preserve"> format agreed with the Agency</w:t>
            </w:r>
            <w:r w:rsidRPr="006D4EEF">
              <w:rPr>
                <w:rFonts w:cs="Calibri Light"/>
                <w:szCs w:val="22"/>
              </w:rPr>
              <w:t xml:space="preserve">. </w:t>
            </w:r>
          </w:p>
        </w:tc>
      </w:tr>
      <w:tr w:rsidR="00214477" w:rsidRPr="006D4EEF" w14:paraId="1CE470C0" w14:textId="77777777" w:rsidTr="00F70049">
        <w:trPr>
          <w:cantSplit/>
        </w:trPr>
        <w:tc>
          <w:tcPr>
            <w:tcW w:w="2824" w:type="dxa"/>
            <w:shd w:val="clear" w:color="auto" w:fill="E6E6E6"/>
          </w:tcPr>
          <w:p w14:paraId="79C5B896" w14:textId="77777777" w:rsidR="00214477" w:rsidRPr="006D4EEF" w:rsidRDefault="00214477" w:rsidP="00F70049">
            <w:pPr>
              <w:autoSpaceDE w:val="0"/>
              <w:autoSpaceDN w:val="0"/>
              <w:adjustRightInd w:val="0"/>
              <w:spacing w:before="120" w:after="120"/>
              <w:rPr>
                <w:rFonts w:cs="Calibri Light"/>
                <w:b/>
                <w:bCs/>
                <w:color w:val="000000"/>
                <w:szCs w:val="22"/>
              </w:rPr>
            </w:pPr>
            <w:r w:rsidRPr="006D4EEF">
              <w:rPr>
                <w:rFonts w:cs="Calibri Light"/>
                <w:b/>
                <w:bCs/>
                <w:color w:val="000000"/>
                <w:szCs w:val="22"/>
              </w:rPr>
              <w:t>Electronic Locational Information</w:t>
            </w:r>
          </w:p>
        </w:tc>
        <w:tc>
          <w:tcPr>
            <w:tcW w:w="2824" w:type="dxa"/>
            <w:shd w:val="clear" w:color="auto" w:fill="E6E6E6"/>
          </w:tcPr>
          <w:p w14:paraId="31474A4E" w14:textId="77777777" w:rsidR="00214477" w:rsidRPr="006D4EEF" w:rsidRDefault="00214477" w:rsidP="00F70049">
            <w:pPr>
              <w:autoSpaceDE w:val="0"/>
              <w:autoSpaceDN w:val="0"/>
              <w:adjustRightInd w:val="0"/>
              <w:spacing w:before="120" w:after="120"/>
              <w:rPr>
                <w:rFonts w:cs="Calibri Light"/>
                <w:b/>
                <w:bCs/>
                <w:color w:val="000000"/>
                <w:szCs w:val="22"/>
              </w:rPr>
            </w:pPr>
            <w:r w:rsidRPr="006D4EEF">
              <w:rPr>
                <w:rFonts w:cs="Calibri Light"/>
                <w:b/>
                <w:bCs/>
                <w:color w:val="000000"/>
                <w:szCs w:val="22"/>
              </w:rPr>
              <w:t>Hardcopy</w:t>
            </w:r>
          </w:p>
        </w:tc>
        <w:tc>
          <w:tcPr>
            <w:tcW w:w="2824" w:type="dxa"/>
            <w:shd w:val="clear" w:color="auto" w:fill="E6E6E6"/>
          </w:tcPr>
          <w:p w14:paraId="16FA56E6" w14:textId="77777777" w:rsidR="00214477" w:rsidRPr="006D4EEF" w:rsidRDefault="00214477" w:rsidP="00F70049">
            <w:pPr>
              <w:autoSpaceDE w:val="0"/>
              <w:autoSpaceDN w:val="0"/>
              <w:adjustRightInd w:val="0"/>
              <w:spacing w:before="120" w:after="120"/>
              <w:rPr>
                <w:rFonts w:cs="Calibri Light"/>
                <w:b/>
                <w:bCs/>
                <w:color w:val="000000"/>
                <w:szCs w:val="22"/>
              </w:rPr>
            </w:pPr>
            <w:r w:rsidRPr="006D4EEF">
              <w:rPr>
                <w:rFonts w:cs="Calibri Light"/>
                <w:b/>
                <w:bCs/>
                <w:color w:val="000000"/>
                <w:szCs w:val="22"/>
              </w:rPr>
              <w:t>Electronic</w:t>
            </w:r>
          </w:p>
        </w:tc>
      </w:tr>
      <w:tr w:rsidR="00214477" w:rsidRPr="006D4EEF" w14:paraId="2CC7043B" w14:textId="77777777" w:rsidTr="00F70049">
        <w:trPr>
          <w:cantSplit/>
        </w:trPr>
        <w:tc>
          <w:tcPr>
            <w:tcW w:w="2824" w:type="dxa"/>
          </w:tcPr>
          <w:p w14:paraId="02C63C43" w14:textId="77777777" w:rsidR="00214477" w:rsidRPr="006D4EEF" w:rsidRDefault="00214477" w:rsidP="00F70049">
            <w:pPr>
              <w:autoSpaceDE w:val="0"/>
              <w:autoSpaceDN w:val="0"/>
              <w:adjustRightInd w:val="0"/>
              <w:spacing w:before="120" w:after="120"/>
              <w:rPr>
                <w:rFonts w:cs="Calibri Light"/>
                <w:color w:val="000000"/>
                <w:szCs w:val="22"/>
              </w:rPr>
            </w:pPr>
            <w:r w:rsidRPr="006D4EEF">
              <w:rPr>
                <w:rFonts w:cs="Calibri Light"/>
                <w:color w:val="000000"/>
                <w:szCs w:val="22"/>
              </w:rPr>
              <w:t>Geo-referenced digital drawing files and tabular data templates:</w:t>
            </w:r>
          </w:p>
        </w:tc>
        <w:tc>
          <w:tcPr>
            <w:tcW w:w="2824" w:type="dxa"/>
          </w:tcPr>
          <w:p w14:paraId="0A0286E6" w14:textId="77777777" w:rsidR="00214477" w:rsidRPr="006D4EEF" w:rsidRDefault="00214477" w:rsidP="00F70049">
            <w:pPr>
              <w:autoSpaceDE w:val="0"/>
              <w:autoSpaceDN w:val="0"/>
              <w:adjustRightInd w:val="0"/>
              <w:spacing w:before="120" w:after="120"/>
              <w:rPr>
                <w:rFonts w:cs="Calibri Light"/>
                <w:color w:val="000000"/>
                <w:szCs w:val="22"/>
              </w:rPr>
            </w:pPr>
            <w:r w:rsidRPr="006D4EEF">
              <w:rPr>
                <w:rFonts w:cs="Calibri Light"/>
                <w:color w:val="000000"/>
                <w:szCs w:val="22"/>
              </w:rPr>
              <w:t>Not Required.</w:t>
            </w:r>
          </w:p>
        </w:tc>
        <w:tc>
          <w:tcPr>
            <w:tcW w:w="2824" w:type="dxa"/>
          </w:tcPr>
          <w:p w14:paraId="1DFDCDA5" w14:textId="77777777" w:rsidR="00214477" w:rsidRPr="006D4EEF" w:rsidRDefault="00214477" w:rsidP="00F70049">
            <w:pPr>
              <w:autoSpaceDE w:val="0"/>
              <w:autoSpaceDN w:val="0"/>
              <w:adjustRightInd w:val="0"/>
              <w:spacing w:before="120" w:after="120"/>
              <w:rPr>
                <w:rFonts w:cs="Calibri Light"/>
                <w:color w:val="000000"/>
                <w:szCs w:val="22"/>
              </w:rPr>
            </w:pPr>
            <w:r w:rsidRPr="006D4EEF">
              <w:rPr>
                <w:rFonts w:cs="Calibri Light"/>
                <w:color w:val="000000"/>
                <w:szCs w:val="22"/>
              </w:rPr>
              <w:t>Th</w:t>
            </w:r>
            <w:r w:rsidR="008E2975" w:rsidRPr="006D4EEF">
              <w:rPr>
                <w:rFonts w:cs="Calibri Light"/>
                <w:color w:val="000000"/>
                <w:szCs w:val="22"/>
              </w:rPr>
              <w:t>e</w:t>
            </w:r>
            <w:r w:rsidRPr="006D4EEF">
              <w:rPr>
                <w:rFonts w:cs="Calibri Light"/>
                <w:color w:val="000000"/>
                <w:szCs w:val="22"/>
              </w:rPr>
              <w:t>s</w:t>
            </w:r>
            <w:r w:rsidR="008E2975" w:rsidRPr="006D4EEF">
              <w:rPr>
                <w:rFonts w:cs="Calibri Light"/>
                <w:color w:val="000000"/>
                <w:szCs w:val="22"/>
              </w:rPr>
              <w:t>e</w:t>
            </w:r>
            <w:r w:rsidRPr="006D4EEF">
              <w:rPr>
                <w:rFonts w:cs="Calibri Light"/>
                <w:color w:val="000000"/>
                <w:szCs w:val="22"/>
              </w:rPr>
              <w:t xml:space="preserve"> data should be provided to the Agency on a separate CD-ROM </w:t>
            </w:r>
            <w:r w:rsidR="00F1329D" w:rsidRPr="006D4EEF">
              <w:rPr>
                <w:rFonts w:cs="Calibri Light"/>
                <w:szCs w:val="22"/>
              </w:rPr>
              <w:t>or other format agreed with the Agency</w:t>
            </w:r>
            <w:r w:rsidR="00F1329D" w:rsidRPr="006D4EEF">
              <w:rPr>
                <w:rFonts w:cs="Calibri Light"/>
                <w:color w:val="000000"/>
                <w:szCs w:val="22"/>
              </w:rPr>
              <w:t xml:space="preserve"> </w:t>
            </w:r>
            <w:r w:rsidRPr="006D4EEF">
              <w:rPr>
                <w:rFonts w:cs="Calibri Light"/>
                <w:color w:val="000000"/>
                <w:szCs w:val="22"/>
              </w:rPr>
              <w:t xml:space="preserve">containing sections B.1, </w:t>
            </w:r>
            <w:r w:rsidRPr="006D4EEF">
              <w:rPr>
                <w:rFonts w:cs="Calibri Light"/>
                <w:szCs w:val="22"/>
              </w:rPr>
              <w:t>B.2, B.3, B.4, B.5, C.1, D.2, E.3 and F.2.</w:t>
            </w:r>
          </w:p>
        </w:tc>
      </w:tr>
      <w:tr w:rsidR="00913BC2" w:rsidRPr="006D4EEF" w14:paraId="7DEE4D14" w14:textId="77777777" w:rsidTr="00F70049">
        <w:trPr>
          <w:cantSplit/>
        </w:trPr>
        <w:tc>
          <w:tcPr>
            <w:tcW w:w="2824" w:type="dxa"/>
            <w:shd w:val="clear" w:color="auto" w:fill="E6E6E6"/>
          </w:tcPr>
          <w:p w14:paraId="69FA1918" w14:textId="77777777" w:rsidR="00913BC2" w:rsidRPr="006D4EEF" w:rsidRDefault="00002C5B" w:rsidP="00F70049">
            <w:pPr>
              <w:autoSpaceDE w:val="0"/>
              <w:autoSpaceDN w:val="0"/>
              <w:adjustRightInd w:val="0"/>
              <w:spacing w:before="120" w:after="120"/>
              <w:rPr>
                <w:rFonts w:cs="Calibri Light"/>
                <w:b/>
                <w:bCs/>
                <w:color w:val="000000"/>
                <w:szCs w:val="22"/>
              </w:rPr>
            </w:pPr>
            <w:r w:rsidRPr="006D4EEF">
              <w:rPr>
                <w:rFonts w:cs="Calibri Light"/>
                <w:b/>
                <w:bCs/>
                <w:color w:val="000000"/>
                <w:szCs w:val="22"/>
              </w:rPr>
              <w:t>Material Analysis Reporting Form</w:t>
            </w:r>
          </w:p>
        </w:tc>
        <w:tc>
          <w:tcPr>
            <w:tcW w:w="2824" w:type="dxa"/>
            <w:shd w:val="clear" w:color="auto" w:fill="E6E6E6"/>
          </w:tcPr>
          <w:p w14:paraId="3AA1A51E" w14:textId="77777777" w:rsidR="00913BC2" w:rsidRPr="006D4EEF" w:rsidRDefault="00913BC2" w:rsidP="00F70049">
            <w:pPr>
              <w:autoSpaceDE w:val="0"/>
              <w:autoSpaceDN w:val="0"/>
              <w:adjustRightInd w:val="0"/>
              <w:spacing w:before="120" w:after="120"/>
              <w:rPr>
                <w:rFonts w:cs="Calibri Light"/>
                <w:b/>
                <w:bCs/>
                <w:color w:val="000000"/>
                <w:szCs w:val="22"/>
              </w:rPr>
            </w:pPr>
            <w:r w:rsidRPr="006D4EEF">
              <w:rPr>
                <w:rFonts w:cs="Calibri Light"/>
                <w:b/>
                <w:bCs/>
                <w:color w:val="000000"/>
                <w:szCs w:val="22"/>
              </w:rPr>
              <w:t>Hardcopy</w:t>
            </w:r>
          </w:p>
        </w:tc>
        <w:tc>
          <w:tcPr>
            <w:tcW w:w="2824" w:type="dxa"/>
            <w:shd w:val="clear" w:color="auto" w:fill="E6E6E6"/>
          </w:tcPr>
          <w:p w14:paraId="66484790" w14:textId="77777777" w:rsidR="00913BC2" w:rsidRPr="006D4EEF" w:rsidRDefault="00913BC2" w:rsidP="00F70049">
            <w:pPr>
              <w:autoSpaceDE w:val="0"/>
              <w:autoSpaceDN w:val="0"/>
              <w:adjustRightInd w:val="0"/>
              <w:spacing w:before="120" w:after="120"/>
              <w:rPr>
                <w:rFonts w:cs="Calibri Light"/>
                <w:b/>
                <w:bCs/>
                <w:color w:val="000000"/>
                <w:szCs w:val="22"/>
              </w:rPr>
            </w:pPr>
            <w:r w:rsidRPr="006D4EEF">
              <w:rPr>
                <w:rFonts w:cs="Calibri Light"/>
                <w:b/>
                <w:bCs/>
                <w:color w:val="000000"/>
                <w:szCs w:val="22"/>
              </w:rPr>
              <w:t>Electronic</w:t>
            </w:r>
          </w:p>
        </w:tc>
      </w:tr>
      <w:tr w:rsidR="00002C5B" w:rsidRPr="006D4EEF" w14:paraId="2F58F624" w14:textId="77777777" w:rsidTr="00F70049">
        <w:trPr>
          <w:cantSplit/>
        </w:trPr>
        <w:tc>
          <w:tcPr>
            <w:tcW w:w="2824" w:type="dxa"/>
          </w:tcPr>
          <w:p w14:paraId="3A0FFC71" w14:textId="77777777" w:rsidR="00002C5B" w:rsidRPr="006D4EEF" w:rsidRDefault="00002C5B" w:rsidP="00F70049">
            <w:pPr>
              <w:autoSpaceDE w:val="0"/>
              <w:autoSpaceDN w:val="0"/>
              <w:adjustRightInd w:val="0"/>
              <w:spacing w:before="120" w:after="120"/>
              <w:rPr>
                <w:rFonts w:cs="Calibri Light"/>
                <w:szCs w:val="22"/>
              </w:rPr>
            </w:pPr>
            <w:r w:rsidRPr="006D4EEF">
              <w:rPr>
                <w:rFonts w:cs="Calibri Light"/>
                <w:szCs w:val="22"/>
              </w:rPr>
              <w:t>All applications:</w:t>
            </w:r>
          </w:p>
        </w:tc>
        <w:tc>
          <w:tcPr>
            <w:tcW w:w="2824" w:type="dxa"/>
          </w:tcPr>
          <w:p w14:paraId="12543E6A" w14:textId="77777777" w:rsidR="00002C5B" w:rsidRPr="006D4EEF" w:rsidRDefault="00002C5B" w:rsidP="00F70049">
            <w:pPr>
              <w:autoSpaceDE w:val="0"/>
              <w:autoSpaceDN w:val="0"/>
              <w:adjustRightInd w:val="0"/>
              <w:spacing w:before="120" w:after="120"/>
              <w:rPr>
                <w:rFonts w:cs="Calibri Light"/>
                <w:szCs w:val="22"/>
              </w:rPr>
            </w:pPr>
            <w:r w:rsidRPr="006D4EEF">
              <w:rPr>
                <w:rFonts w:cs="Calibri Light"/>
                <w:szCs w:val="22"/>
              </w:rPr>
              <w:t>1 signed original + 1 copy</w:t>
            </w:r>
          </w:p>
          <w:p w14:paraId="44EB274C" w14:textId="77777777" w:rsidR="00002C5B" w:rsidRPr="006D4EEF" w:rsidRDefault="00002C5B" w:rsidP="00F70049">
            <w:pPr>
              <w:autoSpaceDE w:val="0"/>
              <w:autoSpaceDN w:val="0"/>
              <w:adjustRightInd w:val="0"/>
              <w:spacing w:before="120" w:after="120"/>
              <w:rPr>
                <w:rFonts w:cs="Calibri Light"/>
                <w:szCs w:val="22"/>
              </w:rPr>
            </w:pPr>
          </w:p>
        </w:tc>
        <w:tc>
          <w:tcPr>
            <w:tcW w:w="2824" w:type="dxa"/>
          </w:tcPr>
          <w:p w14:paraId="5EA30739" w14:textId="318705D5" w:rsidR="00002C5B" w:rsidRPr="006D4EEF" w:rsidRDefault="00002C5B" w:rsidP="00F70049">
            <w:pPr>
              <w:autoSpaceDE w:val="0"/>
              <w:autoSpaceDN w:val="0"/>
              <w:adjustRightInd w:val="0"/>
              <w:spacing w:before="120" w:after="120"/>
              <w:rPr>
                <w:rFonts w:cs="Calibri Light"/>
                <w:szCs w:val="22"/>
              </w:rPr>
            </w:pPr>
            <w:r w:rsidRPr="006D4EEF">
              <w:rPr>
                <w:rFonts w:cs="Calibri Light"/>
                <w:szCs w:val="22"/>
              </w:rPr>
              <w:t xml:space="preserve">1 copy in Excel format on CD-ROM </w:t>
            </w:r>
          </w:p>
        </w:tc>
      </w:tr>
    </w:tbl>
    <w:p w14:paraId="02E79428" w14:textId="77777777" w:rsidR="00A8447C" w:rsidRPr="006D4EEF" w:rsidRDefault="00A8447C" w:rsidP="006D4EEF">
      <w:pPr>
        <w:rPr>
          <w:rFonts w:cs="Calibri Light"/>
          <w:b/>
          <w:szCs w:val="22"/>
        </w:rPr>
      </w:pPr>
    </w:p>
    <w:p w14:paraId="092B642D" w14:textId="77777777" w:rsidR="00E321FF" w:rsidRPr="006D4EEF" w:rsidRDefault="00E321FF" w:rsidP="006D4EEF">
      <w:pPr>
        <w:rPr>
          <w:rFonts w:cs="Calibri Light"/>
          <w:b/>
          <w:szCs w:val="22"/>
        </w:rPr>
      </w:pPr>
    </w:p>
    <w:p w14:paraId="60AEDB2E" w14:textId="77777777" w:rsidR="00E321FF" w:rsidRPr="006D4EEF" w:rsidRDefault="00E321FF" w:rsidP="006D4EEF">
      <w:pPr>
        <w:rPr>
          <w:rFonts w:cs="Calibri Light"/>
          <w:b/>
          <w:szCs w:val="22"/>
        </w:rPr>
      </w:pPr>
    </w:p>
    <w:p w14:paraId="2F1B5376" w14:textId="77777777" w:rsidR="000A2AC5" w:rsidRPr="006D4EEF" w:rsidRDefault="00823AA2" w:rsidP="006D4EEF">
      <w:pPr>
        <w:rPr>
          <w:rFonts w:cs="Calibri Light"/>
          <w:b/>
          <w:szCs w:val="22"/>
        </w:rPr>
      </w:pPr>
      <w:r w:rsidRPr="006D4EEF">
        <w:rPr>
          <w:rFonts w:cs="Calibri Light"/>
          <w:b/>
          <w:szCs w:val="22"/>
        </w:rPr>
        <w:br w:type="page"/>
      </w:r>
      <w:r w:rsidR="00EE7A96" w:rsidRPr="006D4EEF">
        <w:rPr>
          <w:rFonts w:cs="Calibri Light"/>
          <w:b/>
          <w:szCs w:val="22"/>
        </w:rPr>
        <w:lastRenderedPageBreak/>
        <w:t xml:space="preserve">2.5 </w:t>
      </w:r>
      <w:r w:rsidR="000A2AC5" w:rsidRPr="006D4EEF">
        <w:rPr>
          <w:rFonts w:cs="Calibri Light"/>
          <w:b/>
          <w:szCs w:val="22"/>
        </w:rPr>
        <w:t>FOLLOWING SUBMISSION OF AN APPLICATION</w:t>
      </w:r>
    </w:p>
    <w:p w14:paraId="465DA5AA" w14:textId="77777777" w:rsidR="00A8447C" w:rsidRPr="006D4EEF" w:rsidRDefault="00A8447C" w:rsidP="006D4EEF">
      <w:pPr>
        <w:rPr>
          <w:rFonts w:cs="Calibri Light"/>
          <w:szCs w:val="22"/>
        </w:rPr>
      </w:pPr>
    </w:p>
    <w:p w14:paraId="11A955C2" w14:textId="77777777" w:rsidR="000A2AC5" w:rsidRPr="006D4EEF" w:rsidRDefault="000A2AC5" w:rsidP="006D4EEF">
      <w:pPr>
        <w:rPr>
          <w:rFonts w:cs="Calibri Light"/>
          <w:szCs w:val="22"/>
        </w:rPr>
      </w:pPr>
      <w:r w:rsidRPr="006D4EEF">
        <w:rPr>
          <w:rFonts w:cs="Calibri Light"/>
          <w:szCs w:val="22"/>
        </w:rPr>
        <w:t xml:space="preserve">Within twenty-one days </w:t>
      </w:r>
      <w:r w:rsidR="00DA7ADD" w:rsidRPr="006D4EEF">
        <w:rPr>
          <w:rFonts w:cs="Calibri Light"/>
          <w:szCs w:val="22"/>
        </w:rPr>
        <w:t xml:space="preserve">after the </w:t>
      </w:r>
      <w:r w:rsidRPr="006D4EEF">
        <w:rPr>
          <w:rFonts w:cs="Calibri Light"/>
          <w:szCs w:val="22"/>
        </w:rPr>
        <w:t>date</w:t>
      </w:r>
      <w:r w:rsidR="00DA7ADD" w:rsidRPr="006D4EEF">
        <w:rPr>
          <w:rFonts w:cs="Calibri Light"/>
          <w:szCs w:val="22"/>
        </w:rPr>
        <w:t xml:space="preserve"> of submission</w:t>
      </w:r>
      <w:r w:rsidRPr="006D4EEF">
        <w:rPr>
          <w:rFonts w:cs="Calibri Light"/>
          <w:szCs w:val="22"/>
        </w:rPr>
        <w:t xml:space="preserve"> of</w:t>
      </w:r>
      <w:r w:rsidR="00DA7ADD" w:rsidRPr="006D4EEF">
        <w:rPr>
          <w:rFonts w:cs="Calibri Light"/>
          <w:szCs w:val="22"/>
        </w:rPr>
        <w:t xml:space="preserve"> the</w:t>
      </w:r>
      <w:r w:rsidRPr="006D4EEF">
        <w:rPr>
          <w:rFonts w:cs="Calibri Light"/>
          <w:szCs w:val="22"/>
        </w:rPr>
        <w:t xml:space="preserve"> application, the applicant mu</w:t>
      </w:r>
      <w:r w:rsidR="00F0733E" w:rsidRPr="006D4EEF">
        <w:rPr>
          <w:rFonts w:cs="Calibri Light"/>
          <w:szCs w:val="22"/>
        </w:rPr>
        <w:t>st publish in a local newspaper</w:t>
      </w:r>
      <w:r w:rsidRPr="006D4EEF">
        <w:rPr>
          <w:rFonts w:cs="Calibri Light"/>
          <w:szCs w:val="22"/>
        </w:rPr>
        <w:t xml:space="preserve"> a notice of application in accordance with Section 5A of the Dumping at </w:t>
      </w:r>
      <w:r w:rsidR="00F83DD4" w:rsidRPr="006D4EEF">
        <w:rPr>
          <w:rFonts w:cs="Calibri Light"/>
          <w:szCs w:val="22"/>
        </w:rPr>
        <w:t>S</w:t>
      </w:r>
      <w:r w:rsidRPr="006D4EEF">
        <w:rPr>
          <w:rFonts w:cs="Calibri Light"/>
          <w:szCs w:val="22"/>
        </w:rPr>
        <w:t xml:space="preserve">ea Act 1996 </w:t>
      </w:r>
      <w:r w:rsidR="00E321FF" w:rsidRPr="006D4EEF">
        <w:rPr>
          <w:rFonts w:cs="Calibri Light"/>
          <w:szCs w:val="22"/>
        </w:rPr>
        <w:t>as amended</w:t>
      </w:r>
      <w:r w:rsidRPr="006D4EEF">
        <w:rPr>
          <w:rFonts w:cs="Calibri Light"/>
          <w:szCs w:val="22"/>
        </w:rPr>
        <w:t xml:space="preserve"> (see section A.4 of this guidance </w:t>
      </w:r>
      <w:proofErr w:type="gramStart"/>
      <w:r w:rsidRPr="006D4EEF">
        <w:rPr>
          <w:rFonts w:cs="Calibri Light"/>
          <w:szCs w:val="22"/>
        </w:rPr>
        <w:t>note</w:t>
      </w:r>
      <w:proofErr w:type="gramEnd"/>
      <w:r w:rsidRPr="006D4EEF">
        <w:rPr>
          <w:rFonts w:cs="Calibri Light"/>
          <w:szCs w:val="22"/>
        </w:rPr>
        <w:t xml:space="preserve"> for details).  </w:t>
      </w:r>
    </w:p>
    <w:p w14:paraId="284BB5A4" w14:textId="77777777" w:rsidR="000A2AC5" w:rsidRPr="006D4EEF" w:rsidRDefault="000A2AC5" w:rsidP="006D4EEF">
      <w:pPr>
        <w:rPr>
          <w:rFonts w:cs="Calibri Light"/>
          <w:szCs w:val="22"/>
        </w:rPr>
      </w:pPr>
    </w:p>
    <w:p w14:paraId="7B8416F6" w14:textId="77777777" w:rsidR="000A2AC5" w:rsidRDefault="000A2AC5" w:rsidP="006D4EEF">
      <w:pPr>
        <w:rPr>
          <w:rFonts w:cs="Calibri Light"/>
          <w:szCs w:val="22"/>
        </w:rPr>
      </w:pPr>
      <w:r w:rsidRPr="006D4EEF">
        <w:rPr>
          <w:rFonts w:cs="Calibri Light"/>
          <w:szCs w:val="22"/>
        </w:rPr>
        <w:t xml:space="preserve">A person may make written submissions or observations to the Agency in relation to any application, within – </w:t>
      </w:r>
    </w:p>
    <w:p w14:paraId="6BC959D5" w14:textId="77777777" w:rsidR="00F70049" w:rsidRPr="006D4EEF" w:rsidRDefault="00F70049" w:rsidP="006D4EEF">
      <w:pPr>
        <w:rPr>
          <w:rFonts w:cs="Calibri Light"/>
          <w:szCs w:val="22"/>
        </w:rPr>
      </w:pPr>
    </w:p>
    <w:p w14:paraId="1571D906" w14:textId="77777777" w:rsidR="000A2AC5" w:rsidRPr="006D4EEF" w:rsidRDefault="000A2AC5" w:rsidP="00F70049">
      <w:pPr>
        <w:numPr>
          <w:ilvl w:val="0"/>
          <w:numId w:val="10"/>
        </w:numPr>
        <w:spacing w:after="120"/>
        <w:ind w:hanging="720"/>
        <w:rPr>
          <w:rFonts w:cs="Calibri Light"/>
          <w:szCs w:val="22"/>
        </w:rPr>
      </w:pPr>
      <w:r w:rsidRPr="006D4EEF">
        <w:rPr>
          <w:rFonts w:cs="Calibri Light"/>
          <w:szCs w:val="22"/>
        </w:rPr>
        <w:t xml:space="preserve">in the case of proposed </w:t>
      </w:r>
      <w:r w:rsidR="004F49B1" w:rsidRPr="006D4EEF">
        <w:rPr>
          <w:rFonts w:cs="Calibri Light"/>
          <w:szCs w:val="22"/>
        </w:rPr>
        <w:t>loading</w:t>
      </w:r>
      <w:r w:rsidR="00A73EAC" w:rsidRPr="006D4EEF">
        <w:rPr>
          <w:rFonts w:cs="Calibri Light"/>
          <w:szCs w:val="22"/>
        </w:rPr>
        <w:t>/dumping</w:t>
      </w:r>
      <w:r w:rsidRPr="006D4EEF">
        <w:rPr>
          <w:rFonts w:cs="Calibri Light"/>
          <w:szCs w:val="22"/>
        </w:rPr>
        <w:t>, over a period of not more than 12 months, for the maintenance of navigable depths, 21 days, or</w:t>
      </w:r>
    </w:p>
    <w:p w14:paraId="4B9F862F" w14:textId="77777777" w:rsidR="000A2AC5" w:rsidRPr="006D4EEF" w:rsidRDefault="000A2AC5" w:rsidP="00F70049">
      <w:pPr>
        <w:numPr>
          <w:ilvl w:val="0"/>
          <w:numId w:val="10"/>
        </w:numPr>
        <w:spacing w:after="120"/>
        <w:ind w:hanging="720"/>
        <w:rPr>
          <w:rFonts w:cs="Calibri Light"/>
          <w:szCs w:val="22"/>
        </w:rPr>
      </w:pPr>
      <w:r w:rsidRPr="006D4EEF">
        <w:rPr>
          <w:rFonts w:cs="Calibri Light"/>
          <w:szCs w:val="22"/>
        </w:rPr>
        <w:t>in any other case, 1 month</w:t>
      </w:r>
    </w:p>
    <w:p w14:paraId="531CD192" w14:textId="77777777" w:rsidR="00F70049" w:rsidRDefault="00F70049" w:rsidP="006D4EEF">
      <w:pPr>
        <w:rPr>
          <w:rFonts w:cs="Calibri Light"/>
          <w:b/>
          <w:szCs w:val="22"/>
        </w:rPr>
      </w:pPr>
    </w:p>
    <w:p w14:paraId="41EB8C18" w14:textId="268839C4" w:rsidR="000A2AC5" w:rsidRPr="006D4EEF" w:rsidRDefault="000A2AC5" w:rsidP="006D4EEF">
      <w:pPr>
        <w:rPr>
          <w:rFonts w:cs="Calibri Light"/>
          <w:szCs w:val="22"/>
        </w:rPr>
      </w:pPr>
      <w:r w:rsidRPr="006D4EEF">
        <w:rPr>
          <w:rFonts w:cs="Calibri Light"/>
          <w:b/>
          <w:szCs w:val="22"/>
        </w:rPr>
        <w:t xml:space="preserve">after </w:t>
      </w:r>
      <w:r w:rsidRPr="006D4EEF">
        <w:rPr>
          <w:rFonts w:cs="Calibri Light"/>
          <w:szCs w:val="22"/>
        </w:rPr>
        <w:t>the date on which a notice of application has been published in a newspaper circulating in the local area.</w:t>
      </w:r>
    </w:p>
    <w:p w14:paraId="046A5874" w14:textId="77777777" w:rsidR="000A2AC5" w:rsidRPr="006D4EEF" w:rsidRDefault="000A2AC5" w:rsidP="006D4EEF">
      <w:pPr>
        <w:rPr>
          <w:rFonts w:cs="Calibri Light"/>
          <w:szCs w:val="22"/>
        </w:rPr>
      </w:pPr>
    </w:p>
    <w:p w14:paraId="7ED0048C" w14:textId="77777777" w:rsidR="000A2AC5" w:rsidRPr="006D4EEF" w:rsidRDefault="000A2AC5" w:rsidP="006D4EEF">
      <w:pPr>
        <w:rPr>
          <w:rFonts w:cs="Calibri Light"/>
          <w:szCs w:val="22"/>
        </w:rPr>
      </w:pPr>
      <w:r w:rsidRPr="006D4EEF">
        <w:rPr>
          <w:rFonts w:cs="Calibri Light"/>
          <w:szCs w:val="22"/>
        </w:rPr>
        <w:t>A copy of all submissions or observations shall be sent to the applicant within 10 days of the expiration of the period within which such submissions may be made.</w:t>
      </w:r>
    </w:p>
    <w:p w14:paraId="0D4B67B9" w14:textId="77777777" w:rsidR="000A2AC5" w:rsidRPr="006D4EEF" w:rsidRDefault="000A2AC5" w:rsidP="006D4EEF">
      <w:pPr>
        <w:rPr>
          <w:rFonts w:cs="Calibri Light"/>
          <w:szCs w:val="22"/>
        </w:rPr>
      </w:pPr>
    </w:p>
    <w:p w14:paraId="20D6D73C" w14:textId="77777777" w:rsidR="000A2AC5" w:rsidRPr="006D4EEF" w:rsidRDefault="000A2AC5" w:rsidP="006D4EEF">
      <w:pPr>
        <w:rPr>
          <w:rFonts w:cs="Calibri Light"/>
          <w:szCs w:val="22"/>
        </w:rPr>
      </w:pPr>
      <w:r w:rsidRPr="006D4EEF">
        <w:rPr>
          <w:rFonts w:cs="Calibri Light"/>
          <w:szCs w:val="22"/>
        </w:rPr>
        <w:t>The Agency will not consider an application until the submission period detailed above has expired, and, at a m</w:t>
      </w:r>
      <w:r w:rsidR="005F763F" w:rsidRPr="006D4EEF">
        <w:rPr>
          <w:rFonts w:cs="Calibri Light"/>
          <w:szCs w:val="22"/>
        </w:rPr>
        <w:t>inimum</w:t>
      </w:r>
      <w:r w:rsidRPr="006D4EEF">
        <w:rPr>
          <w:rFonts w:cs="Calibri Light"/>
          <w:szCs w:val="22"/>
        </w:rPr>
        <w:t>, 21 days after a copy of all submissions or observations have been sent to the applicant for comment. The Agency may consider the application</w:t>
      </w:r>
      <w:r w:rsidR="00F0733E" w:rsidRPr="006D4EEF">
        <w:rPr>
          <w:rFonts w:cs="Calibri Light"/>
          <w:szCs w:val="22"/>
        </w:rPr>
        <w:t xml:space="preserve"> sooner</w:t>
      </w:r>
      <w:r w:rsidRPr="006D4EEF">
        <w:rPr>
          <w:rFonts w:cs="Calibri Light"/>
          <w:szCs w:val="22"/>
        </w:rPr>
        <w:t xml:space="preserve"> if it receives a response from the applicant less than 21 days after such submissions or observations have been forwarded to the applicant.</w:t>
      </w:r>
    </w:p>
    <w:p w14:paraId="6D0BE705" w14:textId="77777777" w:rsidR="00214477" w:rsidRPr="006D4EEF" w:rsidRDefault="00214477" w:rsidP="006D4EEF">
      <w:pPr>
        <w:rPr>
          <w:rFonts w:cs="Calibri Light"/>
          <w:b/>
          <w:szCs w:val="22"/>
        </w:rPr>
      </w:pPr>
    </w:p>
    <w:p w14:paraId="7CAA9CEE" w14:textId="77777777" w:rsidR="00214477" w:rsidRPr="006D4EEF" w:rsidRDefault="00EE7A96" w:rsidP="006D4EEF">
      <w:pPr>
        <w:pStyle w:val="Heading1"/>
        <w:rPr>
          <w:rFonts w:cs="Calibri Light"/>
          <w:sz w:val="22"/>
          <w:szCs w:val="22"/>
        </w:rPr>
      </w:pPr>
      <w:bookmarkStart w:id="97" w:name="_Toc140901219"/>
      <w:bookmarkStart w:id="98" w:name="_Toc140901382"/>
      <w:bookmarkStart w:id="99" w:name="_Toc140901469"/>
      <w:bookmarkStart w:id="100" w:name="_Toc156354997"/>
      <w:bookmarkStart w:id="101" w:name="_Toc262052473"/>
      <w:bookmarkStart w:id="102" w:name="_Toc262052847"/>
      <w:bookmarkStart w:id="103" w:name="_Toc262053033"/>
      <w:bookmarkStart w:id="104" w:name="_Toc345490486"/>
      <w:bookmarkStart w:id="105" w:name="_Toc231804210"/>
      <w:r w:rsidRPr="006D4EEF">
        <w:rPr>
          <w:rFonts w:cs="Calibri Light"/>
          <w:sz w:val="22"/>
          <w:szCs w:val="22"/>
        </w:rPr>
        <w:t xml:space="preserve">3. </w:t>
      </w:r>
      <w:r w:rsidR="00214477" w:rsidRPr="006D4EEF">
        <w:rPr>
          <w:rFonts w:cs="Calibri Light"/>
          <w:sz w:val="22"/>
          <w:szCs w:val="22"/>
        </w:rPr>
        <w:t>GUIDANCE ON APPLICATION FORM</w:t>
      </w:r>
      <w:bookmarkEnd w:id="97"/>
      <w:bookmarkEnd w:id="98"/>
      <w:bookmarkEnd w:id="99"/>
      <w:bookmarkEnd w:id="100"/>
      <w:bookmarkEnd w:id="101"/>
      <w:bookmarkEnd w:id="102"/>
      <w:bookmarkEnd w:id="103"/>
      <w:bookmarkEnd w:id="104"/>
      <w:bookmarkEnd w:id="105"/>
    </w:p>
    <w:p w14:paraId="385348E1" w14:textId="77777777" w:rsidR="00214477" w:rsidRPr="006D4EEF" w:rsidRDefault="00214477" w:rsidP="006D4EEF">
      <w:pPr>
        <w:rPr>
          <w:rFonts w:cs="Calibri Light"/>
          <w:szCs w:val="22"/>
        </w:rPr>
      </w:pPr>
    </w:p>
    <w:p w14:paraId="6E1FA14C" w14:textId="77777777" w:rsidR="00214477" w:rsidRPr="006D4EEF" w:rsidRDefault="00214477" w:rsidP="006D4EEF">
      <w:pPr>
        <w:rPr>
          <w:rFonts w:cs="Calibri Light"/>
          <w:szCs w:val="22"/>
        </w:rPr>
      </w:pPr>
      <w:r w:rsidRPr="006D4EEF">
        <w:rPr>
          <w:rFonts w:cs="Calibri Light"/>
          <w:szCs w:val="22"/>
        </w:rPr>
        <w:t xml:space="preserve">The following is the information required to be submitted with an application for a </w:t>
      </w:r>
      <w:r w:rsidR="00DB5BF0" w:rsidRPr="006D4EEF">
        <w:rPr>
          <w:rFonts w:cs="Calibri Light"/>
          <w:szCs w:val="22"/>
        </w:rPr>
        <w:t>Dumping at Sea Permit</w:t>
      </w:r>
      <w:r w:rsidRPr="006D4EEF">
        <w:rPr>
          <w:rFonts w:cs="Calibri Light"/>
          <w:szCs w:val="22"/>
        </w:rPr>
        <w:t xml:space="preserve">. The requirements must be dealt with in full. Section headings refer to those used </w:t>
      </w:r>
      <w:r w:rsidR="00550248" w:rsidRPr="006D4EEF">
        <w:rPr>
          <w:rFonts w:cs="Calibri Light"/>
          <w:szCs w:val="22"/>
        </w:rPr>
        <w:t>i</w:t>
      </w:r>
      <w:r w:rsidRPr="006D4EEF">
        <w:rPr>
          <w:rFonts w:cs="Calibri Light"/>
          <w:szCs w:val="22"/>
        </w:rPr>
        <w:t>n the application form. All answers must, where possible or unless otherwise directed, be given in the spaces provided.</w:t>
      </w:r>
    </w:p>
    <w:p w14:paraId="4E7BDE57" w14:textId="77777777" w:rsidR="00214477" w:rsidRPr="006D4EEF" w:rsidRDefault="00214477" w:rsidP="006D4EEF">
      <w:pPr>
        <w:rPr>
          <w:rFonts w:cs="Calibri Light"/>
          <w:szCs w:val="22"/>
        </w:rPr>
      </w:pPr>
    </w:p>
    <w:p w14:paraId="010D81A8" w14:textId="77777777" w:rsidR="00214477" w:rsidRPr="006D4EEF" w:rsidRDefault="00214477" w:rsidP="006D4EEF">
      <w:pPr>
        <w:rPr>
          <w:rFonts w:cs="Calibri Light"/>
          <w:b/>
          <w:szCs w:val="22"/>
        </w:rPr>
      </w:pPr>
    </w:p>
    <w:p w14:paraId="7E33B988" w14:textId="77777777" w:rsidR="00214477" w:rsidRPr="006D4EEF" w:rsidRDefault="00214477" w:rsidP="006D4EEF">
      <w:pPr>
        <w:rPr>
          <w:rFonts w:cs="Calibri Light"/>
          <w:b/>
          <w:szCs w:val="22"/>
        </w:rPr>
      </w:pPr>
    </w:p>
    <w:p w14:paraId="21619CC2" w14:textId="77777777" w:rsidR="00214477" w:rsidRPr="006D4EEF" w:rsidRDefault="005F763F" w:rsidP="006D4EEF">
      <w:pPr>
        <w:rPr>
          <w:rFonts w:cs="Calibri Light"/>
          <w:b/>
          <w:szCs w:val="22"/>
        </w:rPr>
      </w:pPr>
      <w:r w:rsidRPr="006D4EEF">
        <w:rPr>
          <w:rFonts w:cs="Calibri Light"/>
          <w:b/>
          <w:szCs w:val="22"/>
        </w:rPr>
        <w:br w:type="page"/>
      </w:r>
    </w:p>
    <w:p w14:paraId="38C7715B" w14:textId="77777777" w:rsidR="00214477" w:rsidRPr="006D4EEF" w:rsidRDefault="00DB5BF0" w:rsidP="00F70049">
      <w:pPr>
        <w:pStyle w:val="Heading1"/>
      </w:pPr>
      <w:bookmarkStart w:id="106" w:name="_Toc140901384"/>
      <w:bookmarkStart w:id="107" w:name="_Toc156354999"/>
      <w:bookmarkStart w:id="108" w:name="_Toc345490487"/>
      <w:bookmarkStart w:id="109" w:name="_Toc231804211"/>
      <w:r w:rsidRPr="006D4EEF">
        <w:lastRenderedPageBreak/>
        <w:t>SECTION A</w:t>
      </w:r>
      <w:r w:rsidR="00214477" w:rsidRPr="006D4EEF">
        <w:t xml:space="preserve"> </w:t>
      </w:r>
      <w:r w:rsidR="00B14706" w:rsidRPr="006D4EEF">
        <w:t>–</w:t>
      </w:r>
      <w:r w:rsidR="00214477" w:rsidRPr="006D4EEF">
        <w:t xml:space="preserve"> GENERAL</w:t>
      </w:r>
      <w:bookmarkEnd w:id="106"/>
      <w:bookmarkEnd w:id="107"/>
      <w:bookmarkEnd w:id="108"/>
      <w:bookmarkEnd w:id="109"/>
    </w:p>
    <w:p w14:paraId="0066DA55" w14:textId="77777777" w:rsidR="005D0D2A" w:rsidRPr="006D4EEF" w:rsidRDefault="005D0D2A" w:rsidP="006D4EEF">
      <w:pPr>
        <w:pStyle w:val="G4"/>
        <w:rPr>
          <w:rFonts w:ascii="Calibri Light" w:hAnsi="Calibri Light" w:cs="Calibri Light"/>
          <w:sz w:val="22"/>
          <w:szCs w:val="22"/>
          <w:lang w:val="en-IE"/>
        </w:rPr>
      </w:pPr>
      <w:bookmarkStart w:id="110" w:name="_Toc156355000"/>
    </w:p>
    <w:p w14:paraId="04D293BF" w14:textId="77777777" w:rsidR="00214477" w:rsidRPr="006D4EEF" w:rsidRDefault="00DB5BF0" w:rsidP="006D4EEF">
      <w:pPr>
        <w:pStyle w:val="G4"/>
        <w:rPr>
          <w:rFonts w:ascii="Calibri Light" w:hAnsi="Calibri Light" w:cs="Calibri Light"/>
          <w:sz w:val="22"/>
          <w:szCs w:val="22"/>
          <w:lang w:val="en-IE"/>
        </w:rPr>
      </w:pPr>
      <w:r w:rsidRPr="006D4EEF">
        <w:rPr>
          <w:rFonts w:ascii="Calibri Light" w:hAnsi="Calibri Light" w:cs="Calibri Light"/>
          <w:sz w:val="22"/>
          <w:szCs w:val="22"/>
          <w:lang w:val="en-IE"/>
        </w:rPr>
        <w:t>A</w:t>
      </w:r>
      <w:r w:rsidR="00214477" w:rsidRPr="006D4EEF">
        <w:rPr>
          <w:rFonts w:ascii="Calibri Light" w:hAnsi="Calibri Light" w:cs="Calibri Light"/>
          <w:sz w:val="22"/>
          <w:szCs w:val="22"/>
          <w:lang w:val="en-IE"/>
        </w:rPr>
        <w:t xml:space="preserve">.1 </w:t>
      </w:r>
      <w:r w:rsidRPr="006D4EEF">
        <w:rPr>
          <w:rFonts w:ascii="Calibri Light" w:hAnsi="Calibri Light" w:cs="Calibri Light"/>
          <w:sz w:val="22"/>
          <w:szCs w:val="22"/>
          <w:lang w:val="en-IE"/>
        </w:rPr>
        <w:t>Applicant’s</w:t>
      </w:r>
      <w:r w:rsidR="00214477" w:rsidRPr="006D4EEF">
        <w:rPr>
          <w:rFonts w:ascii="Calibri Light" w:hAnsi="Calibri Light" w:cs="Calibri Light"/>
          <w:sz w:val="22"/>
          <w:szCs w:val="22"/>
          <w:lang w:val="en-IE"/>
        </w:rPr>
        <w:t xml:space="preserve"> Details</w:t>
      </w:r>
      <w:bookmarkEnd w:id="110"/>
    </w:p>
    <w:p w14:paraId="1D7AC7F4" w14:textId="77777777" w:rsidR="00214477" w:rsidRPr="006D4EEF" w:rsidRDefault="00214477" w:rsidP="006D4EEF">
      <w:pPr>
        <w:pStyle w:val="G4"/>
        <w:rPr>
          <w:rFonts w:ascii="Calibri Light" w:hAnsi="Calibri Light" w:cs="Calibri Light"/>
          <w:sz w:val="22"/>
          <w:szCs w:val="22"/>
          <w:lang w:val="en-IE"/>
        </w:rPr>
      </w:pPr>
    </w:p>
    <w:p w14:paraId="0A559B05" w14:textId="77777777" w:rsidR="00214477" w:rsidRPr="006D4EEF" w:rsidRDefault="00214477" w:rsidP="006D4EEF">
      <w:pPr>
        <w:pStyle w:val="BodyText"/>
        <w:jc w:val="left"/>
        <w:rPr>
          <w:rFonts w:cs="Calibri Light"/>
          <w:szCs w:val="22"/>
          <w:lang w:val="en-IE"/>
        </w:rPr>
      </w:pPr>
      <w:r w:rsidRPr="006D4EEF">
        <w:rPr>
          <w:rFonts w:cs="Calibri Light"/>
          <w:szCs w:val="22"/>
          <w:lang w:val="en-IE"/>
        </w:rPr>
        <w:t>As part of the application process</w:t>
      </w:r>
      <w:r w:rsidR="008D6621" w:rsidRPr="006D4EEF">
        <w:rPr>
          <w:rFonts w:cs="Calibri Light"/>
          <w:szCs w:val="22"/>
          <w:lang w:val="en-IE"/>
        </w:rPr>
        <w:t>,</w:t>
      </w:r>
      <w:r w:rsidRPr="006D4EEF">
        <w:rPr>
          <w:rFonts w:cs="Calibri Light"/>
          <w:szCs w:val="22"/>
          <w:lang w:val="en-IE"/>
        </w:rPr>
        <w:t xml:space="preserve"> </w:t>
      </w:r>
      <w:r w:rsidR="008D6621" w:rsidRPr="006D4EEF">
        <w:rPr>
          <w:rFonts w:cs="Calibri Light"/>
          <w:szCs w:val="22"/>
          <w:lang w:val="en-IE"/>
        </w:rPr>
        <w:t>the n</w:t>
      </w:r>
      <w:r w:rsidRPr="006D4EEF">
        <w:rPr>
          <w:rFonts w:cs="Calibri Light"/>
          <w:szCs w:val="22"/>
          <w:lang w:val="en-IE"/>
        </w:rPr>
        <w:t>ame</w:t>
      </w:r>
      <w:r w:rsidR="00855FAA" w:rsidRPr="006D4EEF">
        <w:rPr>
          <w:rFonts w:cs="Calibri Light"/>
          <w:szCs w:val="22"/>
          <w:lang w:val="en-IE"/>
        </w:rPr>
        <w:t>,</w:t>
      </w:r>
      <w:r w:rsidRPr="006D4EEF">
        <w:rPr>
          <w:rFonts w:cs="Calibri Light"/>
          <w:szCs w:val="22"/>
          <w:lang w:val="en-IE"/>
        </w:rPr>
        <w:t xml:space="preserve"> </w:t>
      </w:r>
      <w:r w:rsidR="00DB5BF0" w:rsidRPr="006D4EEF">
        <w:rPr>
          <w:rFonts w:cs="Calibri Light"/>
          <w:szCs w:val="22"/>
          <w:lang w:val="en-IE"/>
        </w:rPr>
        <w:t>address</w:t>
      </w:r>
      <w:r w:rsidR="00855FAA" w:rsidRPr="006D4EEF">
        <w:rPr>
          <w:rFonts w:cs="Calibri Light"/>
          <w:szCs w:val="22"/>
          <w:lang w:val="en-IE"/>
        </w:rPr>
        <w:t>, CRO number and contact details</w:t>
      </w:r>
      <w:r w:rsidR="00DB5BF0" w:rsidRPr="006D4EEF">
        <w:rPr>
          <w:rFonts w:cs="Calibri Light"/>
          <w:szCs w:val="22"/>
          <w:lang w:val="en-IE"/>
        </w:rPr>
        <w:t xml:space="preserve"> of the applicant organisation </w:t>
      </w:r>
      <w:r w:rsidRPr="006D4EEF">
        <w:rPr>
          <w:rFonts w:cs="Calibri Light"/>
          <w:szCs w:val="22"/>
          <w:lang w:val="en-IE"/>
        </w:rPr>
        <w:t xml:space="preserve">must be provided. </w:t>
      </w:r>
      <w:r w:rsidR="008D6621" w:rsidRPr="006D4EEF">
        <w:rPr>
          <w:rFonts w:cs="Calibri Light"/>
          <w:szCs w:val="22"/>
          <w:lang w:val="en-IE"/>
        </w:rPr>
        <w:t xml:space="preserve">The name and address of a nominated contact person must also be provided in Section A.1 – this person may be a company employee or a suitably qualified external consultant. </w:t>
      </w:r>
      <w:r w:rsidRPr="006D4EEF">
        <w:rPr>
          <w:rFonts w:cs="Calibri Light"/>
          <w:szCs w:val="22"/>
          <w:lang w:val="en-IE"/>
        </w:rPr>
        <w:t>It must be noted that all correspondence and communications will</w:t>
      </w:r>
      <w:r w:rsidR="00855FAA" w:rsidRPr="006D4EEF">
        <w:rPr>
          <w:rFonts w:cs="Calibri Light"/>
          <w:szCs w:val="22"/>
          <w:lang w:val="en-IE"/>
        </w:rPr>
        <w:t xml:space="preserve"> be conducted through the nominated contact person</w:t>
      </w:r>
      <w:r w:rsidRPr="006D4EEF">
        <w:rPr>
          <w:rFonts w:cs="Calibri Light"/>
          <w:szCs w:val="22"/>
          <w:lang w:val="en-IE"/>
        </w:rPr>
        <w:t>.</w:t>
      </w:r>
    </w:p>
    <w:p w14:paraId="1128C508" w14:textId="77777777" w:rsidR="00577934" w:rsidRPr="006D4EEF" w:rsidRDefault="00577934" w:rsidP="006D4EEF">
      <w:pPr>
        <w:pStyle w:val="BodyText"/>
        <w:jc w:val="left"/>
        <w:rPr>
          <w:rFonts w:cs="Calibri Light"/>
          <w:szCs w:val="22"/>
          <w:lang w:val="en-IE"/>
        </w:rPr>
      </w:pPr>
    </w:p>
    <w:p w14:paraId="0C4591C6" w14:textId="77777777" w:rsidR="00214477" w:rsidRPr="006D4EEF" w:rsidRDefault="00E33704" w:rsidP="006D4EEF">
      <w:pPr>
        <w:pStyle w:val="G4"/>
        <w:rPr>
          <w:rFonts w:ascii="Calibri Light" w:hAnsi="Calibri Light" w:cs="Calibri Light"/>
          <w:sz w:val="22"/>
          <w:szCs w:val="22"/>
          <w:lang w:val="en-IE"/>
        </w:rPr>
      </w:pPr>
      <w:bookmarkStart w:id="111" w:name="_Toc156355002"/>
      <w:r w:rsidRPr="006D4EEF">
        <w:rPr>
          <w:rFonts w:ascii="Calibri Light" w:hAnsi="Calibri Light" w:cs="Calibri Light"/>
          <w:sz w:val="22"/>
          <w:szCs w:val="22"/>
          <w:lang w:val="en-IE"/>
        </w:rPr>
        <w:t>A.2</w:t>
      </w:r>
      <w:r w:rsidR="00214477" w:rsidRPr="006D4EEF">
        <w:rPr>
          <w:rFonts w:ascii="Calibri Light" w:hAnsi="Calibri Light" w:cs="Calibri Light"/>
          <w:sz w:val="22"/>
          <w:szCs w:val="22"/>
          <w:lang w:val="en-IE"/>
        </w:rPr>
        <w:t xml:space="preserve"> Relevant Planning Authority</w:t>
      </w:r>
      <w:r w:rsidR="009D00A2" w:rsidRPr="006D4EEF">
        <w:rPr>
          <w:rFonts w:ascii="Calibri Light" w:hAnsi="Calibri Light" w:cs="Calibri Light"/>
          <w:iCs/>
          <w:sz w:val="22"/>
          <w:szCs w:val="22"/>
        </w:rPr>
        <w:t xml:space="preserve"> and/or Public Authority</w:t>
      </w:r>
    </w:p>
    <w:p w14:paraId="63F60E6D" w14:textId="77777777" w:rsidR="00A816C2" w:rsidRPr="006D4EEF" w:rsidRDefault="00A816C2" w:rsidP="006D4EEF">
      <w:pPr>
        <w:rPr>
          <w:rFonts w:cs="Calibri Light"/>
          <w:szCs w:val="22"/>
        </w:rPr>
      </w:pPr>
    </w:p>
    <w:p w14:paraId="71945FF5" w14:textId="172043F1" w:rsidR="009D00A2" w:rsidRPr="006D4EEF" w:rsidRDefault="0007489A" w:rsidP="006D4EEF">
      <w:pPr>
        <w:rPr>
          <w:rFonts w:cs="Calibri Light"/>
          <w:i/>
          <w:iCs/>
          <w:szCs w:val="22"/>
        </w:rPr>
      </w:pPr>
      <w:r w:rsidRPr="006D4EEF">
        <w:rPr>
          <w:rFonts w:cs="Calibri Light"/>
          <w:szCs w:val="22"/>
        </w:rPr>
        <w:t>Where applicable, t</w:t>
      </w:r>
      <w:r w:rsidR="00214477" w:rsidRPr="006D4EEF">
        <w:rPr>
          <w:rFonts w:cs="Calibri Light"/>
          <w:szCs w:val="22"/>
        </w:rPr>
        <w:t>he m</w:t>
      </w:r>
      <w:r w:rsidR="00E83FBF" w:rsidRPr="006D4EEF">
        <w:rPr>
          <w:rFonts w:cs="Calibri Light"/>
          <w:szCs w:val="22"/>
        </w:rPr>
        <w:t>ost recent Planning Permission</w:t>
      </w:r>
      <w:r w:rsidR="00855FAA" w:rsidRPr="006D4EEF">
        <w:rPr>
          <w:rFonts w:cs="Calibri Light"/>
          <w:szCs w:val="22"/>
        </w:rPr>
        <w:t>(</w:t>
      </w:r>
      <w:r w:rsidR="00E83FBF" w:rsidRPr="006D4EEF">
        <w:rPr>
          <w:rFonts w:cs="Calibri Light"/>
          <w:szCs w:val="22"/>
        </w:rPr>
        <w:t>s</w:t>
      </w:r>
      <w:r w:rsidR="00855FAA" w:rsidRPr="006D4EEF">
        <w:rPr>
          <w:rFonts w:cs="Calibri Light"/>
          <w:szCs w:val="22"/>
        </w:rPr>
        <w:t>)</w:t>
      </w:r>
      <w:r w:rsidR="00E83FBF" w:rsidRPr="006D4EEF">
        <w:rPr>
          <w:rFonts w:cs="Calibri Light"/>
          <w:szCs w:val="22"/>
        </w:rPr>
        <w:t xml:space="preserve"> with which the operations are associated</w:t>
      </w:r>
      <w:r w:rsidR="00214477" w:rsidRPr="006D4EEF">
        <w:rPr>
          <w:rFonts w:cs="Calibri Light"/>
          <w:szCs w:val="22"/>
        </w:rPr>
        <w:t xml:space="preserve"> </w:t>
      </w:r>
      <w:r w:rsidR="00E83FBF" w:rsidRPr="006D4EEF">
        <w:rPr>
          <w:rFonts w:cs="Calibri Light"/>
          <w:szCs w:val="22"/>
        </w:rPr>
        <w:t xml:space="preserve">should also be enclosed, </w:t>
      </w:r>
      <w:r w:rsidR="00214477" w:rsidRPr="006D4EEF">
        <w:rPr>
          <w:rFonts w:cs="Calibri Light"/>
          <w:szCs w:val="22"/>
        </w:rPr>
        <w:t>including all co</w:t>
      </w:r>
      <w:r w:rsidR="00E83FBF" w:rsidRPr="006D4EEF">
        <w:rPr>
          <w:rFonts w:cs="Calibri Light"/>
          <w:szCs w:val="22"/>
        </w:rPr>
        <w:t>nditions applicable to the site</w:t>
      </w:r>
      <w:r w:rsidR="005A672A" w:rsidRPr="006D4EEF">
        <w:rPr>
          <w:rFonts w:cs="Calibri Light"/>
          <w:szCs w:val="22"/>
        </w:rPr>
        <w:t xml:space="preserve"> and</w:t>
      </w:r>
      <w:r w:rsidR="009D00A2" w:rsidRPr="006D4EEF">
        <w:rPr>
          <w:rFonts w:cs="Calibri Light"/>
          <w:szCs w:val="22"/>
        </w:rPr>
        <w:t xml:space="preserve"> a copy of the planning inspector’s report</w:t>
      </w:r>
      <w:r w:rsidR="00855FAA" w:rsidRPr="006D4EEF">
        <w:rPr>
          <w:rFonts w:cs="Calibri Light"/>
          <w:szCs w:val="22"/>
        </w:rPr>
        <w:t>(s</w:t>
      </w:r>
      <w:r w:rsidR="00214477" w:rsidRPr="006D4EEF">
        <w:rPr>
          <w:rFonts w:cs="Calibri Light"/>
          <w:szCs w:val="22"/>
        </w:rPr>
        <w:t>.</w:t>
      </w:r>
      <w:r w:rsidR="009D00A2" w:rsidRPr="006D4EEF">
        <w:rPr>
          <w:rFonts w:cs="Calibri Light"/>
          <w:szCs w:val="22"/>
        </w:rPr>
        <w:t xml:space="preserve"> </w:t>
      </w:r>
      <w:r w:rsidR="00ED02F1" w:rsidRPr="006D4EEF">
        <w:rPr>
          <w:rFonts w:cs="Calibri Light"/>
          <w:szCs w:val="22"/>
        </w:rPr>
        <w:t>If an application for planning permission pertaining to the operations to which this application relates is currently under consideration by a planning authority, outline details of the application should be submitted, including application file number, the date the application was submitted, a brief summary of the operation.  Where planning permission is not required for the development, explain why not and provide correspondence from the relevant planning authority confirming that planning permission is not required.</w:t>
      </w:r>
    </w:p>
    <w:p w14:paraId="64323D93" w14:textId="77777777" w:rsidR="009D00A2" w:rsidRPr="006D4EEF" w:rsidRDefault="009D00A2" w:rsidP="006D4EEF">
      <w:pPr>
        <w:rPr>
          <w:rFonts w:cs="Calibri Light"/>
          <w:i/>
          <w:iCs/>
          <w:szCs w:val="22"/>
        </w:rPr>
      </w:pPr>
    </w:p>
    <w:p w14:paraId="76712F1A" w14:textId="77777777" w:rsidR="00214477" w:rsidRPr="006D4EEF" w:rsidRDefault="009D00A2" w:rsidP="006D4EEF">
      <w:pPr>
        <w:pStyle w:val="BodyText"/>
        <w:jc w:val="left"/>
        <w:rPr>
          <w:rFonts w:cs="Calibri Light"/>
          <w:szCs w:val="22"/>
          <w:lang w:val="en-IE"/>
        </w:rPr>
      </w:pPr>
      <w:r w:rsidRPr="006D4EEF">
        <w:rPr>
          <w:rFonts w:cs="Calibri Light"/>
          <w:szCs w:val="22"/>
        </w:rPr>
        <w:t>Where applicable, provide a copy of any screening for Appropriate Assessment report and Natura Impact Statement (NIS) that was prepared for consideration by any planning/public authority as defined in Regulation 2(1) of the European Communities (Birds and Natural Habitats) Regulations 2011</w:t>
      </w:r>
      <w:r w:rsidR="00391BE7" w:rsidRPr="006D4EEF">
        <w:rPr>
          <w:rFonts w:cs="Calibri Light"/>
          <w:szCs w:val="22"/>
        </w:rPr>
        <w:t xml:space="preserve"> as amended</w:t>
      </w:r>
      <w:r w:rsidRPr="006D4EEF">
        <w:rPr>
          <w:rFonts w:cs="Calibri Light"/>
          <w:szCs w:val="22"/>
        </w:rPr>
        <w:t xml:space="preserve"> in relation to the activity.  Where a determination that an Appropriate Assessment is required has been made by any planning/public authority in relation to the activity, a copy of that determination and any screening report and NIS, and any supplemental information furnished in relation to any such report or statement, which has been provided to the planning/public authority for the purposes of the Appropriate Assessment, shall be included in </w:t>
      </w:r>
      <w:r w:rsidRPr="006D4EEF">
        <w:rPr>
          <w:rFonts w:cs="Calibri Light"/>
          <w:b/>
          <w:szCs w:val="22"/>
        </w:rPr>
        <w:t>Attachment A.2.</w:t>
      </w:r>
      <w:r w:rsidR="00214477" w:rsidRPr="006D4EEF">
        <w:rPr>
          <w:rFonts w:cs="Calibri Light"/>
          <w:szCs w:val="22"/>
          <w:lang w:val="en-IE"/>
        </w:rPr>
        <w:t xml:space="preserve">  </w:t>
      </w:r>
    </w:p>
    <w:p w14:paraId="6F28FE90" w14:textId="77777777" w:rsidR="00214477" w:rsidRPr="006D4EEF" w:rsidRDefault="00214477" w:rsidP="006D4EEF">
      <w:pPr>
        <w:pStyle w:val="G4"/>
        <w:rPr>
          <w:rFonts w:ascii="Calibri Light" w:hAnsi="Calibri Light" w:cs="Calibri Light"/>
          <w:sz w:val="22"/>
          <w:szCs w:val="22"/>
          <w:lang w:val="en-IE"/>
        </w:rPr>
      </w:pPr>
    </w:p>
    <w:p w14:paraId="262CC264" w14:textId="77777777" w:rsidR="00214477" w:rsidRPr="006D4EEF" w:rsidRDefault="00E33704" w:rsidP="006D4EEF">
      <w:pPr>
        <w:pStyle w:val="G4"/>
        <w:rPr>
          <w:rFonts w:ascii="Calibri Light" w:hAnsi="Calibri Light" w:cs="Calibri Light"/>
          <w:sz w:val="22"/>
          <w:szCs w:val="22"/>
          <w:lang w:val="en-IE"/>
        </w:rPr>
      </w:pPr>
      <w:r w:rsidRPr="006D4EEF">
        <w:rPr>
          <w:rFonts w:ascii="Calibri Light" w:hAnsi="Calibri Light" w:cs="Calibri Light"/>
          <w:sz w:val="22"/>
          <w:szCs w:val="22"/>
          <w:lang w:val="en-IE"/>
        </w:rPr>
        <w:t>A.3</w:t>
      </w:r>
      <w:r w:rsidR="00214477" w:rsidRPr="006D4EEF">
        <w:rPr>
          <w:rFonts w:ascii="Calibri Light" w:hAnsi="Calibri Light" w:cs="Calibri Light"/>
          <w:sz w:val="22"/>
          <w:szCs w:val="22"/>
          <w:lang w:val="en-IE"/>
        </w:rPr>
        <w:t xml:space="preserve"> Other Authorities</w:t>
      </w:r>
    </w:p>
    <w:p w14:paraId="1E2A3A84" w14:textId="77777777" w:rsidR="00214477" w:rsidRPr="006D4EEF" w:rsidRDefault="00214477" w:rsidP="006D4EEF">
      <w:pPr>
        <w:pStyle w:val="G4"/>
        <w:rPr>
          <w:rFonts w:ascii="Calibri Light" w:hAnsi="Calibri Light" w:cs="Calibri Light"/>
          <w:sz w:val="22"/>
          <w:szCs w:val="22"/>
          <w:lang w:val="en-IE"/>
        </w:rPr>
      </w:pPr>
    </w:p>
    <w:p w14:paraId="551398AB" w14:textId="77777777" w:rsidR="00214477" w:rsidRPr="006D4EEF" w:rsidRDefault="00E33704" w:rsidP="006D4EEF">
      <w:pPr>
        <w:pStyle w:val="G4"/>
        <w:rPr>
          <w:rFonts w:ascii="Calibri Light" w:hAnsi="Calibri Light" w:cs="Calibri Light"/>
          <w:sz w:val="22"/>
          <w:szCs w:val="22"/>
          <w:lang w:val="en-IE"/>
        </w:rPr>
      </w:pPr>
      <w:r w:rsidRPr="006D4EEF">
        <w:rPr>
          <w:rFonts w:ascii="Calibri Light" w:hAnsi="Calibri Light" w:cs="Calibri Light"/>
          <w:sz w:val="22"/>
          <w:szCs w:val="22"/>
          <w:lang w:val="en-IE"/>
        </w:rPr>
        <w:t>A.3</w:t>
      </w:r>
      <w:r w:rsidR="00214477" w:rsidRPr="006D4EEF">
        <w:rPr>
          <w:rFonts w:ascii="Calibri Light" w:hAnsi="Calibri Light" w:cs="Calibri Light"/>
          <w:sz w:val="22"/>
          <w:szCs w:val="22"/>
          <w:lang w:val="en-IE"/>
        </w:rPr>
        <w:t xml:space="preserve"> (</w:t>
      </w:r>
      <w:proofErr w:type="spellStart"/>
      <w:r w:rsidR="00214477" w:rsidRPr="006D4EEF">
        <w:rPr>
          <w:rFonts w:ascii="Calibri Light" w:hAnsi="Calibri Light" w:cs="Calibri Light"/>
          <w:sz w:val="22"/>
          <w:szCs w:val="22"/>
          <w:lang w:val="en-IE"/>
        </w:rPr>
        <w:t>i</w:t>
      </w:r>
      <w:proofErr w:type="spellEnd"/>
      <w:r w:rsidR="00214477" w:rsidRPr="006D4EEF">
        <w:rPr>
          <w:rFonts w:ascii="Calibri Light" w:hAnsi="Calibri Light" w:cs="Calibri Light"/>
          <w:sz w:val="22"/>
          <w:szCs w:val="22"/>
          <w:lang w:val="en-IE"/>
        </w:rPr>
        <w:t>) Shannon Free Airport Development Company (</w:t>
      </w:r>
      <w:proofErr w:type="spellStart"/>
      <w:r w:rsidR="00214477" w:rsidRPr="006D4EEF">
        <w:rPr>
          <w:rFonts w:ascii="Calibri Light" w:hAnsi="Calibri Light" w:cs="Calibri Light"/>
          <w:sz w:val="22"/>
          <w:szCs w:val="22"/>
          <w:lang w:val="en-IE"/>
        </w:rPr>
        <w:t>SFADCo</w:t>
      </w:r>
      <w:proofErr w:type="spellEnd"/>
      <w:r w:rsidR="00214477" w:rsidRPr="006D4EEF">
        <w:rPr>
          <w:rFonts w:ascii="Calibri Light" w:hAnsi="Calibri Light" w:cs="Calibri Light"/>
          <w:sz w:val="22"/>
          <w:szCs w:val="22"/>
          <w:lang w:val="en-IE"/>
        </w:rPr>
        <w:t>)</w:t>
      </w:r>
    </w:p>
    <w:p w14:paraId="6BD4B33B" w14:textId="77777777" w:rsidR="00214477" w:rsidRPr="006D4EEF" w:rsidRDefault="00214477" w:rsidP="006D4EEF">
      <w:pPr>
        <w:pStyle w:val="G4"/>
        <w:rPr>
          <w:rFonts w:ascii="Calibri Light" w:hAnsi="Calibri Light" w:cs="Calibri Light"/>
          <w:sz w:val="22"/>
          <w:szCs w:val="22"/>
          <w:lang w:val="en-IE"/>
        </w:rPr>
      </w:pPr>
    </w:p>
    <w:p w14:paraId="59ECD9D7" w14:textId="77777777" w:rsidR="00214477" w:rsidRPr="006D4EEF" w:rsidRDefault="00214477" w:rsidP="006D4EEF">
      <w:pPr>
        <w:pStyle w:val="BodyText"/>
        <w:jc w:val="left"/>
        <w:rPr>
          <w:rFonts w:cs="Calibri Light"/>
          <w:szCs w:val="22"/>
          <w:lang w:val="en-IE"/>
        </w:rPr>
      </w:pPr>
      <w:r w:rsidRPr="006D4EEF">
        <w:rPr>
          <w:rFonts w:cs="Calibri Light"/>
          <w:szCs w:val="22"/>
          <w:lang w:val="en-IE"/>
        </w:rPr>
        <w:t xml:space="preserve">Provide details of </w:t>
      </w:r>
      <w:r w:rsidR="00C24076" w:rsidRPr="006D4EEF">
        <w:rPr>
          <w:rFonts w:cs="Calibri Light"/>
          <w:szCs w:val="22"/>
          <w:lang w:val="en-IE"/>
        </w:rPr>
        <w:t>any operations</w:t>
      </w:r>
      <w:r w:rsidRPr="006D4EEF">
        <w:rPr>
          <w:rFonts w:cs="Calibri Light"/>
          <w:szCs w:val="22"/>
          <w:lang w:val="en-IE"/>
        </w:rPr>
        <w:t xml:space="preserve"> located within the Shannon Free Airport Development Company (</w:t>
      </w:r>
      <w:proofErr w:type="spellStart"/>
      <w:r w:rsidRPr="006D4EEF">
        <w:rPr>
          <w:rFonts w:cs="Calibri Light"/>
          <w:szCs w:val="22"/>
          <w:lang w:val="en-IE"/>
        </w:rPr>
        <w:t>SFADCo</w:t>
      </w:r>
      <w:proofErr w:type="spellEnd"/>
      <w:r w:rsidRPr="006D4EEF">
        <w:rPr>
          <w:rFonts w:cs="Calibri Light"/>
          <w:szCs w:val="22"/>
          <w:lang w:val="en-IE"/>
        </w:rPr>
        <w:t>) area.</w:t>
      </w:r>
    </w:p>
    <w:p w14:paraId="6E6DED3C" w14:textId="77777777" w:rsidR="00214477" w:rsidRPr="006D4EEF" w:rsidRDefault="00214477" w:rsidP="006D4EEF">
      <w:pPr>
        <w:pStyle w:val="BodyText"/>
        <w:jc w:val="left"/>
        <w:rPr>
          <w:rFonts w:cs="Calibri Light"/>
          <w:szCs w:val="22"/>
          <w:lang w:val="en-IE"/>
        </w:rPr>
      </w:pPr>
    </w:p>
    <w:p w14:paraId="0A3318BA" w14:textId="77777777" w:rsidR="00214477" w:rsidRPr="006D4EEF" w:rsidRDefault="00E33704" w:rsidP="006D4EEF">
      <w:pPr>
        <w:pStyle w:val="G4"/>
        <w:rPr>
          <w:rFonts w:ascii="Calibri Light" w:hAnsi="Calibri Light" w:cs="Calibri Light"/>
          <w:sz w:val="22"/>
          <w:szCs w:val="22"/>
          <w:lang w:val="en-IE"/>
        </w:rPr>
      </w:pPr>
      <w:r w:rsidRPr="006D4EEF">
        <w:rPr>
          <w:rFonts w:ascii="Calibri Light" w:hAnsi="Calibri Light" w:cs="Calibri Light"/>
          <w:sz w:val="22"/>
          <w:szCs w:val="22"/>
          <w:lang w:val="en-IE"/>
        </w:rPr>
        <w:t xml:space="preserve">A.3 </w:t>
      </w:r>
      <w:r w:rsidR="00214477" w:rsidRPr="006D4EEF">
        <w:rPr>
          <w:rFonts w:ascii="Calibri Light" w:hAnsi="Calibri Light" w:cs="Calibri Light"/>
          <w:sz w:val="22"/>
          <w:szCs w:val="22"/>
          <w:lang w:val="en-IE"/>
        </w:rPr>
        <w:t>(ii) Health Service Executive Region</w:t>
      </w:r>
    </w:p>
    <w:p w14:paraId="654849D8" w14:textId="77777777" w:rsidR="00214477" w:rsidRPr="006D4EEF" w:rsidRDefault="00214477" w:rsidP="006D4EEF">
      <w:pPr>
        <w:pStyle w:val="G4"/>
        <w:rPr>
          <w:rFonts w:ascii="Calibri Light" w:hAnsi="Calibri Light" w:cs="Calibri Light"/>
          <w:sz w:val="22"/>
          <w:szCs w:val="22"/>
          <w:lang w:val="en-IE"/>
        </w:rPr>
      </w:pPr>
    </w:p>
    <w:p w14:paraId="2145DF1A" w14:textId="77777777" w:rsidR="00214477" w:rsidRPr="006D4EEF" w:rsidRDefault="00214477" w:rsidP="006D4EEF">
      <w:pPr>
        <w:pStyle w:val="BodyText"/>
        <w:jc w:val="left"/>
        <w:rPr>
          <w:rFonts w:cs="Calibri Light"/>
          <w:szCs w:val="22"/>
          <w:lang w:val="en-IE"/>
        </w:rPr>
      </w:pPr>
      <w:bookmarkStart w:id="112" w:name="OLE_LINK4"/>
      <w:r w:rsidRPr="006D4EEF">
        <w:rPr>
          <w:rFonts w:cs="Calibri Light"/>
          <w:szCs w:val="22"/>
          <w:lang w:val="en-IE"/>
        </w:rPr>
        <w:t>Provide the name and address of the Health Service Executive Region</w:t>
      </w:r>
      <w:r w:rsidR="00E33704" w:rsidRPr="006D4EEF">
        <w:rPr>
          <w:rFonts w:cs="Calibri Light"/>
          <w:szCs w:val="22"/>
          <w:lang w:val="en-IE"/>
        </w:rPr>
        <w:t>(s)</w:t>
      </w:r>
      <w:r w:rsidRPr="006D4EEF">
        <w:rPr>
          <w:rFonts w:cs="Calibri Light"/>
          <w:szCs w:val="22"/>
          <w:lang w:val="en-IE"/>
        </w:rPr>
        <w:t xml:space="preserve"> in whose functional area the </w:t>
      </w:r>
      <w:r w:rsidR="00E33704" w:rsidRPr="006D4EEF">
        <w:rPr>
          <w:rFonts w:cs="Calibri Light"/>
          <w:szCs w:val="22"/>
          <w:lang w:val="en-IE"/>
        </w:rPr>
        <w:t>loading and dumping</w:t>
      </w:r>
      <w:r w:rsidRPr="006D4EEF">
        <w:rPr>
          <w:rFonts w:cs="Calibri Light"/>
          <w:szCs w:val="22"/>
          <w:lang w:val="en-IE"/>
        </w:rPr>
        <w:t xml:space="preserve"> take place or are proposed to take place.  </w:t>
      </w:r>
    </w:p>
    <w:bookmarkEnd w:id="112"/>
    <w:p w14:paraId="108CB70C" w14:textId="77777777" w:rsidR="00214477" w:rsidRPr="006D4EEF" w:rsidRDefault="00214477" w:rsidP="006D4EEF">
      <w:pPr>
        <w:pStyle w:val="G4"/>
        <w:rPr>
          <w:rFonts w:ascii="Calibri Light" w:hAnsi="Calibri Light" w:cs="Calibri Light"/>
          <w:sz w:val="22"/>
          <w:szCs w:val="22"/>
          <w:lang w:val="en-IE"/>
        </w:rPr>
      </w:pPr>
    </w:p>
    <w:p w14:paraId="03FDF198" w14:textId="77777777" w:rsidR="00214477" w:rsidRPr="006D4EEF" w:rsidRDefault="00E33704" w:rsidP="006D4EEF">
      <w:pPr>
        <w:pStyle w:val="G4"/>
        <w:rPr>
          <w:rFonts w:ascii="Calibri Light" w:hAnsi="Calibri Light" w:cs="Calibri Light"/>
          <w:sz w:val="22"/>
          <w:szCs w:val="22"/>
          <w:lang w:val="en-IE"/>
        </w:rPr>
      </w:pPr>
      <w:r w:rsidRPr="006D4EEF">
        <w:rPr>
          <w:rFonts w:ascii="Calibri Light" w:hAnsi="Calibri Light" w:cs="Calibri Light"/>
          <w:sz w:val="22"/>
          <w:szCs w:val="22"/>
          <w:lang w:val="en-IE"/>
        </w:rPr>
        <w:t>A.3 (iii) Harbour Authority/Local Authority</w:t>
      </w:r>
    </w:p>
    <w:p w14:paraId="402A109D" w14:textId="77777777" w:rsidR="00214477" w:rsidRPr="006D4EEF" w:rsidRDefault="00214477" w:rsidP="006D4EEF">
      <w:pPr>
        <w:pStyle w:val="G4"/>
        <w:rPr>
          <w:rFonts w:ascii="Calibri Light" w:hAnsi="Calibri Light" w:cs="Calibri Light"/>
          <w:sz w:val="22"/>
          <w:szCs w:val="22"/>
          <w:lang w:val="en-IE"/>
        </w:rPr>
      </w:pPr>
    </w:p>
    <w:p w14:paraId="28CC2572" w14:textId="77777777" w:rsidR="00214477" w:rsidRPr="006D4EEF" w:rsidRDefault="00214477" w:rsidP="006D4EEF">
      <w:pPr>
        <w:pStyle w:val="BodyText"/>
        <w:jc w:val="left"/>
        <w:rPr>
          <w:rFonts w:cs="Calibri Light"/>
          <w:szCs w:val="22"/>
          <w:lang w:val="en-IE"/>
        </w:rPr>
      </w:pPr>
      <w:r w:rsidRPr="006D4EEF">
        <w:rPr>
          <w:rFonts w:cs="Calibri Light"/>
          <w:szCs w:val="22"/>
          <w:lang w:val="en-IE"/>
        </w:rPr>
        <w:t xml:space="preserve">Provide the name and address of the relevant </w:t>
      </w:r>
      <w:r w:rsidR="00E33704" w:rsidRPr="006D4EEF">
        <w:rPr>
          <w:rFonts w:cs="Calibri Light"/>
          <w:szCs w:val="22"/>
          <w:lang w:val="en-IE"/>
        </w:rPr>
        <w:t>harbour authority/</w:t>
      </w:r>
      <w:r w:rsidRPr="006D4EEF">
        <w:rPr>
          <w:rFonts w:cs="Calibri Light"/>
          <w:szCs w:val="22"/>
          <w:lang w:val="en-IE"/>
        </w:rPr>
        <w:t xml:space="preserve">local authority in whose functional area the </w:t>
      </w:r>
      <w:r w:rsidR="00E33704" w:rsidRPr="006D4EEF">
        <w:rPr>
          <w:rFonts w:cs="Calibri Light"/>
          <w:szCs w:val="22"/>
          <w:lang w:val="en-IE"/>
        </w:rPr>
        <w:t>loading and dumping operations</w:t>
      </w:r>
      <w:r w:rsidRPr="006D4EEF">
        <w:rPr>
          <w:rFonts w:cs="Calibri Light"/>
          <w:szCs w:val="22"/>
          <w:lang w:val="en-IE"/>
        </w:rPr>
        <w:t xml:space="preserve"> take place or </w:t>
      </w:r>
      <w:r w:rsidR="00E33704" w:rsidRPr="006D4EEF">
        <w:rPr>
          <w:rFonts w:cs="Calibri Light"/>
          <w:szCs w:val="22"/>
          <w:lang w:val="en-IE"/>
        </w:rPr>
        <w:t>are proposed to take place</w:t>
      </w:r>
      <w:r w:rsidRPr="006D4EEF">
        <w:rPr>
          <w:rFonts w:cs="Calibri Light"/>
          <w:szCs w:val="22"/>
          <w:lang w:val="en-IE"/>
        </w:rPr>
        <w:t>.</w:t>
      </w:r>
      <w:r w:rsidR="00E33704" w:rsidRPr="006D4EEF">
        <w:rPr>
          <w:rFonts w:cs="Calibri Light"/>
          <w:szCs w:val="22"/>
          <w:lang w:val="en-IE"/>
        </w:rPr>
        <w:t xml:space="preserve"> Where these operations take place in separate functional areas, provide the details of all relevant harbour/local authorities</w:t>
      </w:r>
      <w:r w:rsidR="000D45E7" w:rsidRPr="006D4EEF">
        <w:rPr>
          <w:rFonts w:cs="Calibri Light"/>
          <w:szCs w:val="22"/>
          <w:lang w:val="en-IE"/>
        </w:rPr>
        <w:t>.</w:t>
      </w:r>
      <w:r w:rsidRPr="006D4EEF">
        <w:rPr>
          <w:rFonts w:cs="Calibri Light"/>
          <w:szCs w:val="22"/>
          <w:lang w:val="en-IE"/>
        </w:rPr>
        <w:t xml:space="preserve"> </w:t>
      </w:r>
      <w:r w:rsidR="006237E8" w:rsidRPr="006D4EEF">
        <w:rPr>
          <w:rFonts w:cs="Calibri Light"/>
          <w:szCs w:val="22"/>
          <w:lang w:val="en-IE"/>
        </w:rPr>
        <w:t xml:space="preserve">Include copies of all correspondence as </w:t>
      </w:r>
      <w:r w:rsidR="006237E8" w:rsidRPr="006D4EEF">
        <w:rPr>
          <w:rFonts w:cs="Calibri Light"/>
          <w:b/>
          <w:szCs w:val="22"/>
          <w:lang w:val="en-IE"/>
        </w:rPr>
        <w:t>Attachment A.3 (iii)</w:t>
      </w:r>
      <w:r w:rsidR="006237E8" w:rsidRPr="006D4EEF">
        <w:rPr>
          <w:rFonts w:cs="Calibri Light"/>
          <w:szCs w:val="22"/>
          <w:lang w:val="en-IE"/>
        </w:rPr>
        <w:t>.</w:t>
      </w:r>
      <w:r w:rsidRPr="006D4EEF">
        <w:rPr>
          <w:rFonts w:cs="Calibri Light"/>
          <w:szCs w:val="22"/>
          <w:lang w:val="en-IE"/>
        </w:rPr>
        <w:t xml:space="preserve"> </w:t>
      </w:r>
    </w:p>
    <w:p w14:paraId="3AC548CD" w14:textId="77777777" w:rsidR="00214477" w:rsidRPr="006D4EEF" w:rsidRDefault="00214477" w:rsidP="006D4EEF">
      <w:pPr>
        <w:pStyle w:val="G4"/>
        <w:rPr>
          <w:rFonts w:ascii="Calibri Light" w:hAnsi="Calibri Light" w:cs="Calibri Light"/>
          <w:sz w:val="22"/>
          <w:szCs w:val="22"/>
          <w:lang w:val="en-IE"/>
        </w:rPr>
      </w:pPr>
      <w:bookmarkStart w:id="113" w:name="_Toc156355007"/>
      <w:bookmarkEnd w:id="111"/>
    </w:p>
    <w:p w14:paraId="7444A521" w14:textId="77777777" w:rsidR="00214477" w:rsidRPr="006D4EEF" w:rsidRDefault="00E33704" w:rsidP="006D4EEF">
      <w:pPr>
        <w:pStyle w:val="G4"/>
        <w:rPr>
          <w:rFonts w:ascii="Calibri Light" w:hAnsi="Calibri Light" w:cs="Calibri Light"/>
          <w:sz w:val="22"/>
          <w:szCs w:val="22"/>
          <w:lang w:val="en-IE"/>
        </w:rPr>
      </w:pPr>
      <w:r w:rsidRPr="006D4EEF">
        <w:rPr>
          <w:rFonts w:ascii="Calibri Light" w:hAnsi="Calibri Light" w:cs="Calibri Light"/>
          <w:sz w:val="22"/>
          <w:szCs w:val="22"/>
          <w:lang w:val="en-IE"/>
        </w:rPr>
        <w:lastRenderedPageBreak/>
        <w:t xml:space="preserve">A.4 </w:t>
      </w:r>
      <w:r w:rsidR="00214477" w:rsidRPr="006D4EEF">
        <w:rPr>
          <w:rFonts w:ascii="Calibri Light" w:hAnsi="Calibri Light" w:cs="Calibri Light"/>
          <w:sz w:val="22"/>
          <w:szCs w:val="22"/>
          <w:lang w:val="en-IE"/>
        </w:rPr>
        <w:t xml:space="preserve">Newspaper Advertisement </w:t>
      </w:r>
      <w:bookmarkEnd w:id="113"/>
    </w:p>
    <w:p w14:paraId="087FD568" w14:textId="77777777" w:rsidR="00214477" w:rsidRPr="006D4EEF" w:rsidRDefault="00214477" w:rsidP="006D4EEF">
      <w:pPr>
        <w:rPr>
          <w:rFonts w:cs="Calibri Light"/>
          <w:szCs w:val="22"/>
        </w:rPr>
      </w:pPr>
    </w:p>
    <w:p w14:paraId="2B2AB858" w14:textId="77777777" w:rsidR="002A2038" w:rsidRPr="006D4EEF" w:rsidRDefault="000A2AC5" w:rsidP="006D4EEF">
      <w:pPr>
        <w:rPr>
          <w:rFonts w:cs="Calibri Light"/>
          <w:szCs w:val="22"/>
        </w:rPr>
      </w:pPr>
      <w:r w:rsidRPr="006D4EEF">
        <w:rPr>
          <w:rFonts w:cs="Calibri Light"/>
          <w:szCs w:val="22"/>
        </w:rPr>
        <w:t xml:space="preserve">Within twenty-one days </w:t>
      </w:r>
      <w:r w:rsidR="0015605E" w:rsidRPr="006D4EEF">
        <w:rPr>
          <w:rFonts w:cs="Calibri Light"/>
          <w:szCs w:val="22"/>
        </w:rPr>
        <w:t xml:space="preserve">after the </w:t>
      </w:r>
      <w:r w:rsidRPr="006D4EEF">
        <w:rPr>
          <w:rFonts w:cs="Calibri Light"/>
          <w:szCs w:val="22"/>
        </w:rPr>
        <w:t xml:space="preserve">date </w:t>
      </w:r>
      <w:r w:rsidR="0015605E" w:rsidRPr="006D4EEF">
        <w:rPr>
          <w:rFonts w:cs="Calibri Light"/>
          <w:szCs w:val="22"/>
        </w:rPr>
        <w:t xml:space="preserve">of submission of </w:t>
      </w:r>
      <w:r w:rsidR="005C5587" w:rsidRPr="006D4EEF">
        <w:rPr>
          <w:rFonts w:cs="Calibri Light"/>
          <w:szCs w:val="22"/>
        </w:rPr>
        <w:t>an application</w:t>
      </w:r>
      <w:r w:rsidRPr="006D4EEF">
        <w:rPr>
          <w:rFonts w:cs="Calibri Light"/>
          <w:szCs w:val="22"/>
        </w:rPr>
        <w:t>, the applicant must publish a notice of application</w:t>
      </w:r>
      <w:r w:rsidR="00E15523" w:rsidRPr="006D4EEF">
        <w:rPr>
          <w:rFonts w:cs="Calibri Light"/>
          <w:szCs w:val="22"/>
        </w:rPr>
        <w:t xml:space="preserve"> in a newspaper circulating in the area adjacent to the site of the proposed dumping. Where </w:t>
      </w:r>
      <w:r w:rsidR="004F49B1" w:rsidRPr="006D4EEF">
        <w:rPr>
          <w:rFonts w:cs="Calibri Light"/>
          <w:szCs w:val="22"/>
        </w:rPr>
        <w:t>loading</w:t>
      </w:r>
      <w:r w:rsidR="00E15523" w:rsidRPr="006D4EEF">
        <w:rPr>
          <w:rFonts w:cs="Calibri Light"/>
          <w:szCs w:val="22"/>
        </w:rPr>
        <w:t xml:space="preserve"> is proposed of any material intended for dumping in the maritime area, the notice must also be published in a newspaper circulating in the area adjacent to the site of the proposed </w:t>
      </w:r>
      <w:r w:rsidR="004F49B1" w:rsidRPr="006D4EEF">
        <w:rPr>
          <w:rFonts w:cs="Calibri Light"/>
          <w:szCs w:val="22"/>
        </w:rPr>
        <w:t>loading</w:t>
      </w:r>
      <w:r w:rsidR="00E15523" w:rsidRPr="006D4EEF">
        <w:rPr>
          <w:rFonts w:cs="Calibri Light"/>
          <w:szCs w:val="22"/>
        </w:rPr>
        <w:t xml:space="preserve">. </w:t>
      </w:r>
      <w:r w:rsidR="00D8592E" w:rsidRPr="006D4EEF">
        <w:rPr>
          <w:rFonts w:cs="Calibri Light"/>
          <w:szCs w:val="22"/>
        </w:rPr>
        <w:t>If the operations are taking place in an estuary</w:t>
      </w:r>
      <w:r w:rsidR="00E055F7" w:rsidRPr="006D4EEF">
        <w:rPr>
          <w:rFonts w:cs="Calibri Light"/>
          <w:szCs w:val="22"/>
        </w:rPr>
        <w:t>,</w:t>
      </w:r>
      <w:r w:rsidR="00D8592E" w:rsidRPr="006D4EEF">
        <w:rPr>
          <w:rFonts w:cs="Calibri Light"/>
          <w:szCs w:val="22"/>
        </w:rPr>
        <w:t xml:space="preserve"> a notice must be published in newspapers circulating on both sides of the estuary. </w:t>
      </w:r>
      <w:r w:rsidR="00E15523" w:rsidRPr="006D4EEF">
        <w:rPr>
          <w:rFonts w:cs="Calibri Light"/>
          <w:szCs w:val="22"/>
        </w:rPr>
        <w:t>If no newspaper is circulating in those areas</w:t>
      </w:r>
      <w:r w:rsidR="002A2038" w:rsidRPr="006D4EEF">
        <w:rPr>
          <w:rFonts w:cs="Calibri Light"/>
          <w:szCs w:val="22"/>
        </w:rPr>
        <w:t xml:space="preserve">, the notice must be published in a national newspaper </w:t>
      </w:r>
      <w:proofErr w:type="gramStart"/>
      <w:r w:rsidR="002A2038" w:rsidRPr="006D4EEF">
        <w:rPr>
          <w:rFonts w:cs="Calibri Light"/>
          <w:szCs w:val="22"/>
        </w:rPr>
        <w:t>in order to</w:t>
      </w:r>
      <w:proofErr w:type="gramEnd"/>
      <w:r w:rsidR="002A2038" w:rsidRPr="006D4EEF">
        <w:rPr>
          <w:rFonts w:cs="Calibri Light"/>
          <w:szCs w:val="22"/>
        </w:rPr>
        <w:t xml:space="preserve"> bring the proposal to the attention of persons who may be affected in the areas.</w:t>
      </w:r>
    </w:p>
    <w:p w14:paraId="20EEDF56" w14:textId="77777777" w:rsidR="0015605E" w:rsidRPr="006D4EEF" w:rsidRDefault="0015605E" w:rsidP="006D4EEF">
      <w:pPr>
        <w:rPr>
          <w:rFonts w:cs="Calibri Light"/>
          <w:szCs w:val="22"/>
        </w:rPr>
      </w:pPr>
    </w:p>
    <w:p w14:paraId="06FAB825" w14:textId="77777777" w:rsidR="000A2AC5" w:rsidRPr="006D4EEF" w:rsidRDefault="000A2AC5" w:rsidP="006D4EEF">
      <w:pPr>
        <w:rPr>
          <w:rFonts w:cs="Calibri Light"/>
          <w:szCs w:val="22"/>
        </w:rPr>
      </w:pPr>
      <w:r w:rsidRPr="006D4EEF">
        <w:rPr>
          <w:rFonts w:cs="Calibri Light"/>
          <w:szCs w:val="22"/>
        </w:rPr>
        <w:t>Such a notice must contain the following information:</w:t>
      </w:r>
    </w:p>
    <w:p w14:paraId="5B770502" w14:textId="77777777" w:rsidR="005F763F" w:rsidRPr="006D4EEF" w:rsidRDefault="0015605E" w:rsidP="00F70049">
      <w:pPr>
        <w:numPr>
          <w:ilvl w:val="0"/>
          <w:numId w:val="9"/>
        </w:numPr>
        <w:spacing w:before="240" w:after="120"/>
        <w:ind w:hanging="720"/>
        <w:rPr>
          <w:rFonts w:cs="Calibri Light"/>
          <w:szCs w:val="22"/>
        </w:rPr>
      </w:pPr>
      <w:r w:rsidRPr="006D4EEF">
        <w:rPr>
          <w:rFonts w:cs="Calibri Light"/>
          <w:szCs w:val="22"/>
        </w:rPr>
        <w:t xml:space="preserve">a </w:t>
      </w:r>
      <w:r w:rsidR="000A2AC5" w:rsidRPr="006D4EEF">
        <w:rPr>
          <w:rFonts w:cs="Calibri Light"/>
          <w:szCs w:val="22"/>
        </w:rPr>
        <w:t>sketch map showing the location of the proposed site or sites and the approximate distance therefrom to a specified place on the mainland, and</w:t>
      </w:r>
    </w:p>
    <w:p w14:paraId="000805F5" w14:textId="77777777" w:rsidR="000A2AC5" w:rsidRPr="006D4EEF" w:rsidRDefault="000A2AC5" w:rsidP="00F70049">
      <w:pPr>
        <w:numPr>
          <w:ilvl w:val="0"/>
          <w:numId w:val="9"/>
        </w:numPr>
        <w:spacing w:after="120"/>
        <w:ind w:hanging="720"/>
        <w:rPr>
          <w:rFonts w:cs="Calibri Light"/>
          <w:szCs w:val="22"/>
        </w:rPr>
      </w:pPr>
      <w:r w:rsidRPr="006D4EEF">
        <w:rPr>
          <w:rFonts w:cs="Calibri Light"/>
          <w:szCs w:val="22"/>
        </w:rPr>
        <w:t>brief details of the commencement and duration of the proposed activity, and</w:t>
      </w:r>
    </w:p>
    <w:p w14:paraId="4ED92E84" w14:textId="77777777" w:rsidR="000A2AC5" w:rsidRPr="006D4EEF" w:rsidRDefault="000A2AC5" w:rsidP="00F70049">
      <w:pPr>
        <w:numPr>
          <w:ilvl w:val="0"/>
          <w:numId w:val="9"/>
        </w:numPr>
        <w:spacing w:after="120"/>
        <w:ind w:hanging="720"/>
        <w:rPr>
          <w:rFonts w:cs="Calibri Light"/>
          <w:szCs w:val="22"/>
        </w:rPr>
      </w:pPr>
      <w:r w:rsidRPr="006D4EEF">
        <w:rPr>
          <w:rFonts w:cs="Calibri Light"/>
          <w:szCs w:val="22"/>
        </w:rPr>
        <w:t xml:space="preserve">characteristics, composition and the approximate amounts of any substance or material involved and the method of the proposed </w:t>
      </w:r>
      <w:proofErr w:type="gramStart"/>
      <w:r w:rsidR="004F49B1" w:rsidRPr="006D4EEF">
        <w:rPr>
          <w:rFonts w:cs="Calibri Light"/>
          <w:szCs w:val="22"/>
        </w:rPr>
        <w:t>loading</w:t>
      </w:r>
      <w:r w:rsidRPr="006D4EEF">
        <w:rPr>
          <w:rFonts w:cs="Calibri Light"/>
          <w:szCs w:val="22"/>
        </w:rPr>
        <w:t xml:space="preserve"> as the case may be, and</w:t>
      </w:r>
      <w:proofErr w:type="gramEnd"/>
    </w:p>
    <w:p w14:paraId="7CDA65BA" w14:textId="77777777" w:rsidR="000A2AC5" w:rsidRPr="006D4EEF" w:rsidRDefault="0015605E" w:rsidP="00F70049">
      <w:pPr>
        <w:numPr>
          <w:ilvl w:val="0"/>
          <w:numId w:val="9"/>
        </w:numPr>
        <w:spacing w:after="120"/>
        <w:ind w:hanging="720"/>
        <w:rPr>
          <w:rFonts w:cs="Calibri Light"/>
          <w:szCs w:val="22"/>
        </w:rPr>
      </w:pPr>
      <w:r w:rsidRPr="006D4EEF">
        <w:rPr>
          <w:rFonts w:cs="Calibri Light"/>
          <w:szCs w:val="22"/>
        </w:rPr>
        <w:t xml:space="preserve">the location </w:t>
      </w:r>
      <w:r w:rsidR="000A2AC5" w:rsidRPr="006D4EEF">
        <w:rPr>
          <w:rFonts w:cs="Calibri Light"/>
          <w:szCs w:val="22"/>
        </w:rPr>
        <w:t xml:space="preserve">where any relevant documentation in relation to the proposal may be inspected or a copy thereof may be obtained at a reasonable cost. </w:t>
      </w:r>
    </w:p>
    <w:p w14:paraId="617D8E00" w14:textId="77777777" w:rsidR="00214477" w:rsidRPr="006D4EEF" w:rsidRDefault="00214477" w:rsidP="006D4EEF">
      <w:pPr>
        <w:rPr>
          <w:rFonts w:cs="Calibri Light"/>
          <w:szCs w:val="22"/>
        </w:rPr>
      </w:pPr>
    </w:p>
    <w:p w14:paraId="28BD728A" w14:textId="77777777" w:rsidR="00214477" w:rsidRPr="006D4EEF" w:rsidRDefault="00976054" w:rsidP="006D4EEF">
      <w:pPr>
        <w:rPr>
          <w:rFonts w:cs="Calibri Light"/>
          <w:szCs w:val="22"/>
        </w:rPr>
      </w:pPr>
      <w:r w:rsidRPr="006D4EEF">
        <w:rPr>
          <w:rFonts w:cs="Calibri Light"/>
          <w:szCs w:val="22"/>
        </w:rPr>
        <w:t>The original page of the newspaper in which the advertisement was placed must be submitted</w:t>
      </w:r>
      <w:r w:rsidR="00D8592E" w:rsidRPr="006D4EEF">
        <w:rPr>
          <w:rFonts w:cs="Calibri Light"/>
          <w:szCs w:val="22"/>
        </w:rPr>
        <w:t xml:space="preserve"> to the Agency</w:t>
      </w:r>
      <w:r w:rsidRPr="006D4EEF">
        <w:rPr>
          <w:rFonts w:cs="Calibri Light"/>
          <w:szCs w:val="22"/>
        </w:rPr>
        <w:t xml:space="preserve"> within 21 days </w:t>
      </w:r>
      <w:r w:rsidR="0015605E" w:rsidRPr="006D4EEF">
        <w:rPr>
          <w:rFonts w:cs="Calibri Light"/>
          <w:szCs w:val="22"/>
        </w:rPr>
        <w:t xml:space="preserve">after </w:t>
      </w:r>
      <w:r w:rsidRPr="006D4EEF">
        <w:rPr>
          <w:rFonts w:cs="Calibri Light"/>
          <w:szCs w:val="22"/>
        </w:rPr>
        <w:t xml:space="preserve">the advertisement </w:t>
      </w:r>
      <w:r w:rsidR="0015605E" w:rsidRPr="006D4EEF">
        <w:rPr>
          <w:rFonts w:cs="Calibri Light"/>
          <w:szCs w:val="22"/>
        </w:rPr>
        <w:t xml:space="preserve">has been </w:t>
      </w:r>
      <w:r w:rsidRPr="006D4EEF">
        <w:rPr>
          <w:rFonts w:cs="Calibri Light"/>
          <w:szCs w:val="22"/>
        </w:rPr>
        <w:t>published</w:t>
      </w:r>
      <w:r w:rsidR="00214477" w:rsidRPr="006D4EEF">
        <w:rPr>
          <w:rFonts w:cs="Calibri Light"/>
          <w:szCs w:val="22"/>
        </w:rPr>
        <w:t>.</w:t>
      </w:r>
    </w:p>
    <w:p w14:paraId="06DFD820" w14:textId="77777777" w:rsidR="00214477" w:rsidRPr="006D4EEF" w:rsidRDefault="00214477" w:rsidP="006D4EEF">
      <w:pPr>
        <w:pStyle w:val="BodyText"/>
        <w:jc w:val="left"/>
        <w:rPr>
          <w:rFonts w:cs="Calibri Light"/>
          <w:bCs/>
          <w:szCs w:val="22"/>
          <w:lang w:val="en-IE"/>
        </w:rPr>
      </w:pPr>
    </w:p>
    <w:p w14:paraId="5472FBBF" w14:textId="77777777" w:rsidR="00214477" w:rsidRPr="006D4EEF" w:rsidRDefault="000A2AC5" w:rsidP="006D4EEF">
      <w:pPr>
        <w:pStyle w:val="BodyText"/>
        <w:jc w:val="left"/>
        <w:rPr>
          <w:rFonts w:cs="Calibri Light"/>
          <w:b/>
          <w:bCs/>
          <w:szCs w:val="22"/>
          <w:lang w:val="en-IE"/>
        </w:rPr>
      </w:pPr>
      <w:r w:rsidRPr="006D4EEF">
        <w:rPr>
          <w:rFonts w:cs="Calibri Light"/>
          <w:b/>
          <w:bCs/>
          <w:szCs w:val="22"/>
          <w:lang w:val="en-IE"/>
        </w:rPr>
        <w:t>A.5</w:t>
      </w:r>
      <w:r w:rsidR="00214477" w:rsidRPr="006D4EEF">
        <w:rPr>
          <w:rFonts w:cs="Calibri Light"/>
          <w:b/>
          <w:bCs/>
          <w:szCs w:val="22"/>
          <w:lang w:val="en-IE"/>
        </w:rPr>
        <w:t xml:space="preserve"> Fees</w:t>
      </w:r>
    </w:p>
    <w:p w14:paraId="5A30AA19" w14:textId="77777777" w:rsidR="005D0D2A" w:rsidRPr="006D4EEF" w:rsidRDefault="005D0D2A" w:rsidP="006D4EEF">
      <w:pPr>
        <w:pStyle w:val="BodyText"/>
        <w:jc w:val="left"/>
        <w:rPr>
          <w:rFonts w:cs="Calibri Light"/>
          <w:szCs w:val="22"/>
          <w:lang w:val="en-IE"/>
        </w:rPr>
      </w:pPr>
    </w:p>
    <w:p w14:paraId="17FA6783" w14:textId="77777777" w:rsidR="00002C5B" w:rsidRPr="006D4EEF" w:rsidRDefault="005D0D2A" w:rsidP="006D4EEF">
      <w:pPr>
        <w:pStyle w:val="BodyText"/>
        <w:jc w:val="left"/>
        <w:rPr>
          <w:rFonts w:cs="Calibri Light"/>
          <w:szCs w:val="22"/>
        </w:rPr>
      </w:pPr>
      <w:r w:rsidRPr="006D4EEF">
        <w:rPr>
          <w:rFonts w:cs="Calibri Light"/>
          <w:szCs w:val="22"/>
          <w:lang w:val="en-IE"/>
        </w:rPr>
        <w:t xml:space="preserve">State the appropriate fees applying to </w:t>
      </w:r>
      <w:r w:rsidR="001B4346" w:rsidRPr="006D4EEF">
        <w:rPr>
          <w:rFonts w:cs="Calibri Light"/>
          <w:szCs w:val="22"/>
          <w:lang w:val="en-IE"/>
        </w:rPr>
        <w:t xml:space="preserve">the proposed operation in accordance with </w:t>
      </w:r>
      <w:r w:rsidRPr="006D4EEF">
        <w:rPr>
          <w:rFonts w:cs="Calibri Light"/>
          <w:szCs w:val="22"/>
        </w:rPr>
        <w:t>the Dumping at Sea (Fees) Regulations 2012 (S.I. No. 270 of 2012)</w:t>
      </w:r>
      <w:r w:rsidR="001B4346" w:rsidRPr="006D4EEF">
        <w:rPr>
          <w:rFonts w:cs="Calibri Light"/>
          <w:szCs w:val="22"/>
        </w:rPr>
        <w:t>,</w:t>
      </w:r>
      <w:r w:rsidR="00D8592E" w:rsidRPr="006D4EEF">
        <w:rPr>
          <w:rFonts w:cs="Calibri Light"/>
          <w:szCs w:val="22"/>
        </w:rPr>
        <w:t xml:space="preserve"> as follows:</w:t>
      </w:r>
      <w:r w:rsidRPr="006D4EEF">
        <w:rPr>
          <w:rFonts w:cs="Calibri Light"/>
          <w:szCs w:val="22"/>
        </w:rPr>
        <w:t xml:space="preserve"> </w:t>
      </w:r>
    </w:p>
    <w:p w14:paraId="7C61CBAD" w14:textId="77777777" w:rsidR="00002C5B" w:rsidRPr="006D4EEF" w:rsidRDefault="00002C5B" w:rsidP="006D4EEF">
      <w:pPr>
        <w:pStyle w:val="BodyText"/>
        <w:jc w:val="left"/>
        <w:rPr>
          <w:rFonts w:cs="Calibri Light"/>
          <w:szCs w:val="22"/>
          <w:lang w:val="en-IE"/>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424"/>
        <w:gridCol w:w="3899"/>
      </w:tblGrid>
      <w:tr w:rsidR="00391BE7" w:rsidRPr="006D4EEF" w14:paraId="3B5DB33B" w14:textId="77777777" w:rsidTr="00F70049">
        <w:trPr>
          <w:jc w:val="center"/>
        </w:trPr>
        <w:tc>
          <w:tcPr>
            <w:tcW w:w="4424" w:type="dxa"/>
            <w:tcBorders>
              <w:bottom w:val="single" w:sz="6" w:space="0" w:color="auto"/>
            </w:tcBorders>
            <w:shd w:val="pct5" w:color="auto" w:fill="auto"/>
          </w:tcPr>
          <w:p w14:paraId="4ECFA9CD" w14:textId="77777777" w:rsidR="00391BE7" w:rsidRPr="006D4EEF" w:rsidRDefault="00391BE7" w:rsidP="00F70049">
            <w:pPr>
              <w:spacing w:before="120" w:after="120" w:line="320" w:lineRule="atLeast"/>
              <w:rPr>
                <w:rFonts w:cs="Calibri Light"/>
                <w:b/>
                <w:szCs w:val="22"/>
              </w:rPr>
            </w:pPr>
            <w:r w:rsidRPr="006D4EEF">
              <w:rPr>
                <w:rFonts w:cs="Calibri Light"/>
                <w:b/>
                <w:szCs w:val="22"/>
              </w:rPr>
              <w:t>Quantities to be dumped (tonnes, wet weight)</w:t>
            </w:r>
          </w:p>
        </w:tc>
        <w:tc>
          <w:tcPr>
            <w:tcW w:w="3899" w:type="dxa"/>
            <w:tcBorders>
              <w:bottom w:val="single" w:sz="6" w:space="0" w:color="auto"/>
            </w:tcBorders>
            <w:shd w:val="pct5" w:color="auto" w:fill="auto"/>
          </w:tcPr>
          <w:p w14:paraId="0FB2045A" w14:textId="77777777" w:rsidR="00391BE7" w:rsidRPr="006D4EEF" w:rsidRDefault="00391BE7" w:rsidP="00F70049">
            <w:pPr>
              <w:spacing w:before="120" w:after="120" w:line="320" w:lineRule="atLeast"/>
              <w:rPr>
                <w:rFonts w:cs="Calibri Light"/>
                <w:b/>
                <w:szCs w:val="22"/>
              </w:rPr>
            </w:pPr>
            <w:r w:rsidRPr="006D4EEF">
              <w:rPr>
                <w:rFonts w:cs="Calibri Light"/>
                <w:b/>
                <w:szCs w:val="22"/>
              </w:rPr>
              <w:t xml:space="preserve">Application Fee </w:t>
            </w:r>
          </w:p>
        </w:tc>
      </w:tr>
      <w:tr w:rsidR="00391BE7" w:rsidRPr="006D4EEF" w14:paraId="1E72C938" w14:textId="77777777" w:rsidTr="00F70049">
        <w:trPr>
          <w:jc w:val="center"/>
        </w:trPr>
        <w:tc>
          <w:tcPr>
            <w:tcW w:w="4424" w:type="dxa"/>
            <w:tcBorders>
              <w:top w:val="single" w:sz="6" w:space="0" w:color="auto"/>
              <w:bottom w:val="single" w:sz="4" w:space="0" w:color="auto"/>
            </w:tcBorders>
            <w:shd w:val="pct5" w:color="auto" w:fill="auto"/>
          </w:tcPr>
          <w:p w14:paraId="14B1C3AA" w14:textId="77777777" w:rsidR="00391BE7" w:rsidRPr="006D4EEF" w:rsidRDefault="00391BE7" w:rsidP="00F70049">
            <w:pPr>
              <w:spacing w:before="120" w:after="120" w:line="320" w:lineRule="atLeast"/>
              <w:rPr>
                <w:rFonts w:cs="Calibri Light"/>
                <w:b/>
                <w:szCs w:val="22"/>
              </w:rPr>
            </w:pPr>
            <w:r w:rsidRPr="006D4EEF">
              <w:rPr>
                <w:rFonts w:cs="Calibri Light"/>
                <w:szCs w:val="22"/>
                <w:lang w:eastAsia="en-IE"/>
              </w:rPr>
              <w:t>0 — 9,999</w:t>
            </w:r>
          </w:p>
        </w:tc>
        <w:tc>
          <w:tcPr>
            <w:tcW w:w="3899" w:type="dxa"/>
            <w:tcBorders>
              <w:top w:val="single" w:sz="6" w:space="0" w:color="auto"/>
              <w:bottom w:val="single" w:sz="4" w:space="0" w:color="auto"/>
            </w:tcBorders>
            <w:shd w:val="pct5" w:color="auto" w:fill="auto"/>
          </w:tcPr>
          <w:p w14:paraId="02AC1373" w14:textId="77777777" w:rsidR="00391BE7" w:rsidRPr="006D4EEF" w:rsidRDefault="00391BE7" w:rsidP="00F70049">
            <w:pPr>
              <w:spacing w:before="120" w:after="120" w:line="320" w:lineRule="atLeast"/>
              <w:rPr>
                <w:rFonts w:cs="Calibri Light"/>
                <w:b/>
                <w:szCs w:val="22"/>
              </w:rPr>
            </w:pPr>
            <w:r w:rsidRPr="006D4EEF">
              <w:rPr>
                <w:rFonts w:cs="Calibri Light"/>
                <w:szCs w:val="22"/>
                <w:lang w:eastAsia="en-IE"/>
              </w:rPr>
              <w:t>€2,000</w:t>
            </w:r>
          </w:p>
        </w:tc>
      </w:tr>
      <w:tr w:rsidR="00391BE7" w:rsidRPr="006D4EEF" w14:paraId="0EF527E3" w14:textId="77777777" w:rsidTr="00F70049">
        <w:trPr>
          <w:jc w:val="center"/>
        </w:trPr>
        <w:tc>
          <w:tcPr>
            <w:tcW w:w="4424" w:type="dxa"/>
            <w:tcBorders>
              <w:top w:val="single" w:sz="4" w:space="0" w:color="auto"/>
              <w:bottom w:val="single" w:sz="4" w:space="0" w:color="auto"/>
            </w:tcBorders>
          </w:tcPr>
          <w:p w14:paraId="349E23CB" w14:textId="77777777" w:rsidR="00391BE7" w:rsidRPr="006D4EEF" w:rsidRDefault="00391BE7" w:rsidP="00F70049">
            <w:pPr>
              <w:spacing w:before="120" w:after="120" w:line="320" w:lineRule="atLeast"/>
              <w:rPr>
                <w:rFonts w:cs="Calibri Light"/>
                <w:szCs w:val="22"/>
              </w:rPr>
            </w:pPr>
            <w:r w:rsidRPr="006D4EEF">
              <w:rPr>
                <w:rFonts w:cs="Calibri Light"/>
                <w:szCs w:val="22"/>
                <w:lang w:eastAsia="en-IE"/>
              </w:rPr>
              <w:t>10,000 — 49,999</w:t>
            </w:r>
          </w:p>
        </w:tc>
        <w:tc>
          <w:tcPr>
            <w:tcW w:w="3899" w:type="dxa"/>
            <w:tcBorders>
              <w:top w:val="single" w:sz="4" w:space="0" w:color="auto"/>
              <w:bottom w:val="single" w:sz="4" w:space="0" w:color="auto"/>
            </w:tcBorders>
          </w:tcPr>
          <w:p w14:paraId="31CFE0F0" w14:textId="77777777" w:rsidR="00391BE7" w:rsidRPr="006D4EEF" w:rsidRDefault="00391BE7" w:rsidP="00F70049">
            <w:pPr>
              <w:spacing w:before="120" w:after="120" w:line="320" w:lineRule="atLeast"/>
              <w:rPr>
                <w:rFonts w:cs="Calibri Light"/>
                <w:szCs w:val="22"/>
              </w:rPr>
            </w:pPr>
            <w:r w:rsidRPr="006D4EEF">
              <w:rPr>
                <w:rFonts w:cs="Calibri Light"/>
                <w:szCs w:val="22"/>
                <w:lang w:eastAsia="en-IE"/>
              </w:rPr>
              <w:t>€3,500</w:t>
            </w:r>
          </w:p>
        </w:tc>
      </w:tr>
      <w:tr w:rsidR="00391BE7" w:rsidRPr="006D4EEF" w14:paraId="59AB7013" w14:textId="77777777" w:rsidTr="00F70049">
        <w:trPr>
          <w:jc w:val="center"/>
        </w:trPr>
        <w:tc>
          <w:tcPr>
            <w:tcW w:w="4424" w:type="dxa"/>
            <w:tcBorders>
              <w:top w:val="single" w:sz="4" w:space="0" w:color="auto"/>
              <w:bottom w:val="single" w:sz="4" w:space="0" w:color="auto"/>
            </w:tcBorders>
          </w:tcPr>
          <w:p w14:paraId="6E07FAFD" w14:textId="77777777" w:rsidR="00391BE7" w:rsidRPr="006D4EEF" w:rsidRDefault="00391BE7" w:rsidP="00F70049">
            <w:pPr>
              <w:spacing w:before="120" w:after="120" w:line="320" w:lineRule="atLeast"/>
              <w:rPr>
                <w:rFonts w:cs="Calibri Light"/>
                <w:szCs w:val="22"/>
              </w:rPr>
            </w:pPr>
            <w:r w:rsidRPr="006D4EEF">
              <w:rPr>
                <w:rFonts w:cs="Calibri Light"/>
                <w:szCs w:val="22"/>
                <w:lang w:eastAsia="en-IE"/>
              </w:rPr>
              <w:t>50,000 — 99,999</w:t>
            </w:r>
          </w:p>
        </w:tc>
        <w:tc>
          <w:tcPr>
            <w:tcW w:w="3899" w:type="dxa"/>
            <w:tcBorders>
              <w:top w:val="single" w:sz="4" w:space="0" w:color="auto"/>
              <w:bottom w:val="single" w:sz="4" w:space="0" w:color="auto"/>
            </w:tcBorders>
          </w:tcPr>
          <w:p w14:paraId="4334BFB6" w14:textId="77777777" w:rsidR="00391BE7" w:rsidRPr="006D4EEF" w:rsidRDefault="00391BE7" w:rsidP="00F70049">
            <w:pPr>
              <w:spacing w:before="120" w:after="120" w:line="320" w:lineRule="atLeast"/>
              <w:rPr>
                <w:rFonts w:cs="Calibri Light"/>
                <w:szCs w:val="22"/>
              </w:rPr>
            </w:pPr>
            <w:r w:rsidRPr="006D4EEF">
              <w:rPr>
                <w:rFonts w:cs="Calibri Light"/>
                <w:szCs w:val="22"/>
                <w:lang w:eastAsia="en-IE"/>
              </w:rPr>
              <w:t>€7,000</w:t>
            </w:r>
          </w:p>
        </w:tc>
      </w:tr>
      <w:tr w:rsidR="00391BE7" w:rsidRPr="006D4EEF" w14:paraId="41A63F4A" w14:textId="77777777" w:rsidTr="00F70049">
        <w:trPr>
          <w:jc w:val="center"/>
        </w:trPr>
        <w:tc>
          <w:tcPr>
            <w:tcW w:w="4424" w:type="dxa"/>
            <w:tcBorders>
              <w:top w:val="single" w:sz="4" w:space="0" w:color="auto"/>
              <w:bottom w:val="single" w:sz="4" w:space="0" w:color="auto"/>
            </w:tcBorders>
          </w:tcPr>
          <w:p w14:paraId="20F76345" w14:textId="77777777" w:rsidR="00391BE7" w:rsidRPr="006D4EEF" w:rsidRDefault="00391BE7" w:rsidP="00F70049">
            <w:pPr>
              <w:spacing w:before="120" w:after="120" w:line="320" w:lineRule="atLeast"/>
              <w:rPr>
                <w:rFonts w:cs="Calibri Light"/>
                <w:szCs w:val="22"/>
              </w:rPr>
            </w:pPr>
            <w:r w:rsidRPr="006D4EEF">
              <w:rPr>
                <w:rFonts w:cs="Calibri Light"/>
                <w:szCs w:val="22"/>
                <w:lang w:eastAsia="en-IE"/>
              </w:rPr>
              <w:t>100,000 — 499,999</w:t>
            </w:r>
          </w:p>
        </w:tc>
        <w:tc>
          <w:tcPr>
            <w:tcW w:w="3899" w:type="dxa"/>
            <w:tcBorders>
              <w:top w:val="single" w:sz="4" w:space="0" w:color="auto"/>
              <w:bottom w:val="single" w:sz="4" w:space="0" w:color="auto"/>
            </w:tcBorders>
          </w:tcPr>
          <w:p w14:paraId="4DA803CA" w14:textId="77777777" w:rsidR="00391BE7" w:rsidRPr="006D4EEF" w:rsidRDefault="00391BE7" w:rsidP="00F70049">
            <w:pPr>
              <w:spacing w:before="120" w:after="120" w:line="320" w:lineRule="atLeast"/>
              <w:rPr>
                <w:rFonts w:cs="Calibri Light"/>
                <w:szCs w:val="22"/>
              </w:rPr>
            </w:pPr>
            <w:r w:rsidRPr="006D4EEF">
              <w:rPr>
                <w:rFonts w:cs="Calibri Light"/>
                <w:szCs w:val="22"/>
                <w:lang w:eastAsia="en-IE"/>
              </w:rPr>
              <w:t>€12,000</w:t>
            </w:r>
          </w:p>
        </w:tc>
      </w:tr>
      <w:tr w:rsidR="00391BE7" w:rsidRPr="006D4EEF" w14:paraId="64D5BB3F" w14:textId="77777777" w:rsidTr="00F70049">
        <w:trPr>
          <w:jc w:val="center"/>
        </w:trPr>
        <w:tc>
          <w:tcPr>
            <w:tcW w:w="4424" w:type="dxa"/>
            <w:tcBorders>
              <w:top w:val="single" w:sz="4" w:space="0" w:color="auto"/>
              <w:bottom w:val="single" w:sz="4" w:space="0" w:color="auto"/>
            </w:tcBorders>
          </w:tcPr>
          <w:p w14:paraId="21D6CABC" w14:textId="77777777" w:rsidR="00391BE7" w:rsidRPr="006D4EEF" w:rsidRDefault="00391BE7" w:rsidP="00F70049">
            <w:pPr>
              <w:spacing w:before="120" w:after="120" w:line="320" w:lineRule="atLeast"/>
              <w:rPr>
                <w:rFonts w:cs="Calibri Light"/>
                <w:szCs w:val="22"/>
              </w:rPr>
            </w:pPr>
            <w:r w:rsidRPr="006D4EEF">
              <w:rPr>
                <w:rFonts w:cs="Calibri Light"/>
                <w:szCs w:val="22"/>
                <w:lang w:eastAsia="en-IE"/>
              </w:rPr>
              <w:t>500,000 — 999,999</w:t>
            </w:r>
          </w:p>
        </w:tc>
        <w:tc>
          <w:tcPr>
            <w:tcW w:w="3899" w:type="dxa"/>
            <w:tcBorders>
              <w:top w:val="single" w:sz="4" w:space="0" w:color="auto"/>
              <w:bottom w:val="single" w:sz="4" w:space="0" w:color="auto"/>
            </w:tcBorders>
          </w:tcPr>
          <w:p w14:paraId="482C4166" w14:textId="77777777" w:rsidR="00391BE7" w:rsidRPr="006D4EEF" w:rsidRDefault="00391BE7" w:rsidP="00F70049">
            <w:pPr>
              <w:spacing w:before="120" w:after="120" w:line="320" w:lineRule="atLeast"/>
              <w:rPr>
                <w:rFonts w:cs="Calibri Light"/>
                <w:szCs w:val="22"/>
              </w:rPr>
            </w:pPr>
            <w:r w:rsidRPr="006D4EEF">
              <w:rPr>
                <w:rFonts w:cs="Calibri Light"/>
                <w:szCs w:val="22"/>
                <w:lang w:eastAsia="en-IE"/>
              </w:rPr>
              <w:t>€14,000</w:t>
            </w:r>
          </w:p>
        </w:tc>
      </w:tr>
      <w:tr w:rsidR="00391BE7" w:rsidRPr="006D4EEF" w14:paraId="65887693" w14:textId="77777777" w:rsidTr="00F70049">
        <w:trPr>
          <w:jc w:val="center"/>
        </w:trPr>
        <w:tc>
          <w:tcPr>
            <w:tcW w:w="4424" w:type="dxa"/>
            <w:tcBorders>
              <w:top w:val="single" w:sz="4" w:space="0" w:color="auto"/>
            </w:tcBorders>
          </w:tcPr>
          <w:p w14:paraId="767D4DE1" w14:textId="77777777" w:rsidR="00391BE7" w:rsidRPr="006D4EEF" w:rsidRDefault="00391BE7" w:rsidP="00F70049">
            <w:pPr>
              <w:spacing w:before="120" w:after="120" w:line="320" w:lineRule="atLeast"/>
              <w:rPr>
                <w:rFonts w:cs="Calibri Light"/>
                <w:szCs w:val="22"/>
              </w:rPr>
            </w:pPr>
            <w:r w:rsidRPr="006D4EEF">
              <w:rPr>
                <w:rFonts w:cs="Calibri Light"/>
                <w:szCs w:val="22"/>
                <w:lang w:eastAsia="en-IE"/>
              </w:rPr>
              <w:t>1,000,000 +</w:t>
            </w:r>
          </w:p>
        </w:tc>
        <w:tc>
          <w:tcPr>
            <w:tcW w:w="3899" w:type="dxa"/>
            <w:tcBorders>
              <w:top w:val="single" w:sz="4" w:space="0" w:color="auto"/>
            </w:tcBorders>
          </w:tcPr>
          <w:p w14:paraId="4021A374" w14:textId="77777777" w:rsidR="00391BE7" w:rsidRPr="006D4EEF" w:rsidRDefault="00391BE7" w:rsidP="00F70049">
            <w:pPr>
              <w:spacing w:before="120" w:after="120" w:line="320" w:lineRule="atLeast"/>
              <w:rPr>
                <w:rFonts w:cs="Calibri Light"/>
                <w:szCs w:val="22"/>
              </w:rPr>
            </w:pPr>
            <w:r w:rsidRPr="006D4EEF">
              <w:rPr>
                <w:rFonts w:cs="Calibri Light"/>
                <w:szCs w:val="22"/>
                <w:lang w:eastAsia="en-IE"/>
              </w:rPr>
              <w:t>€18,000</w:t>
            </w:r>
          </w:p>
        </w:tc>
      </w:tr>
    </w:tbl>
    <w:p w14:paraId="3F39D2A6" w14:textId="77777777" w:rsidR="00002C5B" w:rsidRPr="006D4EEF" w:rsidRDefault="00002C5B" w:rsidP="006D4EEF">
      <w:pPr>
        <w:pStyle w:val="BodyText"/>
        <w:jc w:val="left"/>
        <w:rPr>
          <w:rFonts w:cs="Calibri Light"/>
          <w:szCs w:val="22"/>
          <w:lang w:val="en-IE"/>
        </w:rPr>
      </w:pPr>
    </w:p>
    <w:p w14:paraId="2852FDB4" w14:textId="77777777" w:rsidR="00214477" w:rsidRPr="006D4EEF" w:rsidRDefault="005D0D2A" w:rsidP="006D4EEF">
      <w:pPr>
        <w:pStyle w:val="BodyText"/>
        <w:jc w:val="left"/>
        <w:rPr>
          <w:rFonts w:cs="Calibri Light"/>
          <w:szCs w:val="22"/>
          <w:lang w:val="en-IE"/>
        </w:rPr>
      </w:pPr>
      <w:r w:rsidRPr="006D4EEF">
        <w:rPr>
          <w:rFonts w:cs="Calibri Light"/>
          <w:szCs w:val="22"/>
          <w:lang w:val="en-IE"/>
        </w:rPr>
        <w:t>Indicate</w:t>
      </w:r>
      <w:r w:rsidR="00D8592E" w:rsidRPr="006D4EEF">
        <w:rPr>
          <w:rFonts w:cs="Calibri Light"/>
          <w:szCs w:val="22"/>
          <w:lang w:val="en-IE"/>
        </w:rPr>
        <w:t xml:space="preserve"> in Section A.5</w:t>
      </w:r>
      <w:r w:rsidRPr="006D4EEF">
        <w:rPr>
          <w:rFonts w:cs="Calibri Light"/>
          <w:szCs w:val="22"/>
          <w:lang w:val="en-IE"/>
        </w:rPr>
        <w:t xml:space="preserve"> if the fee has been included as part of the application. An application will not be deemed to be valid without the inclusion of the appropriate fee.</w:t>
      </w:r>
    </w:p>
    <w:p w14:paraId="12DB9C3D" w14:textId="77777777" w:rsidR="005D0D2A" w:rsidRPr="006D4EEF" w:rsidRDefault="005D0D2A" w:rsidP="006D4EEF">
      <w:pPr>
        <w:pStyle w:val="BodyText"/>
        <w:jc w:val="left"/>
        <w:rPr>
          <w:rFonts w:cs="Calibri Light"/>
          <w:b/>
          <w:bCs/>
          <w:szCs w:val="22"/>
          <w:lang w:val="en-IE"/>
        </w:rPr>
      </w:pPr>
    </w:p>
    <w:p w14:paraId="0E058C55" w14:textId="77777777" w:rsidR="005D0D2A" w:rsidRPr="006D4EEF" w:rsidRDefault="005D0D2A" w:rsidP="006D4EEF">
      <w:pPr>
        <w:pStyle w:val="BodyText"/>
        <w:jc w:val="left"/>
        <w:rPr>
          <w:rFonts w:cs="Calibri Light"/>
          <w:b/>
          <w:bCs/>
          <w:szCs w:val="22"/>
          <w:lang w:val="en-IE"/>
        </w:rPr>
      </w:pPr>
    </w:p>
    <w:p w14:paraId="39662C14" w14:textId="77777777" w:rsidR="00F70049" w:rsidRDefault="00F70049">
      <w:pPr>
        <w:rPr>
          <w:rFonts w:cs="Calibri Light"/>
          <w:b/>
          <w:bCs/>
          <w:szCs w:val="22"/>
        </w:rPr>
      </w:pPr>
      <w:r>
        <w:rPr>
          <w:rFonts w:cs="Calibri Light"/>
          <w:b/>
          <w:bCs/>
          <w:szCs w:val="22"/>
        </w:rPr>
        <w:br w:type="page"/>
      </w:r>
    </w:p>
    <w:p w14:paraId="05E546E4" w14:textId="348DA7AB" w:rsidR="00214477" w:rsidRPr="006D4EEF" w:rsidRDefault="006758F0" w:rsidP="006D4EEF">
      <w:pPr>
        <w:pStyle w:val="BodyText"/>
        <w:jc w:val="left"/>
        <w:rPr>
          <w:rFonts w:cs="Calibri Light"/>
          <w:b/>
          <w:bCs/>
          <w:szCs w:val="22"/>
          <w:lang w:val="en-IE"/>
        </w:rPr>
      </w:pPr>
      <w:r w:rsidRPr="006D4EEF">
        <w:rPr>
          <w:rFonts w:cs="Calibri Light"/>
          <w:b/>
          <w:bCs/>
          <w:szCs w:val="22"/>
          <w:lang w:val="en-IE"/>
        </w:rPr>
        <w:lastRenderedPageBreak/>
        <w:t xml:space="preserve">A.6 </w:t>
      </w:r>
      <w:r w:rsidR="00391EA1" w:rsidRPr="006D4EEF">
        <w:rPr>
          <w:rFonts w:cs="Calibri Light"/>
          <w:b/>
          <w:bCs/>
          <w:szCs w:val="22"/>
          <w:lang w:val="en-IE"/>
        </w:rPr>
        <w:t>Other authorisations</w:t>
      </w:r>
    </w:p>
    <w:p w14:paraId="47DD3A2C" w14:textId="77777777" w:rsidR="00C04172" w:rsidRPr="006D4EEF" w:rsidRDefault="00C04172" w:rsidP="006D4EEF">
      <w:pPr>
        <w:pStyle w:val="BodyText"/>
        <w:jc w:val="left"/>
        <w:rPr>
          <w:rFonts w:cs="Calibri Light"/>
          <w:szCs w:val="22"/>
          <w:lang w:val="en-IE"/>
        </w:rPr>
      </w:pPr>
    </w:p>
    <w:p w14:paraId="0D0D7D4F" w14:textId="6C758886" w:rsidR="00214477" w:rsidRPr="006D4EEF" w:rsidRDefault="00391EA1" w:rsidP="006D4EEF">
      <w:pPr>
        <w:pStyle w:val="BodyText"/>
        <w:jc w:val="left"/>
        <w:rPr>
          <w:rFonts w:cs="Calibri Light"/>
          <w:szCs w:val="22"/>
          <w:lang w:val="en-IE"/>
        </w:rPr>
      </w:pPr>
      <w:r w:rsidRPr="006D4EEF">
        <w:rPr>
          <w:rFonts w:cs="Calibri Light"/>
          <w:szCs w:val="22"/>
          <w:lang w:val="en-IE"/>
        </w:rPr>
        <w:t>Where applicable, provide a copy of other authorisations issued in relation to any dredging operations at the site relevant to the current application. These may include a licence or consent issued by the Maritime Area Regulatory Authority (MARA) under the Maritime Area Planning Act 2021 as amended, or a Foreshore Act licence or lease issued under the Foreshore Act 1933 as amended</w:t>
      </w:r>
      <w:r w:rsidR="00BB312F" w:rsidRPr="006D4EEF">
        <w:rPr>
          <w:rFonts w:cs="Calibri Light"/>
          <w:szCs w:val="22"/>
          <w:lang w:val="en-IE"/>
        </w:rPr>
        <w:t xml:space="preserve"> and/or permission/consent from the relevant planning authority</w:t>
      </w:r>
      <w:r w:rsidRPr="006D4EEF">
        <w:rPr>
          <w:rFonts w:cs="Calibri Light"/>
          <w:szCs w:val="22"/>
          <w:lang w:val="en-IE"/>
        </w:rPr>
        <w:t>.</w:t>
      </w:r>
      <w:r w:rsidR="00B25D23" w:rsidRPr="006D4EEF">
        <w:rPr>
          <w:rFonts w:cs="Calibri Light"/>
          <w:szCs w:val="22"/>
          <w:lang w:val="en-IE"/>
        </w:rPr>
        <w:t xml:space="preserve"> </w:t>
      </w:r>
    </w:p>
    <w:p w14:paraId="598CF293" w14:textId="77777777" w:rsidR="00471F4B" w:rsidRPr="006D4EEF" w:rsidRDefault="00471F4B" w:rsidP="006D4EEF">
      <w:pPr>
        <w:pStyle w:val="BodyText"/>
        <w:jc w:val="left"/>
        <w:rPr>
          <w:rFonts w:cs="Calibri Light"/>
          <w:szCs w:val="22"/>
        </w:rPr>
      </w:pPr>
    </w:p>
    <w:p w14:paraId="0F42D80F" w14:textId="5D6EF71C" w:rsidR="00C33856" w:rsidRPr="006D4EEF" w:rsidRDefault="00391EA1" w:rsidP="006D4EEF">
      <w:pPr>
        <w:pStyle w:val="BodyText"/>
        <w:jc w:val="left"/>
        <w:rPr>
          <w:rFonts w:cs="Calibri Light"/>
          <w:szCs w:val="22"/>
          <w:lang w:val="en-IE"/>
        </w:rPr>
      </w:pPr>
      <w:r w:rsidRPr="006D4EEF">
        <w:rPr>
          <w:rFonts w:cs="Calibri Light"/>
          <w:szCs w:val="22"/>
        </w:rPr>
        <w:t xml:space="preserve">If an </w:t>
      </w:r>
      <w:proofErr w:type="spellStart"/>
      <w:r w:rsidRPr="006D4EEF">
        <w:rPr>
          <w:rFonts w:cs="Calibri Light"/>
          <w:szCs w:val="22"/>
        </w:rPr>
        <w:t>authorisation</w:t>
      </w:r>
      <w:proofErr w:type="spellEnd"/>
      <w:r w:rsidRPr="006D4EEF">
        <w:rPr>
          <w:rFonts w:cs="Calibri Light"/>
          <w:szCs w:val="22"/>
        </w:rPr>
        <w:t xml:space="preserve"> in relation to the dredging operation is under consideration by the MARA or the Minister, </w:t>
      </w:r>
      <w:r w:rsidR="00BB312F" w:rsidRPr="006D4EEF">
        <w:rPr>
          <w:rFonts w:cs="Calibri Light"/>
          <w:szCs w:val="22"/>
        </w:rPr>
        <w:t xml:space="preserve">or the relevant planning authority, </w:t>
      </w:r>
      <w:r w:rsidRPr="006D4EEF">
        <w:rPr>
          <w:rFonts w:cs="Calibri Light"/>
          <w:szCs w:val="22"/>
        </w:rPr>
        <w:t xml:space="preserve">outline details of the application should be submitted, including application file number, the date the application was submitted and </w:t>
      </w:r>
      <w:proofErr w:type="gramStart"/>
      <w:r w:rsidRPr="006D4EEF">
        <w:rPr>
          <w:rFonts w:cs="Calibri Light"/>
          <w:szCs w:val="22"/>
        </w:rPr>
        <w:t>a brief summary</w:t>
      </w:r>
      <w:proofErr w:type="gramEnd"/>
      <w:r w:rsidRPr="006D4EEF">
        <w:rPr>
          <w:rFonts w:cs="Calibri Light"/>
          <w:szCs w:val="22"/>
        </w:rPr>
        <w:t xml:space="preserve"> of the operation. </w:t>
      </w:r>
    </w:p>
    <w:p w14:paraId="7157367B" w14:textId="77777777" w:rsidR="00A8447C" w:rsidRPr="006D4EEF" w:rsidRDefault="00A8447C" w:rsidP="006D4EEF">
      <w:pPr>
        <w:pStyle w:val="BodyText"/>
        <w:jc w:val="left"/>
        <w:rPr>
          <w:rFonts w:cs="Calibri Light"/>
          <w:b/>
          <w:bCs/>
          <w:szCs w:val="22"/>
          <w:lang w:val="en-IE"/>
        </w:rPr>
      </w:pPr>
    </w:p>
    <w:p w14:paraId="39D20A6A" w14:textId="77777777" w:rsidR="000D45E7" w:rsidRPr="006D4EEF" w:rsidRDefault="000D45E7" w:rsidP="006D4EEF">
      <w:pPr>
        <w:pStyle w:val="BodyText"/>
        <w:jc w:val="left"/>
        <w:rPr>
          <w:rFonts w:cs="Calibri Light"/>
          <w:b/>
          <w:bCs/>
          <w:szCs w:val="22"/>
          <w:lang w:val="en-IE"/>
        </w:rPr>
      </w:pPr>
      <w:r w:rsidRPr="006D4EEF">
        <w:rPr>
          <w:rFonts w:cs="Calibri Light"/>
          <w:b/>
          <w:bCs/>
          <w:szCs w:val="22"/>
          <w:lang w:val="en-IE"/>
        </w:rPr>
        <w:t>A.7 Current / Previous Permits</w:t>
      </w:r>
    </w:p>
    <w:p w14:paraId="49E6568E" w14:textId="77777777" w:rsidR="000D45E7" w:rsidRPr="006D4EEF" w:rsidRDefault="000D45E7" w:rsidP="006D4EEF">
      <w:pPr>
        <w:pStyle w:val="BodyText"/>
        <w:jc w:val="left"/>
        <w:rPr>
          <w:rFonts w:cs="Calibri Light"/>
          <w:bCs/>
          <w:szCs w:val="22"/>
          <w:lang w:val="en-IE"/>
        </w:rPr>
      </w:pPr>
    </w:p>
    <w:p w14:paraId="24935B75" w14:textId="77777777" w:rsidR="000D45E7" w:rsidRPr="006D4EEF" w:rsidRDefault="000D45E7" w:rsidP="006D4EEF">
      <w:pPr>
        <w:pStyle w:val="BodyText"/>
        <w:jc w:val="left"/>
        <w:rPr>
          <w:rFonts w:cs="Calibri Light"/>
          <w:bCs/>
          <w:szCs w:val="22"/>
          <w:lang w:val="en-IE"/>
        </w:rPr>
      </w:pPr>
      <w:r w:rsidRPr="006D4EEF">
        <w:rPr>
          <w:rFonts w:cs="Calibri Light"/>
          <w:bCs/>
          <w:szCs w:val="22"/>
          <w:lang w:val="en-IE"/>
        </w:rPr>
        <w:t>If the applicant currently holds, or has previously held, a permit</w:t>
      </w:r>
      <w:r w:rsidR="004643D1" w:rsidRPr="006D4EEF">
        <w:rPr>
          <w:rFonts w:cs="Calibri Light"/>
          <w:bCs/>
          <w:szCs w:val="22"/>
          <w:lang w:val="en-IE"/>
        </w:rPr>
        <w:t>(s)</w:t>
      </w:r>
      <w:r w:rsidRPr="006D4EEF">
        <w:rPr>
          <w:rFonts w:cs="Calibri Light"/>
          <w:bCs/>
          <w:szCs w:val="22"/>
          <w:lang w:val="en-IE"/>
        </w:rPr>
        <w:t xml:space="preserve"> under the Dumping at Sea Act 1996 </w:t>
      </w:r>
      <w:r w:rsidR="00490906" w:rsidRPr="006D4EEF">
        <w:rPr>
          <w:rFonts w:cs="Calibri Light"/>
          <w:bCs/>
          <w:szCs w:val="22"/>
          <w:lang w:val="en-IE"/>
        </w:rPr>
        <w:t>as amended</w:t>
      </w:r>
      <w:r w:rsidRPr="006D4EEF">
        <w:rPr>
          <w:rFonts w:cs="Calibri Light"/>
          <w:bCs/>
          <w:szCs w:val="22"/>
          <w:lang w:val="en-IE"/>
        </w:rPr>
        <w:t>, a copy of the permit</w:t>
      </w:r>
      <w:r w:rsidR="00490906" w:rsidRPr="006D4EEF">
        <w:rPr>
          <w:rFonts w:cs="Calibri Light"/>
          <w:bCs/>
          <w:szCs w:val="22"/>
          <w:lang w:val="en-IE"/>
        </w:rPr>
        <w:t>(s)</w:t>
      </w:r>
      <w:r w:rsidRPr="006D4EEF">
        <w:rPr>
          <w:rFonts w:cs="Calibri Light"/>
          <w:bCs/>
          <w:szCs w:val="22"/>
          <w:lang w:val="en-IE"/>
        </w:rPr>
        <w:t xml:space="preserve"> must be submitted as </w:t>
      </w:r>
      <w:r w:rsidR="005004CA" w:rsidRPr="006D4EEF">
        <w:rPr>
          <w:rFonts w:cs="Calibri Light"/>
          <w:b/>
          <w:bCs/>
          <w:szCs w:val="22"/>
          <w:lang w:val="en-IE"/>
        </w:rPr>
        <w:t>A</w:t>
      </w:r>
      <w:r w:rsidRPr="006D4EEF">
        <w:rPr>
          <w:rFonts w:cs="Calibri Light"/>
          <w:b/>
          <w:bCs/>
          <w:szCs w:val="22"/>
          <w:lang w:val="en-IE"/>
        </w:rPr>
        <w:t>ttachment A.7</w:t>
      </w:r>
      <w:r w:rsidRPr="006D4EEF">
        <w:rPr>
          <w:rFonts w:cs="Calibri Light"/>
          <w:bCs/>
          <w:szCs w:val="22"/>
          <w:lang w:val="en-IE"/>
        </w:rPr>
        <w:t>.</w:t>
      </w:r>
    </w:p>
    <w:p w14:paraId="59BD0640" w14:textId="77777777" w:rsidR="00816D13" w:rsidRPr="006D4EEF" w:rsidRDefault="00816D13" w:rsidP="006D4EEF">
      <w:pPr>
        <w:pStyle w:val="BodyText"/>
        <w:jc w:val="left"/>
        <w:rPr>
          <w:rFonts w:cs="Calibri Light"/>
          <w:szCs w:val="22"/>
          <w:lang w:val="en-IE"/>
        </w:rPr>
      </w:pPr>
    </w:p>
    <w:p w14:paraId="43A5A5FC" w14:textId="77777777" w:rsidR="00816D13" w:rsidRPr="006D4EEF" w:rsidRDefault="00816D13" w:rsidP="006D4EEF">
      <w:pPr>
        <w:pStyle w:val="BodyText"/>
        <w:jc w:val="left"/>
        <w:rPr>
          <w:rFonts w:cs="Calibri Light"/>
          <w:b/>
          <w:bCs/>
          <w:szCs w:val="22"/>
          <w:lang w:val="en-IE"/>
        </w:rPr>
      </w:pPr>
      <w:r w:rsidRPr="006D4EEF">
        <w:rPr>
          <w:rFonts w:cs="Calibri Light"/>
          <w:b/>
          <w:bCs/>
          <w:szCs w:val="22"/>
          <w:lang w:val="en-IE"/>
        </w:rPr>
        <w:t xml:space="preserve">A.8 </w:t>
      </w:r>
      <w:r w:rsidRPr="006D4EEF">
        <w:rPr>
          <w:rFonts w:cs="Calibri Light"/>
          <w:b/>
          <w:iCs/>
          <w:szCs w:val="22"/>
        </w:rPr>
        <w:t>Summary of Activities</w:t>
      </w:r>
    </w:p>
    <w:p w14:paraId="44DD7B21" w14:textId="77777777" w:rsidR="00C04172" w:rsidRPr="006D4EEF" w:rsidRDefault="00C04172" w:rsidP="006D4EEF">
      <w:pPr>
        <w:rPr>
          <w:rFonts w:cs="Calibri Light"/>
          <w:szCs w:val="22"/>
        </w:rPr>
      </w:pPr>
    </w:p>
    <w:p w14:paraId="7FC97EDF" w14:textId="77777777" w:rsidR="00816D13" w:rsidRPr="006D4EEF" w:rsidRDefault="00816D13" w:rsidP="006D4EEF">
      <w:pPr>
        <w:rPr>
          <w:rFonts w:cs="Calibri Light"/>
          <w:szCs w:val="22"/>
        </w:rPr>
      </w:pPr>
      <w:r w:rsidRPr="006D4EEF">
        <w:rPr>
          <w:rFonts w:cs="Calibri Light"/>
          <w:szCs w:val="22"/>
        </w:rPr>
        <w:t xml:space="preserve">Provide a short description (1-2 sentences) </w:t>
      </w:r>
      <w:r w:rsidR="00ED5E81" w:rsidRPr="006D4EEF">
        <w:rPr>
          <w:rFonts w:cs="Calibri Light"/>
          <w:szCs w:val="22"/>
        </w:rPr>
        <w:t xml:space="preserve">of the </w:t>
      </w:r>
      <w:r w:rsidRPr="006D4EEF">
        <w:rPr>
          <w:rFonts w:cs="Calibri Light"/>
          <w:szCs w:val="22"/>
        </w:rPr>
        <w:t xml:space="preserve">proposed activities, </w:t>
      </w:r>
      <w:r w:rsidR="00ED5E81" w:rsidRPr="006D4EEF">
        <w:rPr>
          <w:rFonts w:cs="Calibri Light"/>
          <w:szCs w:val="22"/>
        </w:rPr>
        <w:t>including the maximum tonnage of material proposed to be dumped</w:t>
      </w:r>
      <w:r w:rsidR="00F40E8F" w:rsidRPr="006D4EEF">
        <w:rPr>
          <w:rFonts w:cs="Calibri Light"/>
          <w:szCs w:val="22"/>
        </w:rPr>
        <w:t xml:space="preserve"> and</w:t>
      </w:r>
      <w:r w:rsidR="00ED5E81" w:rsidRPr="006D4EEF">
        <w:rPr>
          <w:rFonts w:cs="Calibri Light"/>
          <w:szCs w:val="22"/>
        </w:rPr>
        <w:t xml:space="preserve"> </w:t>
      </w:r>
      <w:r w:rsidRPr="006D4EEF">
        <w:rPr>
          <w:rFonts w:cs="Calibri Light"/>
          <w:szCs w:val="22"/>
        </w:rPr>
        <w:t>the location of the proposed loading area(s) and dumping site(s)</w:t>
      </w:r>
      <w:r w:rsidR="00ED5E81" w:rsidRPr="006D4EEF">
        <w:rPr>
          <w:rFonts w:cs="Calibri Light"/>
          <w:szCs w:val="22"/>
        </w:rPr>
        <w:t xml:space="preserve">, with reference to a specified place on the mainland. It is </w:t>
      </w:r>
      <w:r w:rsidRPr="006D4EEF">
        <w:rPr>
          <w:rFonts w:cs="Calibri Light"/>
          <w:szCs w:val="22"/>
        </w:rPr>
        <w:t xml:space="preserve">not </w:t>
      </w:r>
      <w:r w:rsidR="00ED5E81" w:rsidRPr="006D4EEF">
        <w:rPr>
          <w:rFonts w:cs="Calibri Light"/>
          <w:szCs w:val="22"/>
        </w:rPr>
        <w:t xml:space="preserve">necessary to </w:t>
      </w:r>
      <w:r w:rsidRPr="006D4EEF">
        <w:rPr>
          <w:rFonts w:cs="Calibri Light"/>
          <w:szCs w:val="22"/>
        </w:rPr>
        <w:t>provide coordinates for the loading area(s) and dumping site(s) in this section; a description</w:t>
      </w:r>
      <w:r w:rsidR="00ED5E81" w:rsidRPr="006D4EEF">
        <w:rPr>
          <w:rFonts w:cs="Calibri Light"/>
          <w:szCs w:val="22"/>
        </w:rPr>
        <w:t xml:space="preserve"> will suffice. </w:t>
      </w:r>
    </w:p>
    <w:p w14:paraId="701521B4" w14:textId="77777777" w:rsidR="00CF3280" w:rsidRPr="006D4EEF" w:rsidRDefault="000D45E7" w:rsidP="006D4EEF">
      <w:pPr>
        <w:pStyle w:val="BodyText"/>
        <w:jc w:val="left"/>
        <w:rPr>
          <w:rFonts w:cs="Calibri Light"/>
          <w:b/>
          <w:szCs w:val="22"/>
          <w:lang w:val="en-IE"/>
        </w:rPr>
      </w:pPr>
      <w:r w:rsidRPr="006D4EEF">
        <w:rPr>
          <w:rFonts w:cs="Calibri Light"/>
          <w:szCs w:val="22"/>
          <w:lang w:val="en-IE"/>
        </w:rPr>
        <w:br w:type="page"/>
      </w:r>
    </w:p>
    <w:p w14:paraId="75BAD76B" w14:textId="77777777" w:rsidR="00214477" w:rsidRPr="006D4EEF" w:rsidRDefault="005D0D2A" w:rsidP="00F70049">
      <w:pPr>
        <w:pStyle w:val="Heading1"/>
      </w:pPr>
      <w:bookmarkStart w:id="114" w:name="_Toc140901387"/>
      <w:bookmarkStart w:id="115" w:name="_Toc156355017"/>
      <w:bookmarkStart w:id="116" w:name="_Toc345490488"/>
      <w:bookmarkStart w:id="117" w:name="_Toc231804212"/>
      <w:r w:rsidRPr="006D4EEF">
        <w:lastRenderedPageBreak/>
        <w:t>SECTION B</w:t>
      </w:r>
      <w:r w:rsidR="00214477" w:rsidRPr="006D4EEF">
        <w:t xml:space="preserve"> – </w:t>
      </w:r>
      <w:bookmarkEnd w:id="114"/>
      <w:bookmarkEnd w:id="115"/>
      <w:r w:rsidR="00D1308E" w:rsidRPr="006D4EEF">
        <w:t>MATERIAL ANALYSIS</w:t>
      </w:r>
      <w:bookmarkEnd w:id="116"/>
      <w:bookmarkEnd w:id="117"/>
    </w:p>
    <w:p w14:paraId="1BE72CC5" w14:textId="77777777" w:rsidR="00692F04" w:rsidRPr="006D4EEF" w:rsidRDefault="00692F04" w:rsidP="006D4EEF">
      <w:pPr>
        <w:ind w:right="-51"/>
        <w:rPr>
          <w:rFonts w:cs="Calibri Light"/>
          <w:b/>
          <w:i/>
          <w:iCs/>
          <w:color w:val="FF0000"/>
          <w:szCs w:val="22"/>
          <w:highlight w:val="yellow"/>
        </w:rPr>
      </w:pPr>
    </w:p>
    <w:p w14:paraId="2509C1FB" w14:textId="77777777" w:rsidR="008C4251" w:rsidRDefault="008C4251" w:rsidP="006D4EEF">
      <w:pPr>
        <w:pStyle w:val="BodyText"/>
        <w:jc w:val="left"/>
        <w:rPr>
          <w:rFonts w:cs="Calibri Light"/>
          <w:szCs w:val="22"/>
        </w:rPr>
      </w:pPr>
      <w:r w:rsidRPr="006D4EEF">
        <w:rPr>
          <w:rFonts w:cs="Calibri Light"/>
          <w:spacing w:val="-3"/>
          <w:szCs w:val="22"/>
          <w:lang w:val="en-IE"/>
        </w:rPr>
        <w:t xml:space="preserve">All sampling points </w:t>
      </w:r>
      <w:r w:rsidR="00490906" w:rsidRPr="006D4EEF">
        <w:rPr>
          <w:rFonts w:cs="Calibri Light"/>
          <w:spacing w:val="-3"/>
          <w:szCs w:val="22"/>
          <w:lang w:val="en-IE"/>
        </w:rPr>
        <w:t>from</w:t>
      </w:r>
      <w:r w:rsidRPr="006D4EEF">
        <w:rPr>
          <w:rFonts w:cs="Calibri Light"/>
          <w:szCs w:val="22"/>
        </w:rPr>
        <w:t xml:space="preserve"> which the material or substance for disposal </w:t>
      </w:r>
      <w:r w:rsidR="00490906" w:rsidRPr="006D4EEF">
        <w:rPr>
          <w:rFonts w:cs="Calibri Light"/>
          <w:szCs w:val="22"/>
        </w:rPr>
        <w:t xml:space="preserve">has </w:t>
      </w:r>
      <w:r w:rsidRPr="006D4EEF">
        <w:rPr>
          <w:rFonts w:cs="Calibri Light"/>
          <w:szCs w:val="22"/>
        </w:rPr>
        <w:t xml:space="preserve">been </w:t>
      </w:r>
      <w:proofErr w:type="spellStart"/>
      <w:r w:rsidRPr="006D4EEF">
        <w:rPr>
          <w:rFonts w:cs="Calibri Light"/>
          <w:szCs w:val="22"/>
        </w:rPr>
        <w:t>analysed</w:t>
      </w:r>
      <w:proofErr w:type="spellEnd"/>
      <w:r w:rsidRPr="006D4EEF">
        <w:rPr>
          <w:rFonts w:cs="Calibri Light"/>
          <w:spacing w:val="-3"/>
          <w:szCs w:val="22"/>
          <w:lang w:val="en-IE"/>
        </w:rPr>
        <w:t xml:space="preserve"> must be identified on an appropriately scaled </w:t>
      </w:r>
      <w:r w:rsidR="00F40E8F" w:rsidRPr="006D4EEF">
        <w:rPr>
          <w:rFonts w:cs="Calibri Light"/>
          <w:spacing w:val="-3"/>
          <w:szCs w:val="22"/>
          <w:lang w:val="en-IE"/>
        </w:rPr>
        <w:t>map/</w:t>
      </w:r>
      <w:r w:rsidRPr="006D4EEF">
        <w:rPr>
          <w:rFonts w:cs="Calibri Light"/>
          <w:spacing w:val="-3"/>
          <w:szCs w:val="22"/>
          <w:lang w:val="en-IE"/>
        </w:rPr>
        <w:t>drawing (no larger than A3).  The numbering/labelling sequence for the sampling points must be logical, simple, and sequential.</w:t>
      </w:r>
      <w:r w:rsidR="00490906" w:rsidRPr="006D4EEF">
        <w:rPr>
          <w:rFonts w:cs="Calibri Light"/>
          <w:spacing w:val="-3"/>
          <w:szCs w:val="22"/>
          <w:lang w:val="en-IE"/>
        </w:rPr>
        <w:t xml:space="preserve"> </w:t>
      </w:r>
      <w:r w:rsidRPr="006D4EEF">
        <w:rPr>
          <w:rFonts w:cs="Calibri Light"/>
          <w:szCs w:val="22"/>
        </w:rPr>
        <w:t>The following or similar convention should be observed when labelling the sampling points:</w:t>
      </w:r>
    </w:p>
    <w:p w14:paraId="2C647C54" w14:textId="77777777" w:rsidR="00F70049" w:rsidRPr="006D4EEF" w:rsidRDefault="00F70049" w:rsidP="006D4EEF">
      <w:pPr>
        <w:pStyle w:val="BodyText"/>
        <w:jc w:val="left"/>
        <w:rPr>
          <w:rFonts w:cs="Calibri Light"/>
          <w:szCs w:val="22"/>
        </w:rPr>
      </w:pPr>
    </w:p>
    <w:p w14:paraId="02638963" w14:textId="77777777" w:rsidR="008C4251" w:rsidRPr="006D4EEF" w:rsidRDefault="00EE28BB" w:rsidP="00F70049">
      <w:pPr>
        <w:pStyle w:val="G4"/>
        <w:numPr>
          <w:ilvl w:val="0"/>
          <w:numId w:val="14"/>
        </w:numPr>
        <w:spacing w:after="120"/>
        <w:ind w:left="714" w:hanging="357"/>
        <w:rPr>
          <w:rFonts w:ascii="Calibri Light" w:hAnsi="Calibri Light" w:cs="Calibri Light"/>
          <w:b w:val="0"/>
          <w:sz w:val="22"/>
          <w:szCs w:val="22"/>
          <w:lang w:val="en-IE"/>
        </w:rPr>
      </w:pPr>
      <w:r w:rsidRPr="006D4EEF">
        <w:rPr>
          <w:rFonts w:ascii="Calibri Light" w:hAnsi="Calibri Light" w:cs="Calibri Light"/>
          <w:b w:val="0"/>
          <w:sz w:val="22"/>
          <w:szCs w:val="22"/>
          <w:lang w:val="en-IE"/>
        </w:rPr>
        <w:t>L1-1, L1-</w:t>
      </w:r>
      <w:r w:rsidR="008C4251" w:rsidRPr="006D4EEF">
        <w:rPr>
          <w:rFonts w:ascii="Calibri Light" w:hAnsi="Calibri Light" w:cs="Calibri Light"/>
          <w:b w:val="0"/>
          <w:sz w:val="22"/>
          <w:szCs w:val="22"/>
          <w:lang w:val="en-IE"/>
        </w:rPr>
        <w:t>2…etc.</w:t>
      </w:r>
      <w:r w:rsidR="008C4251" w:rsidRPr="006D4EEF">
        <w:rPr>
          <w:rFonts w:ascii="Calibri Light" w:hAnsi="Calibri Light" w:cs="Calibri Light"/>
          <w:b w:val="0"/>
          <w:sz w:val="22"/>
          <w:szCs w:val="22"/>
          <w:lang w:val="en-IE"/>
        </w:rPr>
        <w:tab/>
      </w:r>
    </w:p>
    <w:p w14:paraId="3F9A4E37" w14:textId="77777777" w:rsidR="008C4251" w:rsidRPr="006D4EEF" w:rsidRDefault="008C4251" w:rsidP="006D4EEF">
      <w:pPr>
        <w:rPr>
          <w:rFonts w:cs="Calibri Light"/>
          <w:szCs w:val="22"/>
        </w:rPr>
      </w:pPr>
      <w:r w:rsidRPr="006D4EEF">
        <w:rPr>
          <w:rFonts w:cs="Calibri Light"/>
          <w:szCs w:val="22"/>
        </w:rPr>
        <w:t xml:space="preserve">The naming convention should be such that there are </w:t>
      </w:r>
      <w:r w:rsidRPr="008035C4">
        <w:rPr>
          <w:rFonts w:cs="Calibri Light"/>
          <w:b/>
          <w:bCs/>
          <w:szCs w:val="22"/>
        </w:rPr>
        <w:t>no spaces between letters or words</w:t>
      </w:r>
      <w:r w:rsidRPr="006D4EEF">
        <w:rPr>
          <w:rFonts w:cs="Calibri Light"/>
          <w:szCs w:val="22"/>
        </w:rPr>
        <w:t>.</w:t>
      </w:r>
      <w:r w:rsidR="00AE7DCA" w:rsidRPr="006D4EEF">
        <w:rPr>
          <w:rFonts w:cs="Calibri Light"/>
          <w:szCs w:val="22"/>
        </w:rPr>
        <w:t xml:space="preserve"> </w:t>
      </w:r>
      <w:r w:rsidR="00AE7DCA" w:rsidRPr="006D4EEF">
        <w:rPr>
          <w:rFonts w:cs="Calibri Light"/>
          <w:bCs/>
          <w:szCs w:val="22"/>
        </w:rPr>
        <w:t xml:space="preserve">Results of the National Seabed Survey should be included, where available.   </w:t>
      </w:r>
    </w:p>
    <w:p w14:paraId="226169EE" w14:textId="77777777" w:rsidR="0041724A" w:rsidRPr="006D4EEF" w:rsidRDefault="0041724A" w:rsidP="006D4EEF">
      <w:pPr>
        <w:rPr>
          <w:rFonts w:cs="Calibri Light"/>
          <w:b/>
          <w:szCs w:val="22"/>
        </w:rPr>
      </w:pPr>
    </w:p>
    <w:p w14:paraId="0E299380" w14:textId="77777777" w:rsidR="00CB389E" w:rsidRPr="006D4EEF" w:rsidRDefault="00BC4225" w:rsidP="006D4EEF">
      <w:pPr>
        <w:rPr>
          <w:rFonts w:cs="Calibri Light"/>
          <w:b/>
          <w:szCs w:val="22"/>
        </w:rPr>
      </w:pPr>
      <w:bookmarkStart w:id="118" w:name="_Toc265672447"/>
      <w:bookmarkStart w:id="119" w:name="_Toc332810773"/>
      <w:bookmarkStart w:id="120" w:name="_Toc333330257"/>
      <w:bookmarkStart w:id="121" w:name="_Toc334431766"/>
      <w:bookmarkStart w:id="122" w:name="_Toc340494359"/>
      <w:bookmarkStart w:id="123" w:name="_Toc345490489"/>
      <w:r w:rsidRPr="006D4EEF">
        <w:rPr>
          <w:rFonts w:cs="Calibri Light"/>
          <w:b/>
          <w:szCs w:val="22"/>
        </w:rPr>
        <w:t>B</w:t>
      </w:r>
      <w:r w:rsidR="00741290" w:rsidRPr="006D4EEF">
        <w:rPr>
          <w:rFonts w:cs="Calibri Light"/>
          <w:b/>
          <w:szCs w:val="22"/>
        </w:rPr>
        <w:t>.1</w:t>
      </w:r>
      <w:r w:rsidR="00CB389E" w:rsidRPr="006D4EEF">
        <w:rPr>
          <w:rFonts w:cs="Calibri Light"/>
          <w:b/>
          <w:szCs w:val="22"/>
        </w:rPr>
        <w:t xml:space="preserve"> </w:t>
      </w:r>
      <w:bookmarkEnd w:id="118"/>
      <w:r w:rsidR="00741290" w:rsidRPr="006D4EEF">
        <w:rPr>
          <w:rFonts w:cs="Calibri Light"/>
          <w:b/>
          <w:szCs w:val="22"/>
        </w:rPr>
        <w:t>S</w:t>
      </w:r>
      <w:r w:rsidR="00AA44E4" w:rsidRPr="006D4EEF">
        <w:rPr>
          <w:rFonts w:cs="Calibri Light"/>
          <w:b/>
          <w:szCs w:val="22"/>
        </w:rPr>
        <w:t>ediment chemistry</w:t>
      </w:r>
      <w:r w:rsidR="00741290" w:rsidRPr="006D4EEF">
        <w:rPr>
          <w:rFonts w:cs="Calibri Light"/>
          <w:b/>
          <w:szCs w:val="22"/>
        </w:rPr>
        <w:t xml:space="preserve"> results</w:t>
      </w:r>
      <w:bookmarkEnd w:id="119"/>
      <w:bookmarkEnd w:id="120"/>
      <w:bookmarkEnd w:id="121"/>
      <w:bookmarkEnd w:id="122"/>
      <w:bookmarkEnd w:id="123"/>
      <w:r w:rsidR="00CB389E" w:rsidRPr="006D4EEF">
        <w:rPr>
          <w:rFonts w:cs="Calibri Light"/>
          <w:b/>
          <w:szCs w:val="22"/>
        </w:rPr>
        <w:t xml:space="preserve"> </w:t>
      </w:r>
    </w:p>
    <w:p w14:paraId="6C0C4647" w14:textId="77777777" w:rsidR="0041724A" w:rsidRPr="006D4EEF" w:rsidRDefault="0041724A" w:rsidP="006D4EEF">
      <w:pPr>
        <w:rPr>
          <w:rFonts w:cs="Calibri Light"/>
          <w:szCs w:val="22"/>
        </w:rPr>
      </w:pPr>
    </w:p>
    <w:p w14:paraId="2DF0F526" w14:textId="77777777" w:rsidR="00741290" w:rsidRPr="006D4EEF" w:rsidRDefault="00741290" w:rsidP="006D4EEF">
      <w:pPr>
        <w:rPr>
          <w:rFonts w:cs="Calibri Light"/>
          <w:szCs w:val="22"/>
        </w:rPr>
      </w:pPr>
      <w:r w:rsidRPr="006D4EEF">
        <w:rPr>
          <w:rFonts w:cs="Calibri Light"/>
          <w:szCs w:val="22"/>
        </w:rPr>
        <w:t xml:space="preserve">The results of sediment chemistry analysis </w:t>
      </w:r>
      <w:r w:rsidR="002D4B42" w:rsidRPr="008035C4">
        <w:rPr>
          <w:rFonts w:cs="Calibri Light"/>
          <w:b/>
          <w:szCs w:val="22"/>
        </w:rPr>
        <w:t>must</w:t>
      </w:r>
      <w:r w:rsidRPr="006D4EEF">
        <w:rPr>
          <w:rFonts w:cs="Calibri Light"/>
          <w:szCs w:val="22"/>
        </w:rPr>
        <w:t xml:space="preserve"> be submitted </w:t>
      </w:r>
      <w:r w:rsidR="00D31833" w:rsidRPr="006D4EEF">
        <w:rPr>
          <w:rFonts w:cs="Calibri Light"/>
          <w:szCs w:val="22"/>
        </w:rPr>
        <w:t xml:space="preserve">in Excel format </w:t>
      </w:r>
      <w:r w:rsidRPr="006D4EEF">
        <w:rPr>
          <w:rFonts w:cs="Calibri Light"/>
          <w:szCs w:val="22"/>
        </w:rPr>
        <w:t>using the Dumping at Sea Material Analysis Reporting Form</w:t>
      </w:r>
      <w:r w:rsidR="00E73058" w:rsidRPr="006D4EEF">
        <w:rPr>
          <w:rStyle w:val="FootnoteReference"/>
          <w:rFonts w:cs="Calibri Light"/>
          <w:szCs w:val="22"/>
        </w:rPr>
        <w:footnoteReference w:id="5"/>
      </w:r>
      <w:r w:rsidRPr="006D4EEF">
        <w:rPr>
          <w:rFonts w:cs="Calibri Light"/>
          <w:szCs w:val="22"/>
        </w:rPr>
        <w:t>, available</w:t>
      </w:r>
      <w:r w:rsidR="00397A5A" w:rsidRPr="006D4EEF">
        <w:rPr>
          <w:rFonts w:cs="Calibri Light"/>
          <w:szCs w:val="22"/>
        </w:rPr>
        <w:t xml:space="preserve"> to download</w:t>
      </w:r>
      <w:r w:rsidRPr="006D4EEF">
        <w:rPr>
          <w:rFonts w:cs="Calibri Light"/>
          <w:szCs w:val="22"/>
        </w:rPr>
        <w:t xml:space="preserve"> </w:t>
      </w:r>
      <w:r w:rsidR="00C04172" w:rsidRPr="006D4EEF">
        <w:rPr>
          <w:rFonts w:cs="Calibri Light"/>
          <w:szCs w:val="22"/>
        </w:rPr>
        <w:t>from the EPA website</w:t>
      </w:r>
      <w:r w:rsidR="00692F04" w:rsidRPr="006D4EEF">
        <w:rPr>
          <w:rFonts w:cs="Calibri Light"/>
          <w:szCs w:val="22"/>
        </w:rPr>
        <w:t xml:space="preserve"> </w:t>
      </w:r>
      <w:hyperlink r:id="rId19" w:history="1">
        <w:r w:rsidR="00692F04" w:rsidRPr="006D4EEF">
          <w:rPr>
            <w:rStyle w:val="Hyperlink"/>
            <w:rFonts w:cs="Calibri Light"/>
            <w:szCs w:val="22"/>
          </w:rPr>
          <w:t>www.epa.ie</w:t>
        </w:r>
      </w:hyperlink>
      <w:r w:rsidR="002D4B42" w:rsidRPr="006D4EEF">
        <w:rPr>
          <w:rFonts w:cs="Calibri Light"/>
          <w:szCs w:val="22"/>
        </w:rPr>
        <w:t>.</w:t>
      </w:r>
      <w:r w:rsidRPr="006D4EEF">
        <w:rPr>
          <w:rFonts w:cs="Calibri Light"/>
          <w:szCs w:val="22"/>
        </w:rPr>
        <w:t xml:space="preserve"> </w:t>
      </w:r>
      <w:r w:rsidR="00B07F01" w:rsidRPr="006D4EEF">
        <w:rPr>
          <w:rFonts w:cs="Calibri Light"/>
          <w:szCs w:val="22"/>
        </w:rPr>
        <w:t xml:space="preserve">This Excel form should be submitted as </w:t>
      </w:r>
      <w:r w:rsidR="00B07F01" w:rsidRPr="006D4EEF">
        <w:rPr>
          <w:rFonts w:cs="Calibri Light"/>
          <w:b/>
          <w:szCs w:val="22"/>
        </w:rPr>
        <w:t>Attachment B.1(I)</w:t>
      </w:r>
      <w:r w:rsidR="00B07F01" w:rsidRPr="006D4EEF">
        <w:rPr>
          <w:rFonts w:cs="Calibri Light"/>
          <w:szCs w:val="22"/>
        </w:rPr>
        <w:t>.</w:t>
      </w:r>
    </w:p>
    <w:p w14:paraId="0FF98741" w14:textId="77777777" w:rsidR="00CB389E" w:rsidRPr="006D4EEF" w:rsidRDefault="00CB389E" w:rsidP="00F70049">
      <w:r w:rsidRPr="006D4EEF">
        <w:t xml:space="preserve"> </w:t>
      </w:r>
    </w:p>
    <w:p w14:paraId="72C670EC" w14:textId="77777777" w:rsidR="00741290" w:rsidRPr="006D4EEF" w:rsidRDefault="00741290" w:rsidP="006D4EEF">
      <w:pPr>
        <w:rPr>
          <w:rFonts w:cs="Calibri Light"/>
          <w:szCs w:val="22"/>
        </w:rPr>
      </w:pPr>
      <w:r w:rsidRPr="006D4EEF">
        <w:rPr>
          <w:rFonts w:cs="Calibri Light"/>
          <w:szCs w:val="22"/>
        </w:rPr>
        <w:t>The sampling requirements for satisfactory dredge material assessment are set out in Technical Annex 1 of the OSPAR Guidelines for the Management of Dredged Material. This details the tiered approach to material testing and provides guidance on the development of a sampling regime appropriate to each individual site</w:t>
      </w:r>
      <w:r w:rsidR="00397A5A" w:rsidRPr="006D4EEF">
        <w:rPr>
          <w:rFonts w:cs="Calibri Light"/>
          <w:szCs w:val="22"/>
        </w:rPr>
        <w:t>, including the appropriate frequency at which the sediment should be re-tested</w:t>
      </w:r>
      <w:r w:rsidRPr="006D4EEF">
        <w:rPr>
          <w:rFonts w:cs="Calibri Light"/>
          <w:szCs w:val="22"/>
        </w:rPr>
        <w:t>. The primary physical, chemical and biological parameters to be analysed are listed, along with</w:t>
      </w:r>
      <w:r w:rsidR="00397A5A" w:rsidRPr="006D4EEF">
        <w:rPr>
          <w:rFonts w:cs="Calibri Light"/>
          <w:szCs w:val="22"/>
        </w:rPr>
        <w:t xml:space="preserve"> additional parameters</w:t>
      </w:r>
      <w:r w:rsidRPr="006D4EEF">
        <w:rPr>
          <w:rFonts w:cs="Calibri Light"/>
          <w:szCs w:val="22"/>
        </w:rPr>
        <w:t xml:space="preserve"> which must be analysed in certain circumstances.</w:t>
      </w:r>
    </w:p>
    <w:p w14:paraId="41E7034C" w14:textId="77777777" w:rsidR="00741290" w:rsidRPr="006D4EEF" w:rsidRDefault="00741290" w:rsidP="00F70049"/>
    <w:p w14:paraId="5676544C" w14:textId="77777777" w:rsidR="00741290" w:rsidRPr="006D4EEF" w:rsidRDefault="00741290" w:rsidP="006D4EEF">
      <w:pPr>
        <w:rPr>
          <w:rFonts w:cs="Calibri Light"/>
          <w:szCs w:val="22"/>
        </w:rPr>
      </w:pPr>
      <w:r w:rsidRPr="006D4EEF">
        <w:rPr>
          <w:rFonts w:cs="Calibri Light"/>
          <w:szCs w:val="22"/>
        </w:rPr>
        <w:t xml:space="preserve">It should be noted that although only physical and chemical </w:t>
      </w:r>
      <w:r w:rsidR="007F06E8" w:rsidRPr="006D4EEF">
        <w:rPr>
          <w:rFonts w:cs="Calibri Light"/>
          <w:szCs w:val="22"/>
        </w:rPr>
        <w:t>properties are listed in the Material Analysis Reporting Form</w:t>
      </w:r>
      <w:r w:rsidRPr="006D4EEF">
        <w:rPr>
          <w:rFonts w:cs="Calibri Light"/>
          <w:szCs w:val="22"/>
        </w:rPr>
        <w:t xml:space="preserve">, if the potential impacts of the material to be dumped cannot be adequately assessed </w:t>
      </w:r>
      <w:proofErr w:type="gramStart"/>
      <w:r w:rsidRPr="006D4EEF">
        <w:rPr>
          <w:rFonts w:cs="Calibri Light"/>
          <w:szCs w:val="22"/>
        </w:rPr>
        <w:t>on the basis of</w:t>
      </w:r>
      <w:proofErr w:type="gramEnd"/>
      <w:r w:rsidRPr="006D4EEF">
        <w:rPr>
          <w:rFonts w:cs="Calibri Light"/>
          <w:szCs w:val="22"/>
        </w:rPr>
        <w:t xml:space="preserve"> the physical and chemical characterisation, biological measurements should be carried out. The use of toxicity bioassays or biomarkers should be considered if any doubt exists about the potential for the material to be dumped to cause a deleterious effect on the receiving </w:t>
      </w:r>
      <w:r w:rsidR="00490906" w:rsidRPr="006D4EEF">
        <w:rPr>
          <w:rFonts w:cs="Calibri Light"/>
          <w:szCs w:val="22"/>
        </w:rPr>
        <w:t>environment. This</w:t>
      </w:r>
      <w:r w:rsidRPr="006D4EEF">
        <w:rPr>
          <w:rFonts w:cs="Calibri Light"/>
          <w:szCs w:val="22"/>
        </w:rPr>
        <w:t xml:space="preserve"> approach is consistent with the precautionary principle, as specified in Article 2 of the OSPAR Convention, 1992.</w:t>
      </w:r>
    </w:p>
    <w:p w14:paraId="148CD1B6" w14:textId="77777777" w:rsidR="007F06E8" w:rsidRPr="006D4EEF" w:rsidRDefault="007F06E8" w:rsidP="006D4EEF">
      <w:pPr>
        <w:rPr>
          <w:rFonts w:cs="Calibri Light"/>
          <w:b/>
          <w:szCs w:val="22"/>
        </w:rPr>
      </w:pPr>
    </w:p>
    <w:p w14:paraId="7955EE62" w14:textId="77777777" w:rsidR="00741290" w:rsidRPr="006D4EEF" w:rsidRDefault="007F06E8" w:rsidP="006D4EEF">
      <w:pPr>
        <w:rPr>
          <w:rFonts w:cs="Calibri Light"/>
          <w:szCs w:val="22"/>
        </w:rPr>
      </w:pPr>
      <w:r w:rsidRPr="006D4EEF">
        <w:rPr>
          <w:rFonts w:cs="Calibri Light"/>
          <w:szCs w:val="22"/>
        </w:rPr>
        <w:t>U</w:t>
      </w:r>
      <w:r w:rsidR="00B07F01" w:rsidRPr="006D4EEF">
        <w:rPr>
          <w:rFonts w:cs="Calibri Light"/>
          <w:szCs w:val="22"/>
        </w:rPr>
        <w:t>sing Table B.1</w:t>
      </w:r>
      <w:r w:rsidRPr="006D4EEF">
        <w:rPr>
          <w:rFonts w:cs="Calibri Light"/>
          <w:szCs w:val="22"/>
        </w:rPr>
        <w:t xml:space="preserve"> of the Application Form, applicants should compare their sampling results with the upper and lower action levels set out in the </w:t>
      </w:r>
      <w:r w:rsidRPr="006D4EEF">
        <w:rPr>
          <w:rFonts w:cs="Calibri Light"/>
          <w:i/>
          <w:szCs w:val="22"/>
        </w:rPr>
        <w:t>Guidelines for the Assessment of Dredge Material for Disposal in Irish Waters</w:t>
      </w:r>
      <w:r w:rsidRPr="006D4EEF">
        <w:rPr>
          <w:rFonts w:cs="Calibri Light"/>
          <w:szCs w:val="22"/>
        </w:rPr>
        <w:t xml:space="preserve"> published by the Marine Institute</w:t>
      </w:r>
      <w:r w:rsidR="004D192D" w:rsidRPr="006D4EEF">
        <w:rPr>
          <w:rFonts w:cs="Calibri Light"/>
          <w:szCs w:val="22"/>
        </w:rPr>
        <w:t xml:space="preserve"> in 2006 and the Addendum published in 2019</w:t>
      </w:r>
      <w:r w:rsidRPr="006D4EEF">
        <w:rPr>
          <w:rFonts w:cs="Calibri Light"/>
          <w:szCs w:val="22"/>
        </w:rPr>
        <w:t xml:space="preserve">. </w:t>
      </w:r>
      <w:r w:rsidR="002F0E16" w:rsidRPr="006D4EEF">
        <w:rPr>
          <w:rFonts w:cs="Calibri Light"/>
          <w:szCs w:val="22"/>
        </w:rPr>
        <w:t xml:space="preserve">Any exceedances of the lower or upper action levels should be highlighted in Table B.1. </w:t>
      </w:r>
      <w:r w:rsidRPr="006D4EEF">
        <w:rPr>
          <w:rFonts w:cs="Calibri Light"/>
          <w:szCs w:val="22"/>
        </w:rPr>
        <w:t xml:space="preserve">Following this assessment, applicants should decide on the need for further sampling and analysis according to the approach outlined in Section 1 of those guidelines.  </w:t>
      </w:r>
    </w:p>
    <w:p w14:paraId="5587D6FF" w14:textId="77777777" w:rsidR="00A8447C" w:rsidRPr="006D4EEF" w:rsidRDefault="00A8447C" w:rsidP="006D4EEF">
      <w:pPr>
        <w:rPr>
          <w:rFonts w:cs="Calibri Light"/>
          <w:b/>
          <w:szCs w:val="22"/>
        </w:rPr>
      </w:pPr>
    </w:p>
    <w:p w14:paraId="0DD2DCFE" w14:textId="77777777" w:rsidR="00F70049" w:rsidRDefault="00F70049" w:rsidP="008035C4">
      <w:bookmarkStart w:id="124" w:name="_Toc156355020"/>
      <w:r>
        <w:br w:type="page"/>
      </w:r>
    </w:p>
    <w:p w14:paraId="574FD179" w14:textId="77EE58D5" w:rsidR="00214477" w:rsidRPr="006D4EEF" w:rsidRDefault="00BC4225" w:rsidP="006D4EEF">
      <w:pPr>
        <w:pStyle w:val="G4"/>
        <w:ind w:left="567" w:hanging="567"/>
        <w:rPr>
          <w:rFonts w:ascii="Calibri Light" w:hAnsi="Calibri Light" w:cs="Calibri Light"/>
          <w:sz w:val="22"/>
          <w:szCs w:val="22"/>
          <w:lang w:val="en-IE"/>
        </w:rPr>
      </w:pPr>
      <w:r w:rsidRPr="006D4EEF">
        <w:rPr>
          <w:rFonts w:ascii="Calibri Light" w:hAnsi="Calibri Light" w:cs="Calibri Light"/>
          <w:sz w:val="22"/>
          <w:szCs w:val="22"/>
          <w:lang w:val="en-IE"/>
        </w:rPr>
        <w:lastRenderedPageBreak/>
        <w:t>B</w:t>
      </w:r>
      <w:r w:rsidR="00214477" w:rsidRPr="006D4EEF">
        <w:rPr>
          <w:rFonts w:ascii="Calibri Light" w:hAnsi="Calibri Light" w:cs="Calibri Light"/>
          <w:sz w:val="22"/>
          <w:szCs w:val="22"/>
          <w:lang w:val="en-IE"/>
        </w:rPr>
        <w:t>.</w:t>
      </w:r>
      <w:r w:rsidR="00B07F01" w:rsidRPr="006D4EEF">
        <w:rPr>
          <w:rFonts w:ascii="Calibri Light" w:hAnsi="Calibri Light" w:cs="Calibri Light"/>
          <w:sz w:val="22"/>
          <w:szCs w:val="22"/>
          <w:lang w:val="en-IE"/>
        </w:rPr>
        <w:t>2</w:t>
      </w:r>
      <w:r w:rsidR="00214477" w:rsidRPr="006D4EEF">
        <w:rPr>
          <w:rFonts w:ascii="Calibri Light" w:hAnsi="Calibri Light" w:cs="Calibri Light"/>
          <w:sz w:val="22"/>
          <w:szCs w:val="22"/>
          <w:lang w:val="en-IE"/>
        </w:rPr>
        <w:t xml:space="preserve"> </w:t>
      </w:r>
      <w:bookmarkEnd w:id="124"/>
      <w:r w:rsidR="00346C74" w:rsidRPr="006D4EEF">
        <w:rPr>
          <w:rFonts w:ascii="Calibri Light" w:hAnsi="Calibri Light" w:cs="Calibri Light"/>
          <w:sz w:val="22"/>
          <w:szCs w:val="22"/>
          <w:lang w:val="en-IE"/>
        </w:rPr>
        <w:t>Characteristics and composition o</w:t>
      </w:r>
      <w:r w:rsidR="002C21DD" w:rsidRPr="006D4EEF">
        <w:rPr>
          <w:rFonts w:ascii="Calibri Light" w:hAnsi="Calibri Light" w:cs="Calibri Light"/>
          <w:sz w:val="22"/>
          <w:szCs w:val="22"/>
          <w:lang w:val="en-IE"/>
        </w:rPr>
        <w:t xml:space="preserve">f the substance or material for </w:t>
      </w:r>
      <w:r w:rsidR="00346C74" w:rsidRPr="006D4EEF">
        <w:rPr>
          <w:rFonts w:ascii="Calibri Light" w:hAnsi="Calibri Light" w:cs="Calibri Light"/>
          <w:sz w:val="22"/>
          <w:szCs w:val="22"/>
          <w:lang w:val="en-IE"/>
        </w:rPr>
        <w:t>disposal</w:t>
      </w:r>
      <w:r w:rsidR="00214477" w:rsidRPr="006D4EEF">
        <w:rPr>
          <w:rFonts w:ascii="Calibri Light" w:hAnsi="Calibri Light" w:cs="Calibri Light"/>
          <w:sz w:val="22"/>
          <w:szCs w:val="22"/>
          <w:lang w:val="en-IE"/>
        </w:rPr>
        <w:t xml:space="preserve"> </w:t>
      </w:r>
    </w:p>
    <w:p w14:paraId="2C23EAD2" w14:textId="77777777" w:rsidR="00214477" w:rsidRPr="006D4EEF" w:rsidRDefault="00214477" w:rsidP="006D4EEF">
      <w:pPr>
        <w:rPr>
          <w:rFonts w:cs="Calibri Light"/>
          <w:szCs w:val="22"/>
        </w:rPr>
      </w:pPr>
      <w:r w:rsidRPr="006D4EEF">
        <w:rPr>
          <w:rFonts w:cs="Calibri Light"/>
          <w:szCs w:val="22"/>
        </w:rPr>
        <w:tab/>
      </w:r>
    </w:p>
    <w:p w14:paraId="78F44849" w14:textId="77777777" w:rsidR="00CF2011" w:rsidRPr="006D4EEF" w:rsidRDefault="002C21DD" w:rsidP="006D4EEF">
      <w:pPr>
        <w:rPr>
          <w:rFonts w:cs="Calibri Light"/>
          <w:szCs w:val="22"/>
        </w:rPr>
      </w:pPr>
      <w:r w:rsidRPr="006D4EEF">
        <w:rPr>
          <w:rFonts w:cs="Calibri Light"/>
          <w:szCs w:val="22"/>
        </w:rPr>
        <w:t xml:space="preserve">The </w:t>
      </w:r>
      <w:r w:rsidRPr="006D4EEF">
        <w:rPr>
          <w:rFonts w:cs="Calibri Light"/>
          <w:i/>
          <w:szCs w:val="22"/>
        </w:rPr>
        <w:t>First Schedule</w:t>
      </w:r>
      <w:r w:rsidRPr="006D4EEF">
        <w:rPr>
          <w:rFonts w:cs="Calibri Light"/>
          <w:szCs w:val="22"/>
        </w:rPr>
        <w:t xml:space="preserve"> to the Dumping at Sea Act 1996 </w:t>
      </w:r>
      <w:r w:rsidR="004818DE" w:rsidRPr="006D4EEF">
        <w:rPr>
          <w:rFonts w:cs="Calibri Light"/>
          <w:szCs w:val="22"/>
        </w:rPr>
        <w:t>as amended</w:t>
      </w:r>
      <w:r w:rsidR="007E5A52" w:rsidRPr="006D4EEF">
        <w:rPr>
          <w:rFonts w:cs="Calibri Light"/>
          <w:szCs w:val="22"/>
        </w:rPr>
        <w:t>,</w:t>
      </w:r>
      <w:r w:rsidRPr="006D4EEF">
        <w:rPr>
          <w:rFonts w:cs="Calibri Light"/>
          <w:szCs w:val="22"/>
        </w:rPr>
        <w:t xml:space="preserve"> sets out the criteria</w:t>
      </w:r>
      <w:r w:rsidR="00CC4D93" w:rsidRPr="006D4EEF">
        <w:rPr>
          <w:rFonts w:cs="Calibri Light"/>
          <w:szCs w:val="22"/>
        </w:rPr>
        <w:t xml:space="preserve"> which the Agency must consider in</w:t>
      </w:r>
      <w:r w:rsidRPr="006D4EEF">
        <w:rPr>
          <w:rFonts w:cs="Calibri Light"/>
          <w:szCs w:val="22"/>
        </w:rPr>
        <w:t xml:space="preserve"> </w:t>
      </w:r>
      <w:r w:rsidR="00CC4D93" w:rsidRPr="006D4EEF">
        <w:rPr>
          <w:rFonts w:cs="Calibri Light"/>
          <w:szCs w:val="22"/>
        </w:rPr>
        <w:t xml:space="preserve">deciding whether to </w:t>
      </w:r>
      <w:r w:rsidRPr="006D4EEF">
        <w:rPr>
          <w:rFonts w:cs="Calibri Light"/>
          <w:szCs w:val="22"/>
        </w:rPr>
        <w:t>grant</w:t>
      </w:r>
      <w:r w:rsidR="00CC4D93" w:rsidRPr="006D4EEF">
        <w:rPr>
          <w:rFonts w:cs="Calibri Light"/>
          <w:szCs w:val="22"/>
        </w:rPr>
        <w:t xml:space="preserve"> or refuse a</w:t>
      </w:r>
      <w:r w:rsidRPr="006D4EEF">
        <w:rPr>
          <w:rFonts w:cs="Calibri Light"/>
          <w:szCs w:val="22"/>
        </w:rPr>
        <w:t xml:space="preserve"> permit for dumping</w:t>
      </w:r>
      <w:r w:rsidR="00CC4D93" w:rsidRPr="006D4EEF">
        <w:rPr>
          <w:rFonts w:cs="Calibri Light"/>
          <w:szCs w:val="22"/>
        </w:rPr>
        <w:t xml:space="preserve"> material at sea</w:t>
      </w:r>
      <w:r w:rsidRPr="006D4EEF">
        <w:rPr>
          <w:rFonts w:cs="Calibri Light"/>
          <w:szCs w:val="22"/>
        </w:rPr>
        <w:t>. This schedule is further subdivided into the following headings:</w:t>
      </w:r>
    </w:p>
    <w:p w14:paraId="4E861C18" w14:textId="77777777" w:rsidR="005F763F" w:rsidRPr="006D4EEF" w:rsidRDefault="002C21DD" w:rsidP="00F70049">
      <w:pPr>
        <w:numPr>
          <w:ilvl w:val="0"/>
          <w:numId w:val="12"/>
        </w:numPr>
        <w:spacing w:before="240" w:after="120"/>
        <w:ind w:left="426" w:hanging="426"/>
        <w:rPr>
          <w:rFonts w:cs="Calibri Light"/>
          <w:szCs w:val="22"/>
        </w:rPr>
      </w:pPr>
      <w:r w:rsidRPr="006D4EEF">
        <w:rPr>
          <w:rFonts w:cs="Calibri Light"/>
          <w:szCs w:val="22"/>
        </w:rPr>
        <w:t>characteristics and compositio</w:t>
      </w:r>
      <w:r w:rsidR="00CF2011" w:rsidRPr="006D4EEF">
        <w:rPr>
          <w:rFonts w:cs="Calibri Light"/>
          <w:szCs w:val="22"/>
        </w:rPr>
        <w:t>n of the substance or material,</w:t>
      </w:r>
    </w:p>
    <w:p w14:paraId="09F09D10" w14:textId="77777777" w:rsidR="00CF2011" w:rsidRPr="006D4EEF" w:rsidRDefault="002C21DD" w:rsidP="00F70049">
      <w:pPr>
        <w:numPr>
          <w:ilvl w:val="0"/>
          <w:numId w:val="12"/>
        </w:numPr>
        <w:spacing w:after="120"/>
        <w:ind w:left="426" w:hanging="426"/>
        <w:rPr>
          <w:rFonts w:cs="Calibri Light"/>
          <w:szCs w:val="22"/>
        </w:rPr>
      </w:pPr>
      <w:r w:rsidRPr="006D4EEF">
        <w:rPr>
          <w:rFonts w:cs="Calibri Light"/>
          <w:szCs w:val="22"/>
        </w:rPr>
        <w:t xml:space="preserve">characteristics of dumping site and method of deposit, </w:t>
      </w:r>
      <w:r w:rsidR="00CF2011" w:rsidRPr="006D4EEF">
        <w:rPr>
          <w:rFonts w:cs="Calibri Light"/>
          <w:szCs w:val="22"/>
        </w:rPr>
        <w:t>and</w:t>
      </w:r>
    </w:p>
    <w:p w14:paraId="6EC62834" w14:textId="77777777" w:rsidR="00CF2011" w:rsidRPr="006D4EEF" w:rsidRDefault="002C21DD" w:rsidP="00F70049">
      <w:pPr>
        <w:numPr>
          <w:ilvl w:val="0"/>
          <w:numId w:val="12"/>
        </w:numPr>
        <w:spacing w:after="120"/>
        <w:ind w:left="425" w:hanging="425"/>
        <w:rPr>
          <w:rFonts w:cs="Calibri Light"/>
          <w:szCs w:val="22"/>
        </w:rPr>
      </w:pPr>
      <w:r w:rsidRPr="006D4EEF">
        <w:rPr>
          <w:rFonts w:cs="Calibri Light"/>
          <w:szCs w:val="22"/>
        </w:rPr>
        <w:t>general considerations and conditions.</w:t>
      </w:r>
    </w:p>
    <w:p w14:paraId="43015857" w14:textId="77777777" w:rsidR="007346F0" w:rsidRPr="006D4EEF" w:rsidRDefault="00CF2011" w:rsidP="006D4EEF">
      <w:pPr>
        <w:rPr>
          <w:rFonts w:cs="Calibri Light"/>
          <w:szCs w:val="22"/>
        </w:rPr>
      </w:pPr>
      <w:r w:rsidRPr="006D4EEF">
        <w:rPr>
          <w:rFonts w:cs="Calibri Light"/>
          <w:szCs w:val="22"/>
        </w:rPr>
        <w:t xml:space="preserve">The criteria contained within the </w:t>
      </w:r>
      <w:r w:rsidRPr="006D4EEF">
        <w:rPr>
          <w:rFonts w:cs="Calibri Light"/>
          <w:i/>
          <w:szCs w:val="22"/>
        </w:rPr>
        <w:t>First Schedule</w:t>
      </w:r>
      <w:r w:rsidRPr="006D4EEF">
        <w:rPr>
          <w:rFonts w:cs="Calibri Light"/>
          <w:szCs w:val="22"/>
        </w:rPr>
        <w:t xml:space="preserve"> </w:t>
      </w:r>
      <w:r w:rsidR="00D310F3" w:rsidRPr="006D4EEF">
        <w:rPr>
          <w:rFonts w:cs="Calibri Light"/>
          <w:szCs w:val="22"/>
        </w:rPr>
        <w:t xml:space="preserve">were taken from the </w:t>
      </w:r>
      <w:r w:rsidR="00834F3A" w:rsidRPr="006D4EEF">
        <w:rPr>
          <w:rFonts w:cs="Calibri Light"/>
          <w:szCs w:val="22"/>
        </w:rPr>
        <w:t>London</w:t>
      </w:r>
      <w:r w:rsidR="00D310F3" w:rsidRPr="006D4EEF">
        <w:rPr>
          <w:rFonts w:cs="Calibri Light"/>
          <w:szCs w:val="22"/>
        </w:rPr>
        <w:t xml:space="preserve"> Convention, adopted in 19</w:t>
      </w:r>
      <w:r w:rsidR="00834F3A" w:rsidRPr="006D4EEF">
        <w:rPr>
          <w:rFonts w:cs="Calibri Light"/>
          <w:szCs w:val="22"/>
        </w:rPr>
        <w:t>72</w:t>
      </w:r>
      <w:r w:rsidR="00D310F3" w:rsidRPr="006D4EEF">
        <w:rPr>
          <w:rFonts w:cs="Calibri Light"/>
          <w:szCs w:val="22"/>
        </w:rPr>
        <w:t xml:space="preserve">, which laid out the criteria as the minimum requirements </w:t>
      </w:r>
      <w:r w:rsidR="00CC4D93" w:rsidRPr="006D4EEF">
        <w:rPr>
          <w:rFonts w:cs="Calibri Light"/>
          <w:szCs w:val="22"/>
        </w:rPr>
        <w:t xml:space="preserve">to be considered </w:t>
      </w:r>
      <w:r w:rsidR="00D310F3" w:rsidRPr="006D4EEF">
        <w:rPr>
          <w:rFonts w:cs="Calibri Light"/>
          <w:szCs w:val="22"/>
        </w:rPr>
        <w:t>for granting a permit</w:t>
      </w:r>
      <w:r w:rsidR="006F1551" w:rsidRPr="006D4EEF">
        <w:rPr>
          <w:rFonts w:cs="Calibri Light"/>
          <w:szCs w:val="22"/>
        </w:rPr>
        <w:t xml:space="preserve"> to dispose of material at sea</w:t>
      </w:r>
      <w:r w:rsidR="00D91062" w:rsidRPr="006D4EEF">
        <w:rPr>
          <w:rFonts w:cs="Calibri Light"/>
          <w:szCs w:val="22"/>
        </w:rPr>
        <w:t xml:space="preserve">. Applicants must address all items listed in the application form and provide </w:t>
      </w:r>
      <w:r w:rsidR="00834F3A" w:rsidRPr="006D4EEF">
        <w:rPr>
          <w:rFonts w:cs="Calibri Light"/>
          <w:szCs w:val="22"/>
        </w:rPr>
        <w:t xml:space="preserve">a comprehensive assessment of each </w:t>
      </w:r>
      <w:r w:rsidR="00FE258D" w:rsidRPr="006D4EEF">
        <w:rPr>
          <w:rFonts w:cs="Calibri Light"/>
          <w:szCs w:val="22"/>
        </w:rPr>
        <w:t>criterion</w:t>
      </w:r>
      <w:r w:rsidR="00834F3A" w:rsidRPr="006D4EEF">
        <w:rPr>
          <w:rFonts w:cs="Calibri Light"/>
          <w:szCs w:val="22"/>
        </w:rPr>
        <w:t xml:space="preserve">. </w:t>
      </w:r>
    </w:p>
    <w:p w14:paraId="25A6C86A" w14:textId="77777777" w:rsidR="007346F0" w:rsidRPr="006D4EEF" w:rsidRDefault="007346F0" w:rsidP="006D4EEF">
      <w:pPr>
        <w:rPr>
          <w:rFonts w:cs="Calibri Light"/>
          <w:szCs w:val="22"/>
        </w:rPr>
      </w:pPr>
    </w:p>
    <w:p w14:paraId="0A6356F0" w14:textId="77777777" w:rsidR="002C21DD" w:rsidRPr="006D4EEF" w:rsidRDefault="00772366" w:rsidP="006D4EEF">
      <w:pPr>
        <w:rPr>
          <w:rFonts w:cs="Calibri Light"/>
          <w:szCs w:val="22"/>
        </w:rPr>
      </w:pPr>
      <w:r w:rsidRPr="006D4EEF">
        <w:rPr>
          <w:rFonts w:cs="Calibri Light"/>
          <w:szCs w:val="22"/>
        </w:rPr>
        <w:t>As part of th</w:t>
      </w:r>
      <w:r w:rsidR="00EE716B" w:rsidRPr="006D4EEF">
        <w:rPr>
          <w:rFonts w:cs="Calibri Light"/>
          <w:szCs w:val="22"/>
        </w:rPr>
        <w:t>is</w:t>
      </w:r>
      <w:r w:rsidRPr="006D4EEF">
        <w:rPr>
          <w:rFonts w:cs="Calibri Light"/>
          <w:szCs w:val="22"/>
        </w:rPr>
        <w:t xml:space="preserve"> assessment, applicants should consult with relevant authorities such as the Marine Institute, the National Parks and Wildlife Services (NPWS) and so forth. </w:t>
      </w:r>
    </w:p>
    <w:p w14:paraId="200AF328" w14:textId="77777777" w:rsidR="00EE716B" w:rsidRPr="006D4EEF" w:rsidRDefault="00EE716B" w:rsidP="006D4EEF">
      <w:pPr>
        <w:rPr>
          <w:rFonts w:cs="Calibri Light"/>
          <w:szCs w:val="22"/>
        </w:rPr>
      </w:pPr>
    </w:p>
    <w:p w14:paraId="5F1F0153" w14:textId="77777777" w:rsidR="00EE716B" w:rsidRPr="006D4EEF" w:rsidRDefault="00EE716B" w:rsidP="006D4EEF">
      <w:pPr>
        <w:rPr>
          <w:rFonts w:cs="Calibri Light"/>
          <w:szCs w:val="22"/>
        </w:rPr>
      </w:pPr>
      <w:r w:rsidRPr="006D4EEF">
        <w:rPr>
          <w:rFonts w:cs="Calibri Light"/>
          <w:szCs w:val="22"/>
        </w:rPr>
        <w:t>With regard</w:t>
      </w:r>
      <w:r w:rsidR="00FE6B77" w:rsidRPr="006D4EEF">
        <w:rPr>
          <w:rFonts w:cs="Calibri Light"/>
          <w:szCs w:val="22"/>
        </w:rPr>
        <w:t xml:space="preserve">s to radioactivity, applicants are advised to </w:t>
      </w:r>
      <w:r w:rsidRPr="006D4EEF">
        <w:rPr>
          <w:rFonts w:cs="Calibri Light"/>
          <w:szCs w:val="22"/>
        </w:rPr>
        <w:t>consult with the Agency at an early stage to determine whether radiological analysis of the material proposed to be dumped at sea is required.</w:t>
      </w:r>
    </w:p>
    <w:p w14:paraId="4382A50B" w14:textId="77777777" w:rsidR="00FE6B77" w:rsidRPr="006D4EEF" w:rsidRDefault="00FE6B77" w:rsidP="006D4EEF">
      <w:pPr>
        <w:rPr>
          <w:rFonts w:cs="Calibri Light"/>
          <w:szCs w:val="22"/>
        </w:rPr>
      </w:pPr>
    </w:p>
    <w:p w14:paraId="06027350" w14:textId="77777777" w:rsidR="00FE6B77" w:rsidRPr="006D4EEF" w:rsidRDefault="00FE6B77" w:rsidP="006D4EEF">
      <w:pPr>
        <w:rPr>
          <w:rFonts w:cs="Calibri Light"/>
          <w:szCs w:val="22"/>
        </w:rPr>
      </w:pPr>
      <w:r w:rsidRPr="006D4EEF">
        <w:rPr>
          <w:rFonts w:cs="Calibri Light"/>
          <w:szCs w:val="22"/>
        </w:rPr>
        <w:t>The Agency will not grant a permit unless it is satisfied that all criteria have been adequately addressed and that the material to be dumped will not have a deleterious effect on the receiving environment.</w:t>
      </w:r>
    </w:p>
    <w:p w14:paraId="270E6F26" w14:textId="77777777" w:rsidR="00EE716B" w:rsidRPr="006D4EEF" w:rsidRDefault="00EE716B" w:rsidP="006D4EEF">
      <w:pPr>
        <w:rPr>
          <w:rFonts w:cs="Calibri Light"/>
          <w:szCs w:val="22"/>
        </w:rPr>
      </w:pPr>
    </w:p>
    <w:p w14:paraId="6FCAC949" w14:textId="77777777" w:rsidR="002C21DD" w:rsidRPr="006D4EEF" w:rsidRDefault="009B17D3" w:rsidP="006D4EEF">
      <w:pPr>
        <w:rPr>
          <w:rFonts w:cs="Calibri Light"/>
          <w:b/>
          <w:szCs w:val="22"/>
        </w:rPr>
      </w:pPr>
      <w:r w:rsidRPr="006D4EEF">
        <w:rPr>
          <w:rFonts w:cs="Calibri Light"/>
          <w:b/>
          <w:szCs w:val="22"/>
        </w:rPr>
        <w:br w:type="page"/>
      </w:r>
    </w:p>
    <w:p w14:paraId="5198F678" w14:textId="77777777" w:rsidR="007E5A52" w:rsidRPr="006D4EEF" w:rsidRDefault="007E5A52" w:rsidP="009972E9">
      <w:pPr>
        <w:pStyle w:val="Heading1"/>
      </w:pPr>
      <w:bookmarkStart w:id="125" w:name="_Toc345490490"/>
      <w:bookmarkStart w:id="126" w:name="_Toc231804213"/>
      <w:r w:rsidRPr="006D4EEF">
        <w:lastRenderedPageBreak/>
        <w:t xml:space="preserve">SECTION C – </w:t>
      </w:r>
      <w:r w:rsidR="009B17D3" w:rsidRPr="006D4EEF">
        <w:t>ALTERNATIVES TO DUMPING AT SEA</w:t>
      </w:r>
      <w:bookmarkEnd w:id="125"/>
      <w:bookmarkEnd w:id="126"/>
    </w:p>
    <w:p w14:paraId="152112E8" w14:textId="77777777" w:rsidR="00E54EBC" w:rsidRPr="006D4EEF" w:rsidRDefault="00E54EBC" w:rsidP="006D4EEF">
      <w:pPr>
        <w:pStyle w:val="G4"/>
        <w:rPr>
          <w:rFonts w:ascii="Calibri Light" w:hAnsi="Calibri Light" w:cs="Calibri Light"/>
          <w:sz w:val="22"/>
          <w:szCs w:val="22"/>
        </w:rPr>
      </w:pPr>
    </w:p>
    <w:p w14:paraId="30DF1C22" w14:textId="77777777" w:rsidR="007E5A52" w:rsidRPr="006D4EEF" w:rsidRDefault="007E5A52" w:rsidP="006D4EEF">
      <w:pPr>
        <w:pStyle w:val="G4"/>
        <w:rPr>
          <w:rFonts w:ascii="Calibri Light" w:hAnsi="Calibri Light" w:cs="Calibri Light"/>
          <w:sz w:val="22"/>
          <w:szCs w:val="22"/>
          <w:lang w:val="en-IE"/>
        </w:rPr>
      </w:pPr>
      <w:r w:rsidRPr="006D4EEF">
        <w:rPr>
          <w:rFonts w:ascii="Calibri Light" w:hAnsi="Calibri Light" w:cs="Calibri Light"/>
          <w:sz w:val="22"/>
          <w:szCs w:val="22"/>
          <w:lang w:val="en-IE"/>
        </w:rPr>
        <w:t>C.1 Alternative Measures</w:t>
      </w:r>
    </w:p>
    <w:p w14:paraId="7A47139F" w14:textId="77777777" w:rsidR="0041724A" w:rsidRPr="006D4EEF" w:rsidRDefault="0041724A" w:rsidP="006D4EEF">
      <w:pPr>
        <w:rPr>
          <w:rFonts w:cs="Calibri Light"/>
          <w:b/>
          <w:i/>
          <w:iCs/>
          <w:color w:val="FF0000"/>
          <w:szCs w:val="22"/>
        </w:rPr>
      </w:pPr>
    </w:p>
    <w:p w14:paraId="13C8C1B6" w14:textId="77777777" w:rsidR="007E5A52" w:rsidRPr="006D4EEF" w:rsidRDefault="007E5A52" w:rsidP="006D4EEF">
      <w:pPr>
        <w:rPr>
          <w:rFonts w:cs="Calibri Light"/>
          <w:szCs w:val="22"/>
        </w:rPr>
      </w:pPr>
      <w:r w:rsidRPr="006D4EEF">
        <w:rPr>
          <w:rFonts w:cs="Calibri Light"/>
          <w:szCs w:val="22"/>
        </w:rPr>
        <w:t xml:space="preserve">In accordance with Section 5(2) of the Dumping at Sea Act 1996 </w:t>
      </w:r>
      <w:r w:rsidR="00515743" w:rsidRPr="006D4EEF">
        <w:rPr>
          <w:rFonts w:cs="Calibri Light"/>
          <w:szCs w:val="22"/>
        </w:rPr>
        <w:t>as amended</w:t>
      </w:r>
      <w:r w:rsidRPr="006D4EEF">
        <w:rPr>
          <w:rFonts w:cs="Calibri Light"/>
          <w:szCs w:val="22"/>
        </w:rPr>
        <w:t xml:space="preserve"> the dumping of substances or material at sea is only acceptable when the Agency is satisfied that there is no suitable alternative means of disposal. The First Schedule states that the Agency must take into consideration the practical availability of alternative land-based methods of treatment, disposal or elimination, or of treatment to render the substance or material less harmful for dumping at sea. Applicants must demonstrate that all alternative means of land-based disposal and/or beneficial reuse of the material have been investigated prior to applying for a dumping at sea permit. The applicant shall also demonstrate that all necessary steps have been taken to minimise the quantity of material to be dumped or to render the material less harmful for dumping at sea. Details of such investigations must be submitted as </w:t>
      </w:r>
      <w:r w:rsidRPr="006D4EEF">
        <w:rPr>
          <w:rFonts w:cs="Calibri Light"/>
          <w:b/>
          <w:szCs w:val="22"/>
        </w:rPr>
        <w:t>Attachment C.1</w:t>
      </w:r>
      <w:r w:rsidRPr="006D4EEF">
        <w:rPr>
          <w:rFonts w:cs="Calibri Light"/>
          <w:szCs w:val="22"/>
        </w:rPr>
        <w:t xml:space="preserve">. </w:t>
      </w:r>
    </w:p>
    <w:p w14:paraId="17BC1BD7" w14:textId="77777777" w:rsidR="00214477" w:rsidRPr="006D4EEF" w:rsidRDefault="00BC4225" w:rsidP="006D4EEF">
      <w:pPr>
        <w:rPr>
          <w:rFonts w:cs="Calibri Light"/>
          <w:szCs w:val="22"/>
        </w:rPr>
      </w:pPr>
      <w:r w:rsidRPr="006D4EEF">
        <w:rPr>
          <w:rFonts w:cs="Calibri Light"/>
          <w:szCs w:val="22"/>
        </w:rPr>
        <w:br w:type="page"/>
      </w:r>
    </w:p>
    <w:p w14:paraId="2684CDD7" w14:textId="77777777" w:rsidR="005D0D2A" w:rsidRPr="006D4EEF" w:rsidRDefault="00BC4225" w:rsidP="009972E9">
      <w:pPr>
        <w:pStyle w:val="Heading1"/>
      </w:pPr>
      <w:bookmarkStart w:id="127" w:name="_Toc140901385"/>
      <w:bookmarkStart w:id="128" w:name="_Toc156355010"/>
      <w:bookmarkStart w:id="129" w:name="_Toc345490491"/>
      <w:bookmarkStart w:id="130" w:name="_Toc231804214"/>
      <w:r w:rsidRPr="006D4EEF">
        <w:lastRenderedPageBreak/>
        <w:t xml:space="preserve">SECTION </w:t>
      </w:r>
      <w:r w:rsidR="009B17D3" w:rsidRPr="006D4EEF">
        <w:t>D</w:t>
      </w:r>
      <w:r w:rsidR="005D0D2A" w:rsidRPr="006D4EEF">
        <w:t xml:space="preserve"> – </w:t>
      </w:r>
      <w:bookmarkEnd w:id="127"/>
      <w:bookmarkEnd w:id="128"/>
      <w:r w:rsidR="005D0D2A" w:rsidRPr="006D4EEF">
        <w:t>LOADING OPERATIONS</w:t>
      </w:r>
      <w:bookmarkEnd w:id="129"/>
      <w:bookmarkEnd w:id="130"/>
    </w:p>
    <w:p w14:paraId="4FD97690" w14:textId="77777777" w:rsidR="005D0D2A" w:rsidRPr="006D4EEF" w:rsidRDefault="005D0D2A" w:rsidP="006D4EEF">
      <w:pPr>
        <w:pStyle w:val="G4"/>
        <w:rPr>
          <w:rFonts w:ascii="Calibri Light" w:hAnsi="Calibri Light" w:cs="Calibri Light"/>
          <w:sz w:val="22"/>
          <w:szCs w:val="22"/>
          <w:lang w:val="en-IE"/>
        </w:rPr>
      </w:pPr>
    </w:p>
    <w:p w14:paraId="64A65AC3" w14:textId="77777777" w:rsidR="0031579D" w:rsidRPr="006D4EEF" w:rsidRDefault="0031579D" w:rsidP="006D4EEF">
      <w:pPr>
        <w:rPr>
          <w:rFonts w:cs="Calibri Light"/>
          <w:b/>
          <w:iCs/>
          <w:szCs w:val="22"/>
        </w:rPr>
      </w:pPr>
      <w:r w:rsidRPr="006D4EEF">
        <w:rPr>
          <w:rFonts w:cs="Calibri Light"/>
          <w:b/>
          <w:iCs/>
          <w:szCs w:val="22"/>
        </w:rPr>
        <w:t xml:space="preserve">Note: </w:t>
      </w:r>
      <w:r w:rsidRPr="006D4EEF">
        <w:rPr>
          <w:rFonts w:cs="Calibri Light"/>
          <w:iCs/>
          <w:szCs w:val="22"/>
        </w:rPr>
        <w:t xml:space="preserve">this section should </w:t>
      </w:r>
      <w:r w:rsidRPr="006D4EEF">
        <w:rPr>
          <w:rFonts w:cs="Calibri Light"/>
          <w:iCs/>
          <w:szCs w:val="22"/>
          <w:u w:val="single"/>
        </w:rPr>
        <w:t>only</w:t>
      </w:r>
      <w:r w:rsidRPr="006D4EEF">
        <w:rPr>
          <w:rFonts w:cs="Calibri Light"/>
          <w:iCs/>
          <w:szCs w:val="22"/>
        </w:rPr>
        <w:t xml:space="preserve"> be completed where it is proposed to load a substance or material onto a vessel or aircraft for subsequent dumping at sea.</w:t>
      </w:r>
      <w:r w:rsidR="0060758D" w:rsidRPr="006D4EEF">
        <w:rPr>
          <w:rFonts w:cs="Calibri Light"/>
          <w:iCs/>
          <w:szCs w:val="22"/>
        </w:rPr>
        <w:t xml:space="preserve"> Where no loading is proposed (e.g. in the case of plough dredging, water injection dredging or side-cast dredging), this section should be left blank</w:t>
      </w:r>
      <w:r w:rsidR="00EC6098" w:rsidRPr="006D4EEF">
        <w:rPr>
          <w:rFonts w:cs="Calibri Light"/>
          <w:iCs/>
          <w:szCs w:val="22"/>
        </w:rPr>
        <w:t xml:space="preserve"> and</w:t>
      </w:r>
      <w:r w:rsidR="0060758D" w:rsidRPr="006D4EEF">
        <w:rPr>
          <w:rFonts w:cs="Calibri Light"/>
          <w:iCs/>
          <w:szCs w:val="22"/>
        </w:rPr>
        <w:t xml:space="preserve"> </w:t>
      </w:r>
      <w:r w:rsidR="00EC6098" w:rsidRPr="006D4EEF">
        <w:rPr>
          <w:rFonts w:cs="Calibri Light"/>
          <w:iCs/>
          <w:szCs w:val="22"/>
        </w:rPr>
        <w:t>a</w:t>
      </w:r>
      <w:r w:rsidR="0060758D" w:rsidRPr="006D4EEF">
        <w:rPr>
          <w:rFonts w:cs="Calibri Light"/>
          <w:iCs/>
          <w:szCs w:val="22"/>
        </w:rPr>
        <w:t xml:space="preserve">ll information on the </w:t>
      </w:r>
      <w:r w:rsidR="00545E41" w:rsidRPr="006D4EEF">
        <w:rPr>
          <w:rFonts w:cs="Calibri Light"/>
          <w:iCs/>
          <w:szCs w:val="22"/>
        </w:rPr>
        <w:t>proposed</w:t>
      </w:r>
      <w:r w:rsidR="00401E33" w:rsidRPr="006D4EEF">
        <w:rPr>
          <w:rFonts w:cs="Calibri Light"/>
          <w:iCs/>
          <w:szCs w:val="22"/>
        </w:rPr>
        <w:t xml:space="preserve"> </w:t>
      </w:r>
      <w:r w:rsidR="00545E41" w:rsidRPr="006D4EEF">
        <w:rPr>
          <w:rFonts w:cs="Calibri Light"/>
          <w:iCs/>
          <w:szCs w:val="22"/>
        </w:rPr>
        <w:t>operations</w:t>
      </w:r>
      <w:r w:rsidR="00EC6098" w:rsidRPr="006D4EEF">
        <w:rPr>
          <w:rFonts w:cs="Calibri Light"/>
          <w:iCs/>
          <w:szCs w:val="22"/>
        </w:rPr>
        <w:t xml:space="preserve"> </w:t>
      </w:r>
      <w:r w:rsidR="00401E33" w:rsidRPr="006D4EEF">
        <w:rPr>
          <w:rFonts w:cs="Calibri Light"/>
          <w:iCs/>
          <w:szCs w:val="22"/>
        </w:rPr>
        <w:t>should be provided in Section E: Dumping Operations</w:t>
      </w:r>
      <w:r w:rsidR="00545E41" w:rsidRPr="006D4EEF">
        <w:rPr>
          <w:rStyle w:val="FootnoteReference"/>
          <w:rFonts w:cs="Calibri Light"/>
          <w:iCs/>
          <w:szCs w:val="22"/>
        </w:rPr>
        <w:footnoteReference w:id="6"/>
      </w:r>
      <w:r w:rsidR="0060758D" w:rsidRPr="006D4EEF">
        <w:rPr>
          <w:rFonts w:cs="Calibri Light"/>
          <w:iCs/>
          <w:szCs w:val="22"/>
        </w:rPr>
        <w:t xml:space="preserve">. </w:t>
      </w:r>
    </w:p>
    <w:p w14:paraId="5CF4CC9F" w14:textId="77777777" w:rsidR="005D0D2A" w:rsidRPr="006D4EEF" w:rsidRDefault="005D0D2A" w:rsidP="006D4EEF">
      <w:pPr>
        <w:rPr>
          <w:rFonts w:cs="Calibri Light"/>
          <w:szCs w:val="22"/>
        </w:rPr>
      </w:pPr>
    </w:p>
    <w:p w14:paraId="543147E7" w14:textId="77777777" w:rsidR="005D0D2A" w:rsidRPr="006D4EEF" w:rsidRDefault="009B17D3" w:rsidP="006D4EEF">
      <w:pPr>
        <w:pStyle w:val="G4"/>
        <w:rPr>
          <w:rFonts w:ascii="Calibri Light" w:hAnsi="Calibri Light" w:cs="Calibri Light"/>
          <w:sz w:val="22"/>
          <w:szCs w:val="22"/>
          <w:lang w:val="en-IE"/>
        </w:rPr>
      </w:pPr>
      <w:bookmarkStart w:id="131" w:name="_Toc140901471"/>
      <w:bookmarkStart w:id="132" w:name="_Toc156355016"/>
      <w:r w:rsidRPr="006D4EEF">
        <w:rPr>
          <w:rFonts w:ascii="Calibri Light" w:hAnsi="Calibri Light" w:cs="Calibri Light"/>
          <w:sz w:val="22"/>
          <w:szCs w:val="22"/>
          <w:lang w:val="en-IE"/>
        </w:rPr>
        <w:t>D.1</w:t>
      </w:r>
      <w:r w:rsidR="005D0D2A" w:rsidRPr="006D4EEF">
        <w:rPr>
          <w:rFonts w:ascii="Calibri Light" w:hAnsi="Calibri Light" w:cs="Calibri Light"/>
          <w:sz w:val="22"/>
          <w:szCs w:val="22"/>
          <w:lang w:val="en-IE"/>
        </w:rPr>
        <w:t xml:space="preserve"> </w:t>
      </w:r>
      <w:bookmarkEnd w:id="131"/>
      <w:bookmarkEnd w:id="132"/>
      <w:r w:rsidR="005D0D2A" w:rsidRPr="006D4EEF">
        <w:rPr>
          <w:rFonts w:ascii="Calibri Light" w:hAnsi="Calibri Light" w:cs="Calibri Light"/>
          <w:sz w:val="22"/>
          <w:szCs w:val="22"/>
          <w:lang w:val="en-IE"/>
        </w:rPr>
        <w:t xml:space="preserve">Purpose of the </w:t>
      </w:r>
      <w:r w:rsidRPr="006D4EEF">
        <w:rPr>
          <w:rFonts w:ascii="Calibri Light" w:hAnsi="Calibri Light" w:cs="Calibri Light"/>
          <w:sz w:val="22"/>
          <w:szCs w:val="22"/>
          <w:lang w:val="en-IE"/>
        </w:rPr>
        <w:t xml:space="preserve">loading </w:t>
      </w:r>
      <w:r w:rsidR="005D0D2A" w:rsidRPr="006D4EEF">
        <w:rPr>
          <w:rFonts w:ascii="Calibri Light" w:hAnsi="Calibri Light" w:cs="Calibri Light"/>
          <w:sz w:val="22"/>
          <w:szCs w:val="22"/>
          <w:lang w:val="en-IE"/>
        </w:rPr>
        <w:t>operation</w:t>
      </w:r>
    </w:p>
    <w:p w14:paraId="01A0387F" w14:textId="77777777" w:rsidR="005D0D2A" w:rsidRPr="006D4EEF" w:rsidRDefault="005D0D2A" w:rsidP="006D4EEF">
      <w:pPr>
        <w:pStyle w:val="G4"/>
        <w:rPr>
          <w:rFonts w:ascii="Calibri Light" w:hAnsi="Calibri Light" w:cs="Calibri Light"/>
          <w:b w:val="0"/>
          <w:sz w:val="22"/>
          <w:szCs w:val="22"/>
          <w:lang w:val="en-IE"/>
        </w:rPr>
      </w:pPr>
    </w:p>
    <w:p w14:paraId="7AA40FDD" w14:textId="77777777" w:rsidR="005D0D2A" w:rsidRPr="006D4EEF" w:rsidRDefault="005D0D2A" w:rsidP="006D4EEF">
      <w:pPr>
        <w:pStyle w:val="G4"/>
        <w:rPr>
          <w:rFonts w:ascii="Calibri Light" w:hAnsi="Calibri Light" w:cs="Calibri Light"/>
          <w:b w:val="0"/>
          <w:sz w:val="22"/>
          <w:szCs w:val="22"/>
          <w:lang w:val="en-IE"/>
        </w:rPr>
      </w:pPr>
      <w:r w:rsidRPr="006D4EEF">
        <w:rPr>
          <w:rFonts w:ascii="Calibri Light" w:hAnsi="Calibri Light" w:cs="Calibri Light"/>
          <w:b w:val="0"/>
          <w:sz w:val="22"/>
          <w:szCs w:val="22"/>
          <w:lang w:val="en-IE"/>
        </w:rPr>
        <w:t xml:space="preserve">Provide details on the purpose of the </w:t>
      </w:r>
      <w:r w:rsidR="007E5A52" w:rsidRPr="006D4EEF">
        <w:rPr>
          <w:rFonts w:ascii="Calibri Light" w:hAnsi="Calibri Light" w:cs="Calibri Light"/>
          <w:b w:val="0"/>
          <w:sz w:val="22"/>
          <w:szCs w:val="22"/>
          <w:lang w:val="en-IE"/>
        </w:rPr>
        <w:t xml:space="preserve">loading </w:t>
      </w:r>
      <w:r w:rsidRPr="006D4EEF">
        <w:rPr>
          <w:rFonts w:ascii="Calibri Light" w:hAnsi="Calibri Light" w:cs="Calibri Light"/>
          <w:b w:val="0"/>
          <w:sz w:val="22"/>
          <w:szCs w:val="22"/>
          <w:lang w:val="en-IE"/>
        </w:rPr>
        <w:t xml:space="preserve">operation, any associated parent projects and any previous works conducted at the loading </w:t>
      </w:r>
      <w:r w:rsidR="007E5A52" w:rsidRPr="006D4EEF">
        <w:rPr>
          <w:rFonts w:ascii="Calibri Light" w:hAnsi="Calibri Light" w:cs="Calibri Light"/>
          <w:b w:val="0"/>
          <w:sz w:val="22"/>
          <w:szCs w:val="22"/>
          <w:lang w:val="en-IE"/>
        </w:rPr>
        <w:t>areas</w:t>
      </w:r>
      <w:r w:rsidRPr="006D4EEF">
        <w:rPr>
          <w:rFonts w:ascii="Calibri Light" w:hAnsi="Calibri Light" w:cs="Calibri Light"/>
          <w:b w:val="0"/>
          <w:sz w:val="22"/>
          <w:szCs w:val="22"/>
          <w:lang w:val="en-IE"/>
        </w:rPr>
        <w:t xml:space="preserve">. </w:t>
      </w:r>
    </w:p>
    <w:p w14:paraId="6C853926" w14:textId="77777777" w:rsidR="005D0D2A" w:rsidRPr="006D4EEF" w:rsidRDefault="005D0D2A" w:rsidP="006D4EEF">
      <w:pPr>
        <w:pStyle w:val="G4"/>
        <w:rPr>
          <w:rFonts w:ascii="Calibri Light" w:hAnsi="Calibri Light" w:cs="Calibri Light"/>
          <w:b w:val="0"/>
          <w:sz w:val="22"/>
          <w:szCs w:val="22"/>
          <w:lang w:val="en-IE"/>
        </w:rPr>
      </w:pPr>
    </w:p>
    <w:p w14:paraId="4DEE479D" w14:textId="77777777" w:rsidR="005D0D2A" w:rsidRPr="006D4EEF" w:rsidRDefault="009B17D3" w:rsidP="006D4EEF">
      <w:pPr>
        <w:pStyle w:val="G4"/>
        <w:rPr>
          <w:rFonts w:ascii="Calibri Light" w:hAnsi="Calibri Light" w:cs="Calibri Light"/>
          <w:sz w:val="22"/>
          <w:szCs w:val="22"/>
          <w:lang w:val="en-IE"/>
        </w:rPr>
      </w:pPr>
      <w:r w:rsidRPr="006D4EEF">
        <w:rPr>
          <w:rFonts w:ascii="Calibri Light" w:hAnsi="Calibri Light" w:cs="Calibri Light"/>
          <w:sz w:val="22"/>
          <w:szCs w:val="22"/>
          <w:lang w:val="en-IE"/>
        </w:rPr>
        <w:t>D</w:t>
      </w:r>
      <w:r w:rsidR="005D0D2A" w:rsidRPr="006D4EEF">
        <w:rPr>
          <w:rFonts w:ascii="Calibri Light" w:hAnsi="Calibri Light" w:cs="Calibri Light"/>
          <w:sz w:val="22"/>
          <w:szCs w:val="22"/>
          <w:lang w:val="en-IE"/>
        </w:rPr>
        <w:t>.</w:t>
      </w:r>
      <w:r w:rsidRPr="006D4EEF">
        <w:rPr>
          <w:rFonts w:ascii="Calibri Light" w:hAnsi="Calibri Light" w:cs="Calibri Light"/>
          <w:sz w:val="22"/>
          <w:szCs w:val="22"/>
          <w:lang w:val="en-IE"/>
        </w:rPr>
        <w:t>2</w:t>
      </w:r>
      <w:r w:rsidR="005D0D2A" w:rsidRPr="006D4EEF">
        <w:rPr>
          <w:rFonts w:ascii="Calibri Light" w:hAnsi="Calibri Light" w:cs="Calibri Light"/>
          <w:sz w:val="22"/>
          <w:szCs w:val="22"/>
          <w:lang w:val="en-IE"/>
        </w:rPr>
        <w:t xml:space="preserve"> Loading Area</w:t>
      </w:r>
      <w:r w:rsidR="00692F04" w:rsidRPr="006D4EEF">
        <w:rPr>
          <w:rFonts w:ascii="Calibri Light" w:hAnsi="Calibri Light" w:cs="Calibri Light"/>
          <w:sz w:val="22"/>
          <w:szCs w:val="22"/>
          <w:lang w:val="en-IE"/>
        </w:rPr>
        <w:t>(s)</w:t>
      </w:r>
    </w:p>
    <w:p w14:paraId="493E36AA" w14:textId="77777777" w:rsidR="005D0D2A" w:rsidRPr="006D4EEF" w:rsidRDefault="005D0D2A" w:rsidP="006D4EEF">
      <w:pPr>
        <w:pStyle w:val="G4"/>
        <w:rPr>
          <w:rFonts w:ascii="Calibri Light" w:hAnsi="Calibri Light" w:cs="Calibri Light"/>
          <w:b w:val="0"/>
          <w:sz w:val="22"/>
          <w:szCs w:val="22"/>
          <w:lang w:val="en-IE"/>
        </w:rPr>
      </w:pPr>
    </w:p>
    <w:p w14:paraId="72C3EF6C" w14:textId="77777777" w:rsidR="005D0D2A" w:rsidRPr="006D4EEF" w:rsidRDefault="005D0D2A" w:rsidP="006D4EEF">
      <w:pPr>
        <w:pStyle w:val="G4"/>
        <w:rPr>
          <w:rFonts w:ascii="Calibri Light" w:hAnsi="Calibri Light" w:cs="Calibri Light"/>
          <w:b w:val="0"/>
          <w:sz w:val="22"/>
          <w:szCs w:val="22"/>
          <w:lang w:val="en-IE"/>
        </w:rPr>
      </w:pPr>
      <w:r w:rsidRPr="006D4EEF">
        <w:rPr>
          <w:rFonts w:ascii="Calibri Light" w:hAnsi="Calibri Light" w:cs="Calibri Light"/>
          <w:b w:val="0"/>
          <w:sz w:val="22"/>
          <w:szCs w:val="22"/>
          <w:lang w:val="en-IE"/>
        </w:rPr>
        <w:t xml:space="preserve">Provide the coordinates </w:t>
      </w:r>
      <w:r w:rsidR="0060758D" w:rsidRPr="006D4EEF">
        <w:rPr>
          <w:rFonts w:ascii="Calibri Light" w:hAnsi="Calibri Light" w:cs="Calibri Light"/>
          <w:b w:val="0"/>
          <w:sz w:val="22"/>
          <w:szCs w:val="22"/>
          <w:lang w:val="en-IE"/>
        </w:rPr>
        <w:t xml:space="preserve">for </w:t>
      </w:r>
      <w:r w:rsidRPr="006D4EEF">
        <w:rPr>
          <w:rFonts w:ascii="Calibri Light" w:hAnsi="Calibri Light" w:cs="Calibri Light"/>
          <w:b w:val="0"/>
          <w:sz w:val="22"/>
          <w:szCs w:val="22"/>
          <w:lang w:val="en-IE"/>
        </w:rPr>
        <w:t>the corners of the loading area</w:t>
      </w:r>
      <w:r w:rsidR="007E5A52" w:rsidRPr="006D4EEF">
        <w:rPr>
          <w:rFonts w:ascii="Calibri Light" w:hAnsi="Calibri Light" w:cs="Calibri Light"/>
          <w:b w:val="0"/>
          <w:sz w:val="22"/>
          <w:szCs w:val="22"/>
          <w:lang w:val="en-IE"/>
        </w:rPr>
        <w:t>(s)</w:t>
      </w:r>
      <w:r w:rsidRPr="006D4EEF">
        <w:rPr>
          <w:rFonts w:ascii="Calibri Light" w:hAnsi="Calibri Light" w:cs="Calibri Light"/>
          <w:b w:val="0"/>
          <w:sz w:val="22"/>
          <w:szCs w:val="22"/>
          <w:lang w:val="en-IE"/>
        </w:rPr>
        <w:t xml:space="preserve"> and in Longitude and Latitude </w:t>
      </w:r>
      <w:r w:rsidR="00401E33" w:rsidRPr="006D4EEF">
        <w:rPr>
          <w:rFonts w:ascii="Calibri Light" w:hAnsi="Calibri Light" w:cs="Calibri Light"/>
          <w:b w:val="0"/>
          <w:sz w:val="22"/>
          <w:szCs w:val="22"/>
          <w:lang w:val="en-IE"/>
        </w:rPr>
        <w:t>(</w:t>
      </w:r>
      <w:r w:rsidRPr="006D4EEF">
        <w:rPr>
          <w:rFonts w:ascii="Calibri Light" w:hAnsi="Calibri Light" w:cs="Calibri Light"/>
          <w:b w:val="0"/>
          <w:sz w:val="22"/>
          <w:szCs w:val="22"/>
          <w:lang w:val="en-IE"/>
        </w:rPr>
        <w:t>WGS84 datum</w:t>
      </w:r>
      <w:r w:rsidR="005B1592" w:rsidRPr="006D4EEF">
        <w:rPr>
          <w:rFonts w:ascii="Calibri Light" w:hAnsi="Calibri Light" w:cs="Calibri Light"/>
          <w:b w:val="0"/>
          <w:sz w:val="22"/>
          <w:szCs w:val="22"/>
          <w:lang w:val="en-IE"/>
        </w:rPr>
        <w:t>; in degrees and decimal minutes</w:t>
      </w:r>
      <w:r w:rsidRPr="006D4EEF">
        <w:rPr>
          <w:rFonts w:ascii="Calibri Light" w:hAnsi="Calibri Light" w:cs="Calibri Light"/>
          <w:b w:val="0"/>
          <w:sz w:val="22"/>
          <w:szCs w:val="22"/>
          <w:lang w:val="en-IE"/>
        </w:rPr>
        <w:t>) and a suitabl</w:t>
      </w:r>
      <w:r w:rsidR="00401E33" w:rsidRPr="006D4EEF">
        <w:rPr>
          <w:rFonts w:ascii="Calibri Light" w:hAnsi="Calibri Light" w:cs="Calibri Light"/>
          <w:b w:val="0"/>
          <w:sz w:val="22"/>
          <w:szCs w:val="22"/>
          <w:lang w:val="en-IE"/>
        </w:rPr>
        <w:t>y scaled</w:t>
      </w:r>
      <w:r w:rsidRPr="006D4EEF">
        <w:rPr>
          <w:rFonts w:ascii="Calibri Light" w:hAnsi="Calibri Light" w:cs="Calibri Light"/>
          <w:b w:val="0"/>
          <w:sz w:val="22"/>
          <w:szCs w:val="22"/>
          <w:lang w:val="en-IE"/>
        </w:rPr>
        <w:t xml:space="preserve"> Admiralty Chart showing the outline of the area</w:t>
      </w:r>
      <w:r w:rsidR="00401E33" w:rsidRPr="006D4EEF">
        <w:rPr>
          <w:rFonts w:ascii="Calibri Light" w:hAnsi="Calibri Light" w:cs="Calibri Light"/>
          <w:b w:val="0"/>
          <w:sz w:val="22"/>
          <w:szCs w:val="22"/>
          <w:lang w:val="en-IE"/>
        </w:rPr>
        <w:t>(s) from which loading of material is to occur.</w:t>
      </w:r>
      <w:r w:rsidRPr="006D4EEF">
        <w:rPr>
          <w:rFonts w:ascii="Calibri Light" w:hAnsi="Calibri Light" w:cs="Calibri Light"/>
          <w:b w:val="0"/>
          <w:sz w:val="22"/>
          <w:szCs w:val="22"/>
          <w:lang w:val="en-IE"/>
        </w:rPr>
        <w:t xml:space="preserve"> </w:t>
      </w:r>
    </w:p>
    <w:p w14:paraId="61C4F001" w14:textId="77777777" w:rsidR="005D0D2A" w:rsidRPr="006D4EEF" w:rsidRDefault="005D0D2A" w:rsidP="006D4EEF">
      <w:pPr>
        <w:pStyle w:val="BodyText"/>
        <w:jc w:val="left"/>
        <w:rPr>
          <w:rFonts w:cs="Calibri Light"/>
          <w:spacing w:val="-3"/>
          <w:szCs w:val="22"/>
          <w:lang w:val="en-IE"/>
        </w:rPr>
      </w:pPr>
      <w:r w:rsidRPr="006D4EEF">
        <w:rPr>
          <w:rFonts w:cs="Calibri Light"/>
          <w:spacing w:val="-3"/>
          <w:szCs w:val="22"/>
          <w:lang w:val="en-IE"/>
        </w:rPr>
        <w:t xml:space="preserve">Where </w:t>
      </w:r>
      <w:proofErr w:type="gramStart"/>
      <w:r w:rsidRPr="006D4EEF">
        <w:rPr>
          <w:rFonts w:cs="Calibri Light"/>
          <w:spacing w:val="-3"/>
          <w:szCs w:val="22"/>
          <w:lang w:val="en-IE"/>
        </w:rPr>
        <w:t>a number of</w:t>
      </w:r>
      <w:proofErr w:type="gramEnd"/>
      <w:r w:rsidRPr="006D4EEF">
        <w:rPr>
          <w:rFonts w:cs="Calibri Light"/>
          <w:spacing w:val="-3"/>
          <w:szCs w:val="22"/>
          <w:lang w:val="en-IE"/>
        </w:rPr>
        <w:t xml:space="preserve"> different loading areas </w:t>
      </w:r>
      <w:r w:rsidR="00401E33" w:rsidRPr="006D4EEF">
        <w:rPr>
          <w:rFonts w:cs="Calibri Light"/>
          <w:spacing w:val="-3"/>
          <w:szCs w:val="22"/>
          <w:lang w:val="en-IE"/>
        </w:rPr>
        <w:t>are proposed</w:t>
      </w:r>
      <w:r w:rsidRPr="006D4EEF">
        <w:rPr>
          <w:rFonts w:cs="Calibri Light"/>
          <w:spacing w:val="-3"/>
          <w:szCs w:val="22"/>
          <w:lang w:val="en-IE"/>
        </w:rPr>
        <w:t>, a numbering/labelling sequence for the individual loading areas must be applied. This system should be logical, simple, and sequential.</w:t>
      </w:r>
    </w:p>
    <w:p w14:paraId="5B38343F" w14:textId="77777777" w:rsidR="005D0D2A" w:rsidRPr="006D4EEF" w:rsidRDefault="005D0D2A" w:rsidP="006D4EEF">
      <w:pPr>
        <w:rPr>
          <w:rFonts w:cs="Calibri Light"/>
          <w:szCs w:val="22"/>
        </w:rPr>
      </w:pPr>
      <w:r w:rsidRPr="006D4EEF">
        <w:rPr>
          <w:rFonts w:cs="Calibri Light"/>
          <w:szCs w:val="22"/>
        </w:rPr>
        <w:t>The following or similar convention should be observed when labelling the loading areas:</w:t>
      </w:r>
    </w:p>
    <w:p w14:paraId="16394595" w14:textId="77777777" w:rsidR="005D0D2A" w:rsidRPr="006D4EEF" w:rsidRDefault="005D0D2A" w:rsidP="006D4EEF">
      <w:pPr>
        <w:numPr>
          <w:ilvl w:val="12"/>
          <w:numId w:val="0"/>
        </w:numPr>
        <w:tabs>
          <w:tab w:val="left" w:pos="0"/>
          <w:tab w:val="left" w:pos="720"/>
        </w:tabs>
        <w:suppressAutoHyphens/>
        <w:rPr>
          <w:rFonts w:cs="Calibri Light"/>
          <w:b/>
          <w:szCs w:val="22"/>
        </w:rPr>
      </w:pPr>
    </w:p>
    <w:p w14:paraId="2E2F1FCD" w14:textId="77777777" w:rsidR="005D0D2A" w:rsidRPr="006D4EEF" w:rsidRDefault="005D0D2A" w:rsidP="006D4EEF">
      <w:pPr>
        <w:numPr>
          <w:ilvl w:val="0"/>
          <w:numId w:val="18"/>
        </w:numPr>
        <w:tabs>
          <w:tab w:val="left" w:pos="0"/>
          <w:tab w:val="left" w:pos="426"/>
        </w:tabs>
        <w:suppressAutoHyphens/>
        <w:ind w:hanging="720"/>
        <w:rPr>
          <w:rFonts w:cs="Calibri Light"/>
          <w:spacing w:val="-3"/>
          <w:szCs w:val="22"/>
        </w:rPr>
      </w:pPr>
      <w:r w:rsidRPr="006D4EEF">
        <w:rPr>
          <w:rFonts w:cs="Calibri Light"/>
          <w:szCs w:val="22"/>
        </w:rPr>
        <w:t>L1, L2, ….etc.</w:t>
      </w:r>
    </w:p>
    <w:p w14:paraId="60E3B790" w14:textId="77777777" w:rsidR="005D0D2A" w:rsidRPr="006D4EEF" w:rsidRDefault="005D0D2A" w:rsidP="006D4EEF">
      <w:pPr>
        <w:pStyle w:val="G4"/>
        <w:rPr>
          <w:rFonts w:ascii="Calibri Light" w:hAnsi="Calibri Light" w:cs="Calibri Light"/>
          <w:b w:val="0"/>
          <w:sz w:val="22"/>
          <w:szCs w:val="22"/>
          <w:lang w:val="en-IE"/>
        </w:rPr>
      </w:pPr>
    </w:p>
    <w:p w14:paraId="50B0E218" w14:textId="77777777" w:rsidR="005D0D2A" w:rsidRPr="006D4EEF" w:rsidRDefault="009B17D3" w:rsidP="006D4EEF">
      <w:pPr>
        <w:pStyle w:val="G4"/>
        <w:rPr>
          <w:rFonts w:ascii="Calibri Light" w:hAnsi="Calibri Light" w:cs="Calibri Light"/>
          <w:sz w:val="22"/>
          <w:szCs w:val="22"/>
          <w:lang w:val="en-IE"/>
        </w:rPr>
      </w:pPr>
      <w:r w:rsidRPr="006D4EEF">
        <w:rPr>
          <w:rFonts w:ascii="Calibri Light" w:hAnsi="Calibri Light" w:cs="Calibri Light"/>
          <w:sz w:val="22"/>
          <w:szCs w:val="22"/>
          <w:lang w:val="en-IE"/>
        </w:rPr>
        <w:t>D.3</w:t>
      </w:r>
      <w:r w:rsidR="005D0D2A" w:rsidRPr="006D4EEF">
        <w:rPr>
          <w:rFonts w:ascii="Calibri Light" w:hAnsi="Calibri Light" w:cs="Calibri Light"/>
          <w:sz w:val="22"/>
          <w:szCs w:val="22"/>
          <w:lang w:val="en-IE"/>
        </w:rPr>
        <w:t xml:space="preserve"> Details of the</w:t>
      </w:r>
      <w:r w:rsidRPr="006D4EEF">
        <w:rPr>
          <w:rFonts w:ascii="Calibri Light" w:hAnsi="Calibri Light" w:cs="Calibri Light"/>
          <w:sz w:val="22"/>
          <w:szCs w:val="22"/>
          <w:lang w:val="en-IE"/>
        </w:rPr>
        <w:t xml:space="preserve"> loading</w:t>
      </w:r>
      <w:r w:rsidR="005D0D2A" w:rsidRPr="006D4EEF">
        <w:rPr>
          <w:rFonts w:ascii="Calibri Light" w:hAnsi="Calibri Light" w:cs="Calibri Light"/>
          <w:sz w:val="22"/>
          <w:szCs w:val="22"/>
          <w:lang w:val="en-IE"/>
        </w:rPr>
        <w:t xml:space="preserve"> operation</w:t>
      </w:r>
      <w:r w:rsidR="005D0D2A" w:rsidRPr="006D4EEF">
        <w:rPr>
          <w:rStyle w:val="FootnoteReference"/>
          <w:rFonts w:ascii="Calibri Light" w:hAnsi="Calibri Light" w:cs="Calibri Light"/>
          <w:sz w:val="22"/>
          <w:szCs w:val="22"/>
          <w:lang w:val="en-IE"/>
        </w:rPr>
        <w:footnoteReference w:id="7"/>
      </w:r>
    </w:p>
    <w:p w14:paraId="2CDE85AA" w14:textId="77777777" w:rsidR="005D0D2A" w:rsidRPr="006D4EEF" w:rsidRDefault="005D0D2A" w:rsidP="006D4EEF">
      <w:pPr>
        <w:pStyle w:val="G4"/>
        <w:rPr>
          <w:rFonts w:ascii="Calibri Light" w:hAnsi="Calibri Light" w:cs="Calibri Light"/>
          <w:b w:val="0"/>
          <w:sz w:val="22"/>
          <w:szCs w:val="22"/>
          <w:lang w:val="en-IE"/>
        </w:rPr>
      </w:pPr>
    </w:p>
    <w:p w14:paraId="6FBAA784" w14:textId="77777777" w:rsidR="005D0D2A" w:rsidRPr="006D4EEF" w:rsidRDefault="00692F04" w:rsidP="006D4EEF">
      <w:pPr>
        <w:pStyle w:val="G4"/>
        <w:rPr>
          <w:rFonts w:ascii="Calibri Light" w:hAnsi="Calibri Light" w:cs="Calibri Light"/>
          <w:b w:val="0"/>
          <w:sz w:val="22"/>
          <w:szCs w:val="22"/>
          <w:lang w:val="en-IE"/>
        </w:rPr>
      </w:pPr>
      <w:r w:rsidRPr="006D4EEF">
        <w:rPr>
          <w:rFonts w:ascii="Calibri Light" w:hAnsi="Calibri Light" w:cs="Calibri Light"/>
          <w:b w:val="0"/>
          <w:sz w:val="22"/>
          <w:szCs w:val="22"/>
          <w:lang w:val="en-IE"/>
        </w:rPr>
        <w:t>Where it is proposed to load material onto a vessel or aircraft for subsequent dumping at sea, c</w:t>
      </w:r>
      <w:r w:rsidR="005D0D2A" w:rsidRPr="006D4EEF">
        <w:rPr>
          <w:rFonts w:ascii="Calibri Light" w:hAnsi="Calibri Light" w:cs="Calibri Light"/>
          <w:b w:val="0"/>
          <w:sz w:val="22"/>
          <w:szCs w:val="22"/>
          <w:lang w:val="en-IE"/>
        </w:rPr>
        <w:t>omprehensive details on the nature of the</w:t>
      </w:r>
      <w:r w:rsidR="007E5A52" w:rsidRPr="006D4EEF">
        <w:rPr>
          <w:rFonts w:ascii="Calibri Light" w:hAnsi="Calibri Light" w:cs="Calibri Light"/>
          <w:b w:val="0"/>
          <w:sz w:val="22"/>
          <w:szCs w:val="22"/>
          <w:lang w:val="en-IE"/>
        </w:rPr>
        <w:t xml:space="preserve"> loading</w:t>
      </w:r>
      <w:r w:rsidR="005D0D2A" w:rsidRPr="006D4EEF">
        <w:rPr>
          <w:rFonts w:ascii="Calibri Light" w:hAnsi="Calibri Light" w:cs="Calibri Light"/>
          <w:b w:val="0"/>
          <w:sz w:val="22"/>
          <w:szCs w:val="22"/>
          <w:lang w:val="en-IE"/>
        </w:rPr>
        <w:t xml:space="preserve"> operations shall be submitted in this section. These shall include:</w:t>
      </w:r>
    </w:p>
    <w:p w14:paraId="66B96E35" w14:textId="77777777" w:rsidR="005D0D2A" w:rsidRPr="006D4EEF" w:rsidRDefault="005D0D2A" w:rsidP="009972E9">
      <w:pPr>
        <w:pStyle w:val="G4"/>
        <w:numPr>
          <w:ilvl w:val="0"/>
          <w:numId w:val="11"/>
        </w:numPr>
        <w:spacing w:before="240" w:after="120"/>
        <w:ind w:left="567" w:hanging="567"/>
        <w:rPr>
          <w:rFonts w:ascii="Calibri Light" w:hAnsi="Calibri Light" w:cs="Calibri Light"/>
          <w:b w:val="0"/>
          <w:sz w:val="22"/>
          <w:szCs w:val="22"/>
          <w:lang w:val="en-IE"/>
        </w:rPr>
      </w:pPr>
      <w:r w:rsidRPr="006D4EEF">
        <w:rPr>
          <w:rFonts w:ascii="Calibri Light" w:hAnsi="Calibri Light" w:cs="Calibri Light"/>
          <w:b w:val="0"/>
          <w:sz w:val="22"/>
          <w:szCs w:val="22"/>
          <w:lang w:val="en-IE"/>
        </w:rPr>
        <w:t>The proposed date of commencement</w:t>
      </w:r>
      <w:r w:rsidR="00545E41" w:rsidRPr="006D4EEF">
        <w:rPr>
          <w:rFonts w:ascii="Calibri Light" w:hAnsi="Calibri Light" w:cs="Calibri Light"/>
          <w:b w:val="0"/>
          <w:sz w:val="22"/>
          <w:szCs w:val="22"/>
          <w:lang w:val="en-IE"/>
        </w:rPr>
        <w:t xml:space="preserve"> and duration</w:t>
      </w:r>
      <w:r w:rsidRPr="006D4EEF">
        <w:rPr>
          <w:rFonts w:ascii="Calibri Light" w:hAnsi="Calibri Light" w:cs="Calibri Light"/>
          <w:b w:val="0"/>
          <w:sz w:val="22"/>
          <w:szCs w:val="22"/>
          <w:lang w:val="en-IE"/>
        </w:rPr>
        <w:t xml:space="preserve"> of </w:t>
      </w:r>
      <w:r w:rsidR="00545E41" w:rsidRPr="006D4EEF">
        <w:rPr>
          <w:rFonts w:ascii="Calibri Light" w:hAnsi="Calibri Light" w:cs="Calibri Light"/>
          <w:b w:val="0"/>
          <w:sz w:val="22"/>
          <w:szCs w:val="22"/>
          <w:lang w:val="en-IE"/>
        </w:rPr>
        <w:t xml:space="preserve">the </w:t>
      </w:r>
      <w:r w:rsidRPr="006D4EEF">
        <w:rPr>
          <w:rFonts w:ascii="Calibri Light" w:hAnsi="Calibri Light" w:cs="Calibri Light"/>
          <w:b w:val="0"/>
          <w:sz w:val="22"/>
          <w:szCs w:val="22"/>
          <w:lang w:val="en-IE"/>
        </w:rPr>
        <w:t xml:space="preserve">loading </w:t>
      </w:r>
      <w:proofErr w:type="gramStart"/>
      <w:r w:rsidRPr="006D4EEF">
        <w:rPr>
          <w:rFonts w:ascii="Calibri Light" w:hAnsi="Calibri Light" w:cs="Calibri Light"/>
          <w:b w:val="0"/>
          <w:sz w:val="22"/>
          <w:szCs w:val="22"/>
          <w:lang w:val="en-IE"/>
        </w:rPr>
        <w:t>operations;</w:t>
      </w:r>
      <w:proofErr w:type="gramEnd"/>
    </w:p>
    <w:p w14:paraId="72C5DFD0" w14:textId="77777777" w:rsidR="005D0D2A" w:rsidRPr="006D4EEF" w:rsidRDefault="005D0D2A" w:rsidP="009972E9">
      <w:pPr>
        <w:pStyle w:val="G4"/>
        <w:numPr>
          <w:ilvl w:val="0"/>
          <w:numId w:val="11"/>
        </w:numPr>
        <w:spacing w:after="120"/>
        <w:ind w:left="567" w:hanging="567"/>
        <w:rPr>
          <w:rFonts w:ascii="Calibri Light" w:hAnsi="Calibri Light" w:cs="Calibri Light"/>
          <w:b w:val="0"/>
          <w:sz w:val="22"/>
          <w:szCs w:val="22"/>
          <w:lang w:val="en-IE"/>
        </w:rPr>
      </w:pPr>
      <w:r w:rsidRPr="006D4EEF">
        <w:rPr>
          <w:rFonts w:ascii="Calibri Light" w:hAnsi="Calibri Light" w:cs="Calibri Light"/>
          <w:b w:val="0"/>
          <w:sz w:val="22"/>
          <w:szCs w:val="22"/>
          <w:lang w:val="en-IE"/>
        </w:rPr>
        <w:t>Location of the loading area</w:t>
      </w:r>
      <w:r w:rsidR="00545E41" w:rsidRPr="006D4EEF">
        <w:rPr>
          <w:rFonts w:ascii="Calibri Light" w:hAnsi="Calibri Light" w:cs="Calibri Light"/>
          <w:b w:val="0"/>
          <w:sz w:val="22"/>
          <w:szCs w:val="22"/>
          <w:lang w:val="en-IE"/>
        </w:rPr>
        <w:t>(s</w:t>
      </w:r>
      <w:proofErr w:type="gramStart"/>
      <w:r w:rsidR="00545E41" w:rsidRPr="006D4EEF">
        <w:rPr>
          <w:rFonts w:ascii="Calibri Light" w:hAnsi="Calibri Light" w:cs="Calibri Light"/>
          <w:b w:val="0"/>
          <w:sz w:val="22"/>
          <w:szCs w:val="22"/>
          <w:lang w:val="en-IE"/>
        </w:rPr>
        <w:t>)</w:t>
      </w:r>
      <w:r w:rsidRPr="006D4EEF">
        <w:rPr>
          <w:rFonts w:ascii="Calibri Light" w:hAnsi="Calibri Light" w:cs="Calibri Light"/>
          <w:b w:val="0"/>
          <w:sz w:val="22"/>
          <w:szCs w:val="22"/>
          <w:lang w:val="en-IE"/>
        </w:rPr>
        <w:t>;</w:t>
      </w:r>
      <w:proofErr w:type="gramEnd"/>
    </w:p>
    <w:p w14:paraId="2C28125E" w14:textId="77777777" w:rsidR="005D0D2A" w:rsidRPr="006D4EEF" w:rsidRDefault="005D0D2A" w:rsidP="009972E9">
      <w:pPr>
        <w:pStyle w:val="G4"/>
        <w:numPr>
          <w:ilvl w:val="0"/>
          <w:numId w:val="11"/>
        </w:numPr>
        <w:spacing w:after="120"/>
        <w:ind w:left="567" w:hanging="567"/>
        <w:rPr>
          <w:rFonts w:ascii="Calibri Light" w:hAnsi="Calibri Light" w:cs="Calibri Light"/>
          <w:b w:val="0"/>
          <w:sz w:val="22"/>
          <w:szCs w:val="22"/>
          <w:lang w:val="en-IE"/>
        </w:rPr>
      </w:pPr>
      <w:r w:rsidRPr="006D4EEF">
        <w:rPr>
          <w:rFonts w:ascii="Calibri Light" w:hAnsi="Calibri Light" w:cs="Calibri Light"/>
          <w:b w:val="0"/>
          <w:sz w:val="22"/>
          <w:szCs w:val="22"/>
          <w:lang w:val="en-IE"/>
        </w:rPr>
        <w:t xml:space="preserve">Method of loading of the substance or </w:t>
      </w:r>
      <w:proofErr w:type="gramStart"/>
      <w:r w:rsidRPr="006D4EEF">
        <w:rPr>
          <w:rFonts w:ascii="Calibri Light" w:hAnsi="Calibri Light" w:cs="Calibri Light"/>
          <w:b w:val="0"/>
          <w:sz w:val="22"/>
          <w:szCs w:val="22"/>
          <w:lang w:val="en-IE"/>
        </w:rPr>
        <w:t>material;</w:t>
      </w:r>
      <w:proofErr w:type="gramEnd"/>
    </w:p>
    <w:p w14:paraId="185577E4" w14:textId="77777777" w:rsidR="005D0D2A" w:rsidRPr="006D4EEF" w:rsidRDefault="005D0D2A" w:rsidP="009972E9">
      <w:pPr>
        <w:pStyle w:val="G4"/>
        <w:numPr>
          <w:ilvl w:val="0"/>
          <w:numId w:val="11"/>
        </w:numPr>
        <w:spacing w:after="120"/>
        <w:ind w:left="567" w:hanging="567"/>
        <w:rPr>
          <w:rFonts w:ascii="Calibri Light" w:hAnsi="Calibri Light" w:cs="Calibri Light"/>
          <w:b w:val="0"/>
          <w:sz w:val="22"/>
          <w:szCs w:val="22"/>
          <w:lang w:val="en-IE"/>
        </w:rPr>
      </w:pPr>
      <w:r w:rsidRPr="006D4EEF">
        <w:rPr>
          <w:rFonts w:ascii="Calibri Light" w:hAnsi="Calibri Light" w:cs="Calibri Light"/>
          <w:b w:val="0"/>
          <w:sz w:val="22"/>
          <w:szCs w:val="22"/>
          <w:lang w:val="en-IE"/>
        </w:rPr>
        <w:t xml:space="preserve">Total quantities to be loaded, per </w:t>
      </w:r>
      <w:r w:rsidR="00545E41" w:rsidRPr="006D4EEF">
        <w:rPr>
          <w:rFonts w:ascii="Calibri Light" w:hAnsi="Calibri Light" w:cs="Calibri Light"/>
          <w:b w:val="0"/>
          <w:sz w:val="22"/>
          <w:szCs w:val="22"/>
          <w:lang w:val="en-IE"/>
        </w:rPr>
        <w:t>day</w:t>
      </w:r>
      <w:r w:rsidRPr="006D4EEF">
        <w:rPr>
          <w:rFonts w:ascii="Calibri Light" w:hAnsi="Calibri Light" w:cs="Calibri Light"/>
          <w:b w:val="0"/>
          <w:sz w:val="22"/>
          <w:szCs w:val="22"/>
          <w:lang w:val="en-IE"/>
        </w:rPr>
        <w:t>/week/month.</w:t>
      </w:r>
    </w:p>
    <w:p w14:paraId="21E53435" w14:textId="77777777" w:rsidR="00214477" w:rsidRPr="006D4EEF" w:rsidRDefault="00214477" w:rsidP="006D4EEF">
      <w:pPr>
        <w:rPr>
          <w:rFonts w:cs="Calibri Light"/>
          <w:b/>
          <w:szCs w:val="22"/>
        </w:rPr>
      </w:pPr>
      <w:r w:rsidRPr="006D4EEF">
        <w:rPr>
          <w:rFonts w:cs="Calibri Light"/>
          <w:b/>
          <w:szCs w:val="22"/>
        </w:rPr>
        <w:br w:type="page"/>
      </w:r>
    </w:p>
    <w:p w14:paraId="71108894" w14:textId="77777777" w:rsidR="00214477" w:rsidRPr="006D4EEF" w:rsidRDefault="009B17D3" w:rsidP="008035C4">
      <w:pPr>
        <w:pStyle w:val="Heading1"/>
      </w:pPr>
      <w:bookmarkStart w:id="133" w:name="_Toc140901391"/>
      <w:bookmarkStart w:id="134" w:name="_Toc156355035"/>
      <w:bookmarkStart w:id="135" w:name="_Toc345490492"/>
      <w:bookmarkStart w:id="136" w:name="_Toc231804215"/>
      <w:r w:rsidRPr="006D4EEF">
        <w:lastRenderedPageBreak/>
        <w:t>SECTION E</w:t>
      </w:r>
      <w:r w:rsidR="00214477" w:rsidRPr="006D4EEF">
        <w:t xml:space="preserve"> – </w:t>
      </w:r>
      <w:bookmarkEnd w:id="133"/>
      <w:bookmarkEnd w:id="134"/>
      <w:r w:rsidR="00B138A1" w:rsidRPr="006D4EEF">
        <w:t>DUMPING</w:t>
      </w:r>
      <w:r w:rsidR="00E83A5A" w:rsidRPr="006D4EEF">
        <w:t xml:space="preserve"> </w:t>
      </w:r>
      <w:r w:rsidR="00B138A1" w:rsidRPr="006D4EEF">
        <w:t>OPERATIONS</w:t>
      </w:r>
      <w:bookmarkEnd w:id="135"/>
      <w:bookmarkEnd w:id="136"/>
    </w:p>
    <w:p w14:paraId="22547FDE" w14:textId="77777777" w:rsidR="00214477" w:rsidRPr="006D4EEF" w:rsidRDefault="00214477" w:rsidP="006D4EEF">
      <w:pPr>
        <w:rPr>
          <w:rFonts w:cs="Calibri Light"/>
          <w:szCs w:val="22"/>
        </w:rPr>
      </w:pPr>
    </w:p>
    <w:p w14:paraId="1EBA22EB" w14:textId="77777777" w:rsidR="00A32214" w:rsidRPr="006D4EEF" w:rsidRDefault="00A32214" w:rsidP="006D4EEF">
      <w:pPr>
        <w:pStyle w:val="G4"/>
        <w:rPr>
          <w:rFonts w:ascii="Calibri Light" w:hAnsi="Calibri Light" w:cs="Calibri Light"/>
          <w:b w:val="0"/>
          <w:sz w:val="22"/>
          <w:szCs w:val="22"/>
          <w:lang w:val="en-IE"/>
        </w:rPr>
      </w:pPr>
      <w:r w:rsidRPr="006D4EEF">
        <w:rPr>
          <w:rFonts w:ascii="Calibri Light" w:hAnsi="Calibri Light" w:cs="Calibri Light"/>
          <w:sz w:val="22"/>
          <w:szCs w:val="22"/>
          <w:lang w:val="en-IE"/>
        </w:rPr>
        <w:t>Note:</w:t>
      </w:r>
      <w:r w:rsidRPr="006D4EEF">
        <w:rPr>
          <w:rFonts w:ascii="Calibri Light" w:hAnsi="Calibri Light" w:cs="Calibri Light"/>
          <w:b w:val="0"/>
          <w:sz w:val="22"/>
          <w:szCs w:val="22"/>
          <w:lang w:val="en-IE"/>
        </w:rPr>
        <w:t xml:space="preserve"> </w:t>
      </w:r>
      <w:r w:rsidR="00296839" w:rsidRPr="006D4EEF">
        <w:rPr>
          <w:rFonts w:ascii="Calibri Light" w:hAnsi="Calibri Light" w:cs="Calibri Light"/>
          <w:b w:val="0"/>
          <w:sz w:val="22"/>
          <w:szCs w:val="22"/>
          <w:lang w:val="en-IE"/>
        </w:rPr>
        <w:t xml:space="preserve">Plough dredging, water injection dredging, side-cast dredging and other such dredging techniques are included in the definition of “dumping” in the Dumping at Sea Act 1996 </w:t>
      </w:r>
      <w:r w:rsidR="00515743" w:rsidRPr="006D4EEF">
        <w:rPr>
          <w:rFonts w:ascii="Calibri Light" w:hAnsi="Calibri Light" w:cs="Calibri Light"/>
          <w:b w:val="0"/>
          <w:sz w:val="22"/>
          <w:szCs w:val="22"/>
          <w:lang w:val="en-IE"/>
        </w:rPr>
        <w:t>as amended</w:t>
      </w:r>
      <w:r w:rsidR="00296839" w:rsidRPr="006D4EEF">
        <w:rPr>
          <w:rFonts w:ascii="Calibri Light" w:hAnsi="Calibri Light" w:cs="Calibri Light"/>
          <w:b w:val="0"/>
          <w:sz w:val="22"/>
          <w:szCs w:val="22"/>
          <w:lang w:val="en-IE"/>
        </w:rPr>
        <w:t>. These activities are therefore considered to be dumping activities and require a Dumping at Sea Permit</w:t>
      </w:r>
      <w:r w:rsidRPr="006D4EEF">
        <w:rPr>
          <w:rFonts w:ascii="Calibri Light" w:hAnsi="Calibri Light" w:cs="Calibri Light"/>
          <w:b w:val="0"/>
          <w:sz w:val="22"/>
          <w:szCs w:val="22"/>
          <w:lang w:val="en-IE"/>
        </w:rPr>
        <w:t>.</w:t>
      </w:r>
    </w:p>
    <w:p w14:paraId="65DA5ED8" w14:textId="77777777" w:rsidR="0031579D" w:rsidRPr="006D4EEF" w:rsidRDefault="0031579D" w:rsidP="006D4EEF">
      <w:pPr>
        <w:pStyle w:val="BodyText3"/>
        <w:jc w:val="left"/>
        <w:rPr>
          <w:rFonts w:cs="Calibri Light"/>
          <w:i w:val="0"/>
          <w:iCs w:val="0"/>
          <w:szCs w:val="22"/>
          <w:lang w:val="en-IE"/>
        </w:rPr>
      </w:pPr>
    </w:p>
    <w:p w14:paraId="05757DA2" w14:textId="77777777" w:rsidR="005E16A0" w:rsidRDefault="009B17D3" w:rsidP="006D4EEF">
      <w:pPr>
        <w:pStyle w:val="BodyText3"/>
        <w:jc w:val="left"/>
        <w:rPr>
          <w:rFonts w:cs="Calibri Light"/>
          <w:i w:val="0"/>
          <w:iCs w:val="0"/>
          <w:szCs w:val="22"/>
          <w:lang w:val="en-IE"/>
        </w:rPr>
      </w:pPr>
      <w:r w:rsidRPr="006D4EEF">
        <w:rPr>
          <w:rFonts w:cs="Calibri Light"/>
          <w:i w:val="0"/>
          <w:iCs w:val="0"/>
          <w:szCs w:val="22"/>
          <w:lang w:val="en-IE"/>
        </w:rPr>
        <w:t xml:space="preserve">E.1 Dumping </w:t>
      </w:r>
      <w:r w:rsidR="00515743" w:rsidRPr="006D4EEF">
        <w:rPr>
          <w:rFonts w:cs="Calibri Light"/>
          <w:i w:val="0"/>
          <w:iCs w:val="0"/>
          <w:szCs w:val="22"/>
          <w:lang w:val="en-IE"/>
        </w:rPr>
        <w:t>S</w:t>
      </w:r>
      <w:r w:rsidR="001C7C94" w:rsidRPr="006D4EEF">
        <w:rPr>
          <w:rFonts w:cs="Calibri Light"/>
          <w:i w:val="0"/>
          <w:iCs w:val="0"/>
          <w:szCs w:val="22"/>
          <w:lang w:val="en-IE"/>
        </w:rPr>
        <w:t>ite Selection</w:t>
      </w:r>
    </w:p>
    <w:p w14:paraId="2BA104FD" w14:textId="77777777" w:rsidR="009972E9" w:rsidRPr="006D4EEF" w:rsidRDefault="009972E9" w:rsidP="006D4EEF">
      <w:pPr>
        <w:pStyle w:val="BodyText3"/>
        <w:jc w:val="left"/>
        <w:rPr>
          <w:rFonts w:cs="Calibri Light"/>
          <w:i w:val="0"/>
          <w:iCs w:val="0"/>
          <w:szCs w:val="22"/>
          <w:lang w:val="en-IE"/>
        </w:rPr>
      </w:pPr>
    </w:p>
    <w:p w14:paraId="07615851" w14:textId="77777777" w:rsidR="00271B2F" w:rsidRDefault="0060758D" w:rsidP="006D4EEF">
      <w:pPr>
        <w:pStyle w:val="BodyText3"/>
        <w:jc w:val="left"/>
        <w:rPr>
          <w:rFonts w:cs="Calibri Light"/>
          <w:b w:val="0"/>
          <w:i w:val="0"/>
          <w:iCs w:val="0"/>
          <w:szCs w:val="22"/>
          <w:lang w:val="en-IE"/>
        </w:rPr>
      </w:pPr>
      <w:r w:rsidRPr="006D4EEF">
        <w:rPr>
          <w:rFonts w:cs="Calibri Light"/>
          <w:b w:val="0"/>
          <w:i w:val="0"/>
          <w:iCs w:val="0"/>
          <w:szCs w:val="22"/>
          <w:lang w:val="en-IE"/>
        </w:rPr>
        <w:t>I</w:t>
      </w:r>
      <w:r w:rsidR="0068281F" w:rsidRPr="006D4EEF">
        <w:rPr>
          <w:rFonts w:cs="Calibri Light"/>
          <w:b w:val="0"/>
          <w:i w:val="0"/>
          <w:iCs w:val="0"/>
          <w:szCs w:val="22"/>
          <w:lang w:val="en-IE"/>
        </w:rPr>
        <w:t>nformation in relation to the proposed dumping site(s) should be collated from current sampling and research, any previous monitoring</w:t>
      </w:r>
      <w:r w:rsidR="00271B2F" w:rsidRPr="006D4EEF">
        <w:rPr>
          <w:rFonts w:cs="Calibri Light"/>
          <w:b w:val="0"/>
          <w:i w:val="0"/>
          <w:iCs w:val="0"/>
          <w:szCs w:val="22"/>
          <w:lang w:val="en-IE"/>
        </w:rPr>
        <w:t xml:space="preserve"> regimes</w:t>
      </w:r>
      <w:r w:rsidR="0068281F" w:rsidRPr="006D4EEF">
        <w:rPr>
          <w:rFonts w:cs="Calibri Light"/>
          <w:b w:val="0"/>
          <w:i w:val="0"/>
          <w:iCs w:val="0"/>
          <w:szCs w:val="22"/>
          <w:lang w:val="en-IE"/>
        </w:rPr>
        <w:t>, or from previous permits relating to the dump</w:t>
      </w:r>
      <w:r w:rsidR="003461E9" w:rsidRPr="006D4EEF">
        <w:rPr>
          <w:rFonts w:cs="Calibri Light"/>
          <w:b w:val="0"/>
          <w:i w:val="0"/>
          <w:iCs w:val="0"/>
          <w:szCs w:val="22"/>
          <w:lang w:val="en-IE"/>
        </w:rPr>
        <w:t>ing</w:t>
      </w:r>
      <w:r w:rsidR="0068281F" w:rsidRPr="006D4EEF">
        <w:rPr>
          <w:rFonts w:cs="Calibri Light"/>
          <w:b w:val="0"/>
          <w:i w:val="0"/>
          <w:iCs w:val="0"/>
          <w:szCs w:val="22"/>
          <w:lang w:val="en-IE"/>
        </w:rPr>
        <w:t xml:space="preserve"> site.</w:t>
      </w:r>
      <w:r w:rsidR="00C27D28" w:rsidRPr="006D4EEF">
        <w:rPr>
          <w:rFonts w:cs="Calibri Light"/>
          <w:b w:val="0"/>
          <w:i w:val="0"/>
          <w:iCs w:val="0"/>
          <w:szCs w:val="22"/>
          <w:lang w:val="en-IE"/>
        </w:rPr>
        <w:t xml:space="preserve"> Indicate the reason(s) for selecting the dump</w:t>
      </w:r>
      <w:r w:rsidR="003461E9" w:rsidRPr="006D4EEF">
        <w:rPr>
          <w:rFonts w:cs="Calibri Light"/>
          <w:b w:val="0"/>
          <w:i w:val="0"/>
          <w:iCs w:val="0"/>
          <w:szCs w:val="22"/>
          <w:lang w:val="en-IE"/>
        </w:rPr>
        <w:t>ing</w:t>
      </w:r>
      <w:r w:rsidR="00C27D28" w:rsidRPr="006D4EEF">
        <w:rPr>
          <w:rFonts w:cs="Calibri Light"/>
          <w:b w:val="0"/>
          <w:i w:val="0"/>
          <w:iCs w:val="0"/>
          <w:szCs w:val="22"/>
          <w:lang w:val="en-IE"/>
        </w:rPr>
        <w:t xml:space="preserve"> site</w:t>
      </w:r>
      <w:r w:rsidRPr="006D4EEF">
        <w:rPr>
          <w:rFonts w:cs="Calibri Light"/>
          <w:b w:val="0"/>
          <w:i w:val="0"/>
          <w:iCs w:val="0"/>
          <w:szCs w:val="22"/>
          <w:lang w:val="en-IE"/>
        </w:rPr>
        <w:t>(s)</w:t>
      </w:r>
      <w:r w:rsidR="00C27D28" w:rsidRPr="006D4EEF">
        <w:rPr>
          <w:rFonts w:cs="Calibri Light"/>
          <w:b w:val="0"/>
          <w:i w:val="0"/>
          <w:iCs w:val="0"/>
          <w:szCs w:val="22"/>
          <w:lang w:val="en-IE"/>
        </w:rPr>
        <w:t xml:space="preserve"> and provide details of other potential dump</w:t>
      </w:r>
      <w:r w:rsidR="003461E9" w:rsidRPr="006D4EEF">
        <w:rPr>
          <w:rFonts w:cs="Calibri Light"/>
          <w:b w:val="0"/>
          <w:i w:val="0"/>
          <w:iCs w:val="0"/>
          <w:szCs w:val="22"/>
          <w:lang w:val="en-IE"/>
        </w:rPr>
        <w:t>ing</w:t>
      </w:r>
      <w:r w:rsidR="00C27D28" w:rsidRPr="006D4EEF">
        <w:rPr>
          <w:rFonts w:cs="Calibri Light"/>
          <w:b w:val="0"/>
          <w:i w:val="0"/>
          <w:iCs w:val="0"/>
          <w:szCs w:val="22"/>
          <w:lang w:val="en-IE"/>
        </w:rPr>
        <w:t xml:space="preserve"> sites considered. Provide details of the location of the dump</w:t>
      </w:r>
      <w:r w:rsidR="003461E9" w:rsidRPr="006D4EEF">
        <w:rPr>
          <w:rFonts w:cs="Calibri Light"/>
          <w:b w:val="0"/>
          <w:i w:val="0"/>
          <w:iCs w:val="0"/>
          <w:szCs w:val="22"/>
          <w:lang w:val="en-IE"/>
        </w:rPr>
        <w:t>ing</w:t>
      </w:r>
      <w:r w:rsidR="00C27D28" w:rsidRPr="006D4EEF">
        <w:rPr>
          <w:rFonts w:cs="Calibri Light"/>
          <w:b w:val="0"/>
          <w:i w:val="0"/>
          <w:iCs w:val="0"/>
          <w:szCs w:val="22"/>
          <w:lang w:val="en-IE"/>
        </w:rPr>
        <w:t xml:space="preserve"> site</w:t>
      </w:r>
      <w:r w:rsidRPr="006D4EEF">
        <w:rPr>
          <w:rFonts w:cs="Calibri Light"/>
          <w:b w:val="0"/>
          <w:i w:val="0"/>
          <w:iCs w:val="0"/>
          <w:szCs w:val="22"/>
          <w:lang w:val="en-IE"/>
        </w:rPr>
        <w:t>(s)</w:t>
      </w:r>
      <w:r w:rsidR="00C27D28" w:rsidRPr="006D4EEF">
        <w:rPr>
          <w:rFonts w:cs="Calibri Light"/>
          <w:b w:val="0"/>
          <w:i w:val="0"/>
          <w:iCs w:val="0"/>
          <w:szCs w:val="22"/>
          <w:lang w:val="en-IE"/>
        </w:rPr>
        <w:t xml:space="preserve"> in relation to any of the following</w:t>
      </w:r>
      <w:r w:rsidR="00172F1E" w:rsidRPr="006D4EEF">
        <w:rPr>
          <w:rFonts w:cs="Calibri Light"/>
          <w:b w:val="0"/>
          <w:i w:val="0"/>
          <w:iCs w:val="0"/>
          <w:szCs w:val="22"/>
          <w:lang w:val="en-IE"/>
        </w:rPr>
        <w:t>, as relevant</w:t>
      </w:r>
      <w:r w:rsidR="00C27D28" w:rsidRPr="006D4EEF">
        <w:rPr>
          <w:rFonts w:cs="Calibri Light"/>
          <w:b w:val="0"/>
          <w:i w:val="0"/>
          <w:iCs w:val="0"/>
          <w:szCs w:val="22"/>
          <w:lang w:val="en-IE"/>
        </w:rPr>
        <w:t>:</w:t>
      </w:r>
    </w:p>
    <w:p w14:paraId="4101D820" w14:textId="77777777" w:rsidR="009972E9" w:rsidRPr="006D4EEF" w:rsidRDefault="009972E9" w:rsidP="006D4EEF">
      <w:pPr>
        <w:pStyle w:val="BodyText3"/>
        <w:jc w:val="left"/>
        <w:rPr>
          <w:rFonts w:cs="Calibri Light"/>
          <w:i w:val="0"/>
          <w:iCs w:val="0"/>
          <w:szCs w:val="22"/>
          <w:lang w:val="en-IE"/>
        </w:rPr>
      </w:pPr>
    </w:p>
    <w:p w14:paraId="3C85D233" w14:textId="77777777" w:rsidR="005F763F" w:rsidRPr="006D4EEF" w:rsidRDefault="005E16A0" w:rsidP="009972E9">
      <w:pPr>
        <w:pStyle w:val="BodyText3"/>
        <w:numPr>
          <w:ilvl w:val="0"/>
          <w:numId w:val="15"/>
        </w:numPr>
        <w:spacing w:after="120"/>
        <w:ind w:left="425" w:hanging="425"/>
        <w:jc w:val="left"/>
        <w:rPr>
          <w:rFonts w:cs="Calibri Light"/>
          <w:b w:val="0"/>
          <w:i w:val="0"/>
          <w:iCs w:val="0"/>
          <w:szCs w:val="22"/>
          <w:lang w:val="en-IE"/>
        </w:rPr>
      </w:pPr>
      <w:r w:rsidRPr="006D4EEF">
        <w:rPr>
          <w:rFonts w:cs="Calibri Light"/>
          <w:b w:val="0"/>
          <w:i w:val="0"/>
          <w:iCs w:val="0"/>
          <w:szCs w:val="22"/>
          <w:lang w:val="en-IE"/>
        </w:rPr>
        <w:t>Areas of natural beauty or significant cultural or historical importance,</w:t>
      </w:r>
    </w:p>
    <w:p w14:paraId="74DDBFE6" w14:textId="77777777" w:rsidR="00C27D28" w:rsidRPr="006D4EEF" w:rsidRDefault="00C27D28" w:rsidP="009972E9">
      <w:pPr>
        <w:pStyle w:val="BodyText3"/>
        <w:numPr>
          <w:ilvl w:val="0"/>
          <w:numId w:val="15"/>
        </w:numPr>
        <w:spacing w:after="120"/>
        <w:ind w:left="425" w:hanging="425"/>
        <w:jc w:val="left"/>
        <w:rPr>
          <w:rFonts w:cs="Calibri Light"/>
          <w:b w:val="0"/>
          <w:i w:val="0"/>
          <w:iCs w:val="0"/>
          <w:szCs w:val="22"/>
          <w:lang w:val="en-IE"/>
        </w:rPr>
      </w:pPr>
      <w:r w:rsidRPr="006D4EEF">
        <w:rPr>
          <w:rFonts w:cs="Calibri Light"/>
          <w:b w:val="0"/>
          <w:i w:val="0"/>
          <w:iCs w:val="0"/>
          <w:szCs w:val="22"/>
          <w:lang w:val="en-IE"/>
        </w:rPr>
        <w:t xml:space="preserve">Spawning, recruitment and nursery </w:t>
      </w:r>
      <w:proofErr w:type="gramStart"/>
      <w:r w:rsidRPr="006D4EEF">
        <w:rPr>
          <w:rFonts w:cs="Calibri Light"/>
          <w:b w:val="0"/>
          <w:i w:val="0"/>
          <w:iCs w:val="0"/>
          <w:szCs w:val="22"/>
          <w:lang w:val="en-IE"/>
        </w:rPr>
        <w:t>areas;</w:t>
      </w:r>
      <w:proofErr w:type="gramEnd"/>
    </w:p>
    <w:p w14:paraId="7A17BE6E" w14:textId="77777777" w:rsidR="00C27D28" w:rsidRPr="006D4EEF" w:rsidRDefault="00C27D28" w:rsidP="009972E9">
      <w:pPr>
        <w:pStyle w:val="BodyText3"/>
        <w:numPr>
          <w:ilvl w:val="0"/>
          <w:numId w:val="15"/>
        </w:numPr>
        <w:spacing w:after="120"/>
        <w:ind w:left="425" w:hanging="425"/>
        <w:jc w:val="left"/>
        <w:rPr>
          <w:rFonts w:cs="Calibri Light"/>
          <w:b w:val="0"/>
          <w:i w:val="0"/>
          <w:iCs w:val="0"/>
          <w:szCs w:val="22"/>
          <w:lang w:val="en-IE"/>
        </w:rPr>
      </w:pPr>
      <w:r w:rsidRPr="006D4EEF">
        <w:rPr>
          <w:rFonts w:cs="Calibri Light"/>
          <w:b w:val="0"/>
          <w:i w:val="0"/>
          <w:iCs w:val="0"/>
          <w:szCs w:val="22"/>
          <w:lang w:val="en-IE"/>
        </w:rPr>
        <w:t xml:space="preserve">Sport and commercial fishing </w:t>
      </w:r>
      <w:proofErr w:type="gramStart"/>
      <w:r w:rsidRPr="006D4EEF">
        <w:rPr>
          <w:rFonts w:cs="Calibri Light"/>
          <w:b w:val="0"/>
          <w:i w:val="0"/>
          <w:iCs w:val="0"/>
          <w:szCs w:val="22"/>
          <w:lang w:val="en-IE"/>
        </w:rPr>
        <w:t>areas;</w:t>
      </w:r>
      <w:proofErr w:type="gramEnd"/>
    </w:p>
    <w:p w14:paraId="7BF1871B" w14:textId="77777777" w:rsidR="00C27D28" w:rsidRPr="006D4EEF" w:rsidRDefault="00C27D28" w:rsidP="009972E9">
      <w:pPr>
        <w:pStyle w:val="BodyText3"/>
        <w:numPr>
          <w:ilvl w:val="0"/>
          <w:numId w:val="15"/>
        </w:numPr>
        <w:spacing w:after="120"/>
        <w:ind w:left="425" w:hanging="425"/>
        <w:jc w:val="left"/>
        <w:rPr>
          <w:rFonts w:cs="Calibri Light"/>
          <w:b w:val="0"/>
          <w:i w:val="0"/>
          <w:iCs w:val="0"/>
          <w:szCs w:val="22"/>
          <w:lang w:val="en-IE"/>
        </w:rPr>
      </w:pPr>
      <w:proofErr w:type="gramStart"/>
      <w:r w:rsidRPr="006D4EEF">
        <w:rPr>
          <w:rFonts w:cs="Calibri Light"/>
          <w:b w:val="0"/>
          <w:i w:val="0"/>
          <w:iCs w:val="0"/>
          <w:szCs w:val="22"/>
          <w:lang w:val="en-IE"/>
        </w:rPr>
        <w:t>Aquaculture;</w:t>
      </w:r>
      <w:proofErr w:type="gramEnd"/>
    </w:p>
    <w:p w14:paraId="7BD90E77" w14:textId="77777777" w:rsidR="00C27D28" w:rsidRPr="006D4EEF" w:rsidRDefault="00C27D28" w:rsidP="009972E9">
      <w:pPr>
        <w:pStyle w:val="BodyText3"/>
        <w:numPr>
          <w:ilvl w:val="0"/>
          <w:numId w:val="15"/>
        </w:numPr>
        <w:spacing w:after="120"/>
        <w:ind w:left="425" w:hanging="425"/>
        <w:jc w:val="left"/>
        <w:rPr>
          <w:rFonts w:cs="Calibri Light"/>
          <w:b w:val="0"/>
          <w:i w:val="0"/>
          <w:iCs w:val="0"/>
          <w:szCs w:val="22"/>
          <w:lang w:val="en-IE"/>
        </w:rPr>
      </w:pPr>
      <w:r w:rsidRPr="006D4EEF">
        <w:rPr>
          <w:rFonts w:cs="Calibri Light"/>
          <w:b w:val="0"/>
          <w:i w:val="0"/>
          <w:iCs w:val="0"/>
          <w:szCs w:val="22"/>
          <w:lang w:val="en-IE"/>
        </w:rPr>
        <w:t xml:space="preserve">Amenity </w:t>
      </w:r>
      <w:proofErr w:type="gramStart"/>
      <w:r w:rsidRPr="006D4EEF">
        <w:rPr>
          <w:rFonts w:cs="Calibri Light"/>
          <w:b w:val="0"/>
          <w:i w:val="0"/>
          <w:iCs w:val="0"/>
          <w:szCs w:val="22"/>
          <w:lang w:val="en-IE"/>
        </w:rPr>
        <w:t>areas;</w:t>
      </w:r>
      <w:proofErr w:type="gramEnd"/>
    </w:p>
    <w:p w14:paraId="510CEE94" w14:textId="77777777" w:rsidR="00C27D28" w:rsidRPr="006D4EEF" w:rsidRDefault="00C27D28" w:rsidP="009972E9">
      <w:pPr>
        <w:pStyle w:val="BodyText3"/>
        <w:numPr>
          <w:ilvl w:val="0"/>
          <w:numId w:val="15"/>
        </w:numPr>
        <w:spacing w:after="120"/>
        <w:ind w:left="425" w:hanging="425"/>
        <w:jc w:val="left"/>
        <w:rPr>
          <w:rFonts w:cs="Calibri Light"/>
          <w:b w:val="0"/>
          <w:i w:val="0"/>
          <w:iCs w:val="0"/>
          <w:szCs w:val="22"/>
          <w:lang w:val="en-IE"/>
        </w:rPr>
      </w:pPr>
      <w:r w:rsidRPr="006D4EEF">
        <w:rPr>
          <w:rFonts w:cs="Calibri Light"/>
          <w:b w:val="0"/>
          <w:i w:val="0"/>
          <w:iCs w:val="0"/>
          <w:szCs w:val="22"/>
          <w:lang w:val="en-IE"/>
        </w:rPr>
        <w:t xml:space="preserve">Exploitable resources, </w:t>
      </w:r>
      <w:r w:rsidR="008D18A6" w:rsidRPr="006D4EEF">
        <w:rPr>
          <w:rFonts w:cs="Calibri Light"/>
          <w:b w:val="0"/>
          <w:i w:val="0"/>
          <w:iCs w:val="0"/>
          <w:szCs w:val="22"/>
          <w:lang w:val="en-IE"/>
        </w:rPr>
        <w:t>e.g.,</w:t>
      </w:r>
      <w:r w:rsidRPr="006D4EEF">
        <w:rPr>
          <w:rFonts w:cs="Calibri Light"/>
          <w:b w:val="0"/>
          <w:i w:val="0"/>
          <w:iCs w:val="0"/>
          <w:szCs w:val="22"/>
          <w:lang w:val="en-IE"/>
        </w:rPr>
        <w:t xml:space="preserve"> </w:t>
      </w:r>
      <w:proofErr w:type="gramStart"/>
      <w:r w:rsidRPr="006D4EEF">
        <w:rPr>
          <w:rFonts w:cs="Calibri Light"/>
          <w:b w:val="0"/>
          <w:i w:val="0"/>
          <w:iCs w:val="0"/>
          <w:szCs w:val="22"/>
          <w:lang w:val="en-IE"/>
        </w:rPr>
        <w:t>aggregate;</w:t>
      </w:r>
      <w:proofErr w:type="gramEnd"/>
    </w:p>
    <w:p w14:paraId="78298DA3" w14:textId="77777777" w:rsidR="00C27D28" w:rsidRPr="006D4EEF" w:rsidRDefault="00C27D28" w:rsidP="009972E9">
      <w:pPr>
        <w:pStyle w:val="BodyText3"/>
        <w:numPr>
          <w:ilvl w:val="0"/>
          <w:numId w:val="15"/>
        </w:numPr>
        <w:spacing w:after="120"/>
        <w:ind w:left="425" w:hanging="425"/>
        <w:jc w:val="left"/>
        <w:rPr>
          <w:rFonts w:cs="Calibri Light"/>
          <w:b w:val="0"/>
          <w:i w:val="0"/>
          <w:iCs w:val="0"/>
          <w:szCs w:val="22"/>
          <w:lang w:val="en-IE"/>
        </w:rPr>
      </w:pPr>
      <w:r w:rsidRPr="006D4EEF">
        <w:rPr>
          <w:rFonts w:cs="Calibri Light"/>
          <w:b w:val="0"/>
          <w:i w:val="0"/>
          <w:iCs w:val="0"/>
          <w:szCs w:val="22"/>
          <w:lang w:val="en-IE"/>
        </w:rPr>
        <w:t xml:space="preserve">Shipping </w:t>
      </w:r>
      <w:proofErr w:type="gramStart"/>
      <w:r w:rsidRPr="006D4EEF">
        <w:rPr>
          <w:rFonts w:cs="Calibri Light"/>
          <w:b w:val="0"/>
          <w:i w:val="0"/>
          <w:iCs w:val="0"/>
          <w:szCs w:val="22"/>
          <w:lang w:val="en-IE"/>
        </w:rPr>
        <w:t>lanes;</w:t>
      </w:r>
      <w:proofErr w:type="gramEnd"/>
    </w:p>
    <w:p w14:paraId="6D2B994D" w14:textId="77777777" w:rsidR="00C27D28" w:rsidRPr="006D4EEF" w:rsidRDefault="00C27D28" w:rsidP="009972E9">
      <w:pPr>
        <w:pStyle w:val="BodyText3"/>
        <w:numPr>
          <w:ilvl w:val="0"/>
          <w:numId w:val="15"/>
        </w:numPr>
        <w:spacing w:after="120"/>
        <w:ind w:left="425" w:hanging="425"/>
        <w:jc w:val="left"/>
        <w:rPr>
          <w:rFonts w:cs="Calibri Light"/>
          <w:b w:val="0"/>
          <w:i w:val="0"/>
          <w:iCs w:val="0"/>
          <w:szCs w:val="22"/>
          <w:lang w:val="en-IE"/>
        </w:rPr>
      </w:pPr>
      <w:r w:rsidRPr="006D4EEF">
        <w:rPr>
          <w:rFonts w:cs="Calibri Light"/>
          <w:b w:val="0"/>
          <w:i w:val="0"/>
          <w:iCs w:val="0"/>
          <w:szCs w:val="22"/>
          <w:lang w:val="en-IE"/>
        </w:rPr>
        <w:t xml:space="preserve">Ship </w:t>
      </w:r>
      <w:proofErr w:type="gramStart"/>
      <w:r w:rsidRPr="006D4EEF">
        <w:rPr>
          <w:rFonts w:cs="Calibri Light"/>
          <w:b w:val="0"/>
          <w:i w:val="0"/>
          <w:iCs w:val="0"/>
          <w:szCs w:val="22"/>
          <w:lang w:val="en-IE"/>
        </w:rPr>
        <w:t>wrecks;</w:t>
      </w:r>
      <w:proofErr w:type="gramEnd"/>
    </w:p>
    <w:p w14:paraId="3CA51F2D" w14:textId="77777777" w:rsidR="00C27D28" w:rsidRPr="006D4EEF" w:rsidRDefault="005E16A0" w:rsidP="009972E9">
      <w:pPr>
        <w:pStyle w:val="BodyText3"/>
        <w:numPr>
          <w:ilvl w:val="0"/>
          <w:numId w:val="15"/>
        </w:numPr>
        <w:spacing w:after="120"/>
        <w:ind w:left="425" w:hanging="425"/>
        <w:jc w:val="left"/>
        <w:rPr>
          <w:rFonts w:cs="Calibri Light"/>
          <w:b w:val="0"/>
          <w:i w:val="0"/>
          <w:iCs w:val="0"/>
          <w:szCs w:val="22"/>
          <w:lang w:val="en-IE"/>
        </w:rPr>
      </w:pPr>
      <w:r w:rsidRPr="006D4EEF">
        <w:rPr>
          <w:rFonts w:cs="Calibri Light"/>
          <w:b w:val="0"/>
          <w:i w:val="0"/>
          <w:iCs w:val="0"/>
          <w:szCs w:val="22"/>
          <w:lang w:val="en-IE"/>
        </w:rPr>
        <w:t>Areas of specific scientific or biological importance</w:t>
      </w:r>
      <w:r w:rsidR="00C27D28" w:rsidRPr="006D4EEF">
        <w:rPr>
          <w:rFonts w:cs="Calibri Light"/>
          <w:b w:val="0"/>
          <w:i w:val="0"/>
          <w:iCs w:val="0"/>
          <w:szCs w:val="22"/>
          <w:lang w:val="en-IE"/>
        </w:rPr>
        <w:t xml:space="preserve">, </w:t>
      </w:r>
      <w:proofErr w:type="gramStart"/>
      <w:r w:rsidR="00C27D28" w:rsidRPr="006D4EEF">
        <w:rPr>
          <w:rFonts w:cs="Calibri Light"/>
          <w:b w:val="0"/>
          <w:i w:val="0"/>
          <w:iCs w:val="0"/>
          <w:szCs w:val="22"/>
          <w:lang w:val="en-IE"/>
        </w:rPr>
        <w:t>and;</w:t>
      </w:r>
      <w:proofErr w:type="gramEnd"/>
    </w:p>
    <w:p w14:paraId="25A9D319" w14:textId="77777777" w:rsidR="00C27D28" w:rsidRPr="006D4EEF" w:rsidRDefault="00C27D28" w:rsidP="009972E9">
      <w:pPr>
        <w:pStyle w:val="BodyText3"/>
        <w:numPr>
          <w:ilvl w:val="0"/>
          <w:numId w:val="15"/>
        </w:numPr>
        <w:spacing w:after="120"/>
        <w:ind w:left="425" w:hanging="425"/>
        <w:jc w:val="left"/>
        <w:rPr>
          <w:rFonts w:cs="Calibri Light"/>
          <w:b w:val="0"/>
          <w:i w:val="0"/>
          <w:iCs w:val="0"/>
          <w:szCs w:val="22"/>
          <w:lang w:val="en-IE"/>
        </w:rPr>
      </w:pPr>
      <w:r w:rsidRPr="006D4EEF">
        <w:rPr>
          <w:rFonts w:cs="Calibri Light"/>
          <w:b w:val="0"/>
          <w:i w:val="0"/>
          <w:iCs w:val="0"/>
          <w:szCs w:val="22"/>
          <w:lang w:val="en-IE"/>
        </w:rPr>
        <w:t>Engineering uses of the sea such as undersea cables, pipes, etc.</w:t>
      </w:r>
    </w:p>
    <w:p w14:paraId="7F142013" w14:textId="77777777" w:rsidR="005E16A0" w:rsidRPr="006D4EEF" w:rsidRDefault="005E16A0" w:rsidP="006D4EEF">
      <w:pPr>
        <w:pStyle w:val="BodyText3"/>
        <w:jc w:val="left"/>
        <w:rPr>
          <w:rFonts w:cs="Calibri Light"/>
          <w:b w:val="0"/>
          <w:i w:val="0"/>
          <w:iCs w:val="0"/>
          <w:szCs w:val="22"/>
          <w:lang w:val="en-IE"/>
        </w:rPr>
      </w:pPr>
    </w:p>
    <w:p w14:paraId="4A1A2DB7" w14:textId="77777777" w:rsidR="005E16A0" w:rsidRPr="006D4EEF" w:rsidRDefault="009B17D3" w:rsidP="006D4EEF">
      <w:pPr>
        <w:pStyle w:val="BodyText3"/>
        <w:jc w:val="left"/>
        <w:rPr>
          <w:rFonts w:cs="Calibri Light"/>
          <w:i w:val="0"/>
          <w:iCs w:val="0"/>
          <w:szCs w:val="22"/>
          <w:lang w:val="en-IE"/>
        </w:rPr>
      </w:pPr>
      <w:r w:rsidRPr="006D4EEF">
        <w:rPr>
          <w:rFonts w:cs="Calibri Light"/>
          <w:i w:val="0"/>
          <w:iCs w:val="0"/>
          <w:szCs w:val="22"/>
          <w:lang w:val="en-IE"/>
        </w:rPr>
        <w:t>E</w:t>
      </w:r>
      <w:r w:rsidR="005E16A0" w:rsidRPr="006D4EEF">
        <w:rPr>
          <w:rFonts w:cs="Calibri Light"/>
          <w:i w:val="0"/>
          <w:iCs w:val="0"/>
          <w:szCs w:val="22"/>
          <w:lang w:val="en-IE"/>
        </w:rPr>
        <w:t xml:space="preserve">.2 </w:t>
      </w:r>
      <w:r w:rsidR="00F04170" w:rsidRPr="006D4EEF">
        <w:rPr>
          <w:rFonts w:cs="Calibri Light"/>
          <w:i w:val="0"/>
          <w:iCs w:val="0"/>
          <w:szCs w:val="22"/>
          <w:lang w:val="en-IE"/>
        </w:rPr>
        <w:t>General Information</w:t>
      </w:r>
    </w:p>
    <w:p w14:paraId="695894E7" w14:textId="77777777" w:rsidR="005E16A0" w:rsidRPr="006D4EEF" w:rsidRDefault="005E16A0" w:rsidP="006D4EEF">
      <w:pPr>
        <w:pStyle w:val="BodyText3"/>
        <w:jc w:val="left"/>
        <w:rPr>
          <w:rFonts w:cs="Calibri Light"/>
          <w:b w:val="0"/>
          <w:i w:val="0"/>
          <w:iCs w:val="0"/>
          <w:szCs w:val="22"/>
          <w:lang w:val="en-IE"/>
        </w:rPr>
      </w:pPr>
    </w:p>
    <w:p w14:paraId="06555071" w14:textId="77777777" w:rsidR="00545E41" w:rsidRPr="006D4EEF" w:rsidRDefault="009B17D3" w:rsidP="006D4EEF">
      <w:pPr>
        <w:pStyle w:val="BodyText3"/>
        <w:jc w:val="left"/>
        <w:rPr>
          <w:rFonts w:cs="Calibri Light"/>
          <w:b w:val="0"/>
          <w:i w:val="0"/>
          <w:iCs w:val="0"/>
          <w:szCs w:val="22"/>
          <w:lang w:val="en-IE"/>
        </w:rPr>
      </w:pPr>
      <w:r w:rsidRPr="006D4EEF">
        <w:rPr>
          <w:rFonts w:cs="Calibri Light"/>
          <w:b w:val="0"/>
          <w:i w:val="0"/>
          <w:iCs w:val="0"/>
          <w:szCs w:val="22"/>
          <w:lang w:val="en-IE"/>
        </w:rPr>
        <w:t>E</w:t>
      </w:r>
      <w:r w:rsidR="005E7B35" w:rsidRPr="006D4EEF">
        <w:rPr>
          <w:rFonts w:cs="Calibri Light"/>
          <w:b w:val="0"/>
          <w:i w:val="0"/>
          <w:iCs w:val="0"/>
          <w:szCs w:val="22"/>
          <w:lang w:val="en-IE"/>
        </w:rPr>
        <w:t>.2</w:t>
      </w:r>
      <w:r w:rsidRPr="006D4EEF">
        <w:rPr>
          <w:rFonts w:cs="Calibri Light"/>
          <w:b w:val="0"/>
          <w:i w:val="0"/>
          <w:iCs w:val="0"/>
          <w:szCs w:val="22"/>
          <w:lang w:val="en-IE"/>
        </w:rPr>
        <w:t xml:space="preserve"> (I) </w:t>
      </w:r>
      <w:r w:rsidR="00511E46" w:rsidRPr="006D4EEF">
        <w:rPr>
          <w:rFonts w:cs="Calibri Light"/>
          <w:b w:val="0"/>
          <w:i w:val="0"/>
          <w:iCs w:val="0"/>
          <w:szCs w:val="22"/>
          <w:lang w:val="en-IE"/>
        </w:rPr>
        <w:t xml:space="preserve">Provide a description of the characteristics of the dumping site(s), based on investigations carried out as part of this or previous permit applications. </w:t>
      </w:r>
    </w:p>
    <w:p w14:paraId="11FBAF75" w14:textId="77777777" w:rsidR="00267EBA" w:rsidRPr="006D4EEF" w:rsidRDefault="00267EBA" w:rsidP="006D4EEF">
      <w:pPr>
        <w:pStyle w:val="BodyText3"/>
        <w:jc w:val="left"/>
        <w:rPr>
          <w:rFonts w:cs="Calibri Light"/>
          <w:b w:val="0"/>
          <w:i w:val="0"/>
          <w:iCs w:val="0"/>
          <w:szCs w:val="22"/>
          <w:lang w:val="en-IE"/>
        </w:rPr>
      </w:pPr>
    </w:p>
    <w:p w14:paraId="7F86DC03" w14:textId="77777777" w:rsidR="005E16A0" w:rsidRPr="006D4EEF" w:rsidRDefault="00511E46" w:rsidP="006D4EEF">
      <w:pPr>
        <w:pStyle w:val="BodyText3"/>
        <w:jc w:val="left"/>
        <w:rPr>
          <w:rFonts w:cs="Calibri Light"/>
          <w:b w:val="0"/>
          <w:i w:val="0"/>
          <w:iCs w:val="0"/>
          <w:szCs w:val="22"/>
          <w:lang w:val="en-IE"/>
        </w:rPr>
      </w:pPr>
      <w:r w:rsidRPr="006D4EEF">
        <w:rPr>
          <w:rFonts w:cs="Calibri Light"/>
          <w:b w:val="0"/>
          <w:i w:val="0"/>
          <w:iCs w:val="0"/>
          <w:szCs w:val="22"/>
          <w:lang w:val="en-IE"/>
        </w:rPr>
        <w:t xml:space="preserve">If the dumping site(s) has been used previously, provide details of tonnages dumped, duration of dumping and any investigations into the impact of the dumping operations on the environment at the dumping site(s). </w:t>
      </w:r>
      <w:r w:rsidR="009B17D3" w:rsidRPr="006D4EEF">
        <w:rPr>
          <w:rFonts w:cs="Calibri Light"/>
          <w:b w:val="0"/>
          <w:i w:val="0"/>
          <w:spacing w:val="-3"/>
          <w:szCs w:val="22"/>
        </w:rPr>
        <w:t>Also</w:t>
      </w:r>
      <w:r w:rsidR="00F74725" w:rsidRPr="006D4EEF">
        <w:rPr>
          <w:rFonts w:cs="Calibri Light"/>
          <w:b w:val="0"/>
          <w:i w:val="0"/>
          <w:spacing w:val="-3"/>
          <w:szCs w:val="22"/>
        </w:rPr>
        <w:t>,</w:t>
      </w:r>
      <w:r w:rsidR="009B17D3" w:rsidRPr="006D4EEF">
        <w:rPr>
          <w:rFonts w:cs="Calibri Light"/>
          <w:b w:val="0"/>
          <w:i w:val="0"/>
          <w:spacing w:val="-3"/>
          <w:szCs w:val="22"/>
        </w:rPr>
        <w:t xml:space="preserve"> provide details of any previous Dumping at Sea permits relating to the dumping site(s), if applicable.</w:t>
      </w:r>
      <w:r w:rsidR="009B17D3" w:rsidRPr="006D4EEF">
        <w:rPr>
          <w:rFonts w:cs="Calibri Light"/>
          <w:spacing w:val="-3"/>
          <w:szCs w:val="22"/>
        </w:rPr>
        <w:t xml:space="preserve"> </w:t>
      </w:r>
    </w:p>
    <w:p w14:paraId="73B36E5A" w14:textId="77777777" w:rsidR="000C046E" w:rsidRPr="006D4EEF" w:rsidRDefault="000C046E" w:rsidP="006D4EEF">
      <w:pPr>
        <w:pStyle w:val="BodyText3"/>
        <w:jc w:val="left"/>
        <w:rPr>
          <w:rFonts w:cs="Calibri Light"/>
          <w:b w:val="0"/>
          <w:i w:val="0"/>
          <w:iCs w:val="0"/>
          <w:szCs w:val="22"/>
          <w:lang w:val="en-IE"/>
        </w:rPr>
      </w:pPr>
    </w:p>
    <w:p w14:paraId="459D57EC" w14:textId="77777777" w:rsidR="000C046E" w:rsidRPr="006D4EEF" w:rsidRDefault="000C046E" w:rsidP="006D4EEF">
      <w:pPr>
        <w:pStyle w:val="BodyText3"/>
        <w:jc w:val="left"/>
        <w:rPr>
          <w:rFonts w:cs="Calibri Light"/>
          <w:b w:val="0"/>
          <w:i w:val="0"/>
          <w:szCs w:val="22"/>
          <w:lang w:val="en-IE"/>
        </w:rPr>
      </w:pPr>
      <w:r w:rsidRPr="006D4EEF">
        <w:rPr>
          <w:rFonts w:cs="Calibri Light"/>
          <w:b w:val="0"/>
          <w:i w:val="0"/>
          <w:szCs w:val="22"/>
          <w:lang w:val="en-IE"/>
        </w:rPr>
        <w:t>The distance of the dumping site(s) from the shore should be calculated as accurately as possible. For this purpose, the shoreline shall be considered as the baseline specified in the Maritime Jurisdiction Acts, 1959 to 1988.</w:t>
      </w:r>
    </w:p>
    <w:p w14:paraId="4042E1DC" w14:textId="77777777" w:rsidR="000C046E" w:rsidRPr="006D4EEF" w:rsidRDefault="000C046E" w:rsidP="006D4EEF">
      <w:pPr>
        <w:pStyle w:val="BodyText3"/>
        <w:jc w:val="left"/>
        <w:rPr>
          <w:rFonts w:cs="Calibri Light"/>
          <w:b w:val="0"/>
          <w:i w:val="0"/>
          <w:szCs w:val="22"/>
          <w:lang w:val="en-IE"/>
        </w:rPr>
      </w:pPr>
    </w:p>
    <w:p w14:paraId="60DF88B1" w14:textId="77777777" w:rsidR="000C046E" w:rsidRPr="006D4EEF" w:rsidRDefault="000C046E" w:rsidP="006D4EEF">
      <w:pPr>
        <w:pStyle w:val="BodyText3"/>
        <w:jc w:val="left"/>
        <w:rPr>
          <w:rFonts w:cs="Calibri Light"/>
          <w:b w:val="0"/>
          <w:i w:val="0"/>
          <w:szCs w:val="22"/>
          <w:lang w:val="en-IE"/>
        </w:rPr>
      </w:pPr>
      <w:r w:rsidRPr="006D4EEF">
        <w:rPr>
          <w:rFonts w:cs="Calibri Light"/>
          <w:b w:val="0"/>
          <w:i w:val="0"/>
          <w:szCs w:val="22"/>
          <w:lang w:val="en-IE"/>
        </w:rPr>
        <w:t>Details of water depths at the dumping site (</w:t>
      </w:r>
      <w:r w:rsidR="00E73D62" w:rsidRPr="006D4EEF">
        <w:rPr>
          <w:rFonts w:cs="Calibri Light"/>
          <w:b w:val="0"/>
          <w:i w:val="0"/>
          <w:szCs w:val="22"/>
          <w:lang w:val="en-IE"/>
        </w:rPr>
        <w:t xml:space="preserve">depths </w:t>
      </w:r>
      <w:r w:rsidRPr="006D4EEF">
        <w:rPr>
          <w:rFonts w:cs="Calibri Light"/>
          <w:b w:val="0"/>
          <w:i w:val="0"/>
          <w:szCs w:val="22"/>
          <w:lang w:val="en-IE"/>
        </w:rPr>
        <w:t xml:space="preserve">referenced to OD Malin) should be submitted. If a profile of the </w:t>
      </w:r>
      <w:proofErr w:type="gramStart"/>
      <w:r w:rsidRPr="006D4EEF">
        <w:rPr>
          <w:rFonts w:cs="Calibri Light"/>
          <w:b w:val="0"/>
          <w:i w:val="0"/>
          <w:szCs w:val="22"/>
          <w:lang w:val="en-IE"/>
        </w:rPr>
        <w:t>sea bed</w:t>
      </w:r>
      <w:proofErr w:type="gramEnd"/>
      <w:r w:rsidRPr="006D4EEF">
        <w:rPr>
          <w:rFonts w:cs="Calibri Light"/>
          <w:b w:val="0"/>
          <w:i w:val="0"/>
          <w:szCs w:val="22"/>
          <w:lang w:val="en-IE"/>
        </w:rPr>
        <w:t>, including depths, is available, this too should be submitted. Appropriately sized Admiralty Charts or scale drawings may be submitted as attachments in support of the raw data.</w:t>
      </w:r>
    </w:p>
    <w:p w14:paraId="7A8BCAFC" w14:textId="77777777" w:rsidR="000C046E" w:rsidRPr="006D4EEF" w:rsidRDefault="000C046E" w:rsidP="006D4EEF">
      <w:pPr>
        <w:pStyle w:val="BodyText3"/>
        <w:jc w:val="left"/>
        <w:rPr>
          <w:rFonts w:cs="Calibri Light"/>
          <w:b w:val="0"/>
          <w:i w:val="0"/>
          <w:szCs w:val="22"/>
          <w:lang w:val="en-IE"/>
        </w:rPr>
      </w:pPr>
    </w:p>
    <w:p w14:paraId="12442C03" w14:textId="1CBC9DBE" w:rsidR="000C046E" w:rsidRPr="009972E9" w:rsidRDefault="000C046E" w:rsidP="006D4EEF">
      <w:pPr>
        <w:pStyle w:val="BodyText3"/>
        <w:jc w:val="left"/>
        <w:rPr>
          <w:rFonts w:cs="Calibri Light"/>
          <w:b w:val="0"/>
          <w:i w:val="0"/>
          <w:szCs w:val="22"/>
          <w:lang w:val="en-IE"/>
        </w:rPr>
      </w:pPr>
      <w:r w:rsidRPr="006D4EEF">
        <w:rPr>
          <w:rFonts w:cs="Calibri Light"/>
          <w:b w:val="0"/>
          <w:i w:val="0"/>
          <w:szCs w:val="22"/>
          <w:lang w:val="en-IE"/>
        </w:rPr>
        <w:lastRenderedPageBreak/>
        <w:t>Information on the sediment characteristics, seabed habitats and current/flow/tidal regime at the dumping site(s) should be provided</w:t>
      </w:r>
      <w:r w:rsidR="00D1019E" w:rsidRPr="006D4EEF">
        <w:rPr>
          <w:rFonts w:cs="Calibri Light"/>
          <w:b w:val="0"/>
          <w:i w:val="0"/>
          <w:szCs w:val="22"/>
          <w:lang w:val="en-IE"/>
        </w:rPr>
        <w:t>.</w:t>
      </w:r>
    </w:p>
    <w:p w14:paraId="5C59281C" w14:textId="77777777" w:rsidR="00401E33" w:rsidRPr="006D4EEF" w:rsidRDefault="009B17D3" w:rsidP="006D4EEF">
      <w:pPr>
        <w:pStyle w:val="G4"/>
        <w:rPr>
          <w:rFonts w:ascii="Calibri Light" w:hAnsi="Calibri Light" w:cs="Calibri Light"/>
          <w:b w:val="0"/>
          <w:sz w:val="22"/>
          <w:szCs w:val="22"/>
          <w:lang w:val="en-IE"/>
        </w:rPr>
      </w:pPr>
      <w:r w:rsidRPr="006D4EEF">
        <w:rPr>
          <w:rFonts w:ascii="Calibri Light" w:hAnsi="Calibri Light" w:cs="Calibri Light"/>
          <w:b w:val="0"/>
          <w:iCs/>
          <w:sz w:val="22"/>
          <w:szCs w:val="22"/>
          <w:lang w:val="en-IE"/>
        </w:rPr>
        <w:t>E</w:t>
      </w:r>
      <w:r w:rsidR="005E7B35" w:rsidRPr="006D4EEF">
        <w:rPr>
          <w:rFonts w:ascii="Calibri Light" w:hAnsi="Calibri Light" w:cs="Calibri Light"/>
          <w:b w:val="0"/>
          <w:iCs/>
          <w:sz w:val="22"/>
          <w:szCs w:val="22"/>
          <w:lang w:val="en-IE"/>
        </w:rPr>
        <w:t>.2</w:t>
      </w:r>
      <w:r w:rsidR="00271B2F" w:rsidRPr="006D4EEF">
        <w:rPr>
          <w:rFonts w:ascii="Calibri Light" w:hAnsi="Calibri Light" w:cs="Calibri Light"/>
          <w:b w:val="0"/>
          <w:iCs/>
          <w:sz w:val="22"/>
          <w:szCs w:val="22"/>
          <w:lang w:val="en-IE"/>
        </w:rPr>
        <w:t xml:space="preserve"> (II)</w:t>
      </w:r>
      <w:r w:rsidR="00271B2F" w:rsidRPr="006D4EEF">
        <w:rPr>
          <w:rFonts w:ascii="Calibri Light" w:hAnsi="Calibri Light" w:cs="Calibri Light"/>
          <w:b w:val="0"/>
          <w:i/>
          <w:iCs/>
          <w:sz w:val="22"/>
          <w:szCs w:val="22"/>
          <w:lang w:val="en-IE"/>
        </w:rPr>
        <w:t xml:space="preserve"> </w:t>
      </w:r>
      <w:r w:rsidR="00271B2F" w:rsidRPr="006D4EEF">
        <w:rPr>
          <w:rFonts w:ascii="Calibri Light" w:hAnsi="Calibri Light" w:cs="Calibri Light"/>
          <w:b w:val="0"/>
          <w:sz w:val="22"/>
          <w:szCs w:val="22"/>
          <w:lang w:val="en-IE"/>
        </w:rPr>
        <w:t>Provide the coordinates</w:t>
      </w:r>
      <w:r w:rsidR="00401E33" w:rsidRPr="006D4EEF">
        <w:rPr>
          <w:rFonts w:ascii="Calibri Light" w:hAnsi="Calibri Light" w:cs="Calibri Light"/>
          <w:b w:val="0"/>
          <w:sz w:val="22"/>
          <w:szCs w:val="22"/>
          <w:lang w:val="en-IE"/>
        </w:rPr>
        <w:t>,</w:t>
      </w:r>
      <w:r w:rsidR="00271B2F" w:rsidRPr="006D4EEF">
        <w:rPr>
          <w:rFonts w:ascii="Calibri Light" w:hAnsi="Calibri Light" w:cs="Calibri Light"/>
          <w:b w:val="0"/>
          <w:sz w:val="22"/>
          <w:szCs w:val="22"/>
          <w:lang w:val="en-IE"/>
        </w:rPr>
        <w:t xml:space="preserve"> </w:t>
      </w:r>
      <w:r w:rsidR="00352B42" w:rsidRPr="006D4EEF">
        <w:rPr>
          <w:rFonts w:ascii="Calibri Light" w:hAnsi="Calibri Light" w:cs="Calibri Light"/>
          <w:b w:val="0"/>
          <w:sz w:val="22"/>
          <w:szCs w:val="22"/>
          <w:lang w:val="en-IE"/>
        </w:rPr>
        <w:t>and</w:t>
      </w:r>
      <w:r w:rsidR="003461E9" w:rsidRPr="006D4EEF">
        <w:rPr>
          <w:rFonts w:ascii="Calibri Light" w:hAnsi="Calibri Light" w:cs="Calibri Light"/>
          <w:b w:val="0"/>
          <w:sz w:val="22"/>
          <w:szCs w:val="22"/>
          <w:lang w:val="en-IE"/>
        </w:rPr>
        <w:t xml:space="preserve"> in Longitude and Latitude </w:t>
      </w:r>
      <w:r w:rsidR="00401E33" w:rsidRPr="006D4EEF">
        <w:rPr>
          <w:rFonts w:ascii="Calibri Light" w:hAnsi="Calibri Light" w:cs="Calibri Light"/>
          <w:b w:val="0"/>
          <w:sz w:val="22"/>
          <w:szCs w:val="22"/>
          <w:lang w:val="en-IE"/>
        </w:rPr>
        <w:t>(</w:t>
      </w:r>
      <w:r w:rsidR="003461E9" w:rsidRPr="006D4EEF">
        <w:rPr>
          <w:rFonts w:ascii="Calibri Light" w:hAnsi="Calibri Light" w:cs="Calibri Light"/>
          <w:b w:val="0"/>
          <w:sz w:val="22"/>
          <w:szCs w:val="22"/>
          <w:lang w:val="en-IE"/>
        </w:rPr>
        <w:t>WGS</w:t>
      </w:r>
      <w:r w:rsidR="00352B42" w:rsidRPr="006D4EEF">
        <w:rPr>
          <w:rFonts w:ascii="Calibri Light" w:hAnsi="Calibri Light" w:cs="Calibri Light"/>
          <w:b w:val="0"/>
          <w:sz w:val="22"/>
          <w:szCs w:val="22"/>
          <w:lang w:val="en-IE"/>
        </w:rPr>
        <w:t>84</w:t>
      </w:r>
      <w:r w:rsidR="003461E9" w:rsidRPr="006D4EEF">
        <w:rPr>
          <w:rFonts w:ascii="Calibri Light" w:hAnsi="Calibri Light" w:cs="Calibri Light"/>
          <w:b w:val="0"/>
          <w:sz w:val="22"/>
          <w:szCs w:val="22"/>
          <w:lang w:val="en-IE"/>
        </w:rPr>
        <w:t xml:space="preserve"> datum</w:t>
      </w:r>
      <w:r w:rsidR="00D1019E" w:rsidRPr="006D4EEF">
        <w:rPr>
          <w:rFonts w:ascii="Calibri Light" w:hAnsi="Calibri Light" w:cs="Calibri Light"/>
          <w:b w:val="0"/>
          <w:sz w:val="22"/>
          <w:szCs w:val="22"/>
          <w:lang w:val="en-IE"/>
        </w:rPr>
        <w:t xml:space="preserve"> (</w:t>
      </w:r>
      <w:r w:rsidR="00684994" w:rsidRPr="006D4EEF">
        <w:rPr>
          <w:rFonts w:ascii="Calibri Light" w:hAnsi="Calibri Light" w:cs="Calibri Light"/>
          <w:b w:val="0"/>
          <w:sz w:val="22"/>
          <w:szCs w:val="22"/>
          <w:lang w:val="en-IE"/>
        </w:rPr>
        <w:t xml:space="preserve">in degrees and decimal </w:t>
      </w:r>
      <w:r w:rsidR="00D1019E" w:rsidRPr="006D4EEF">
        <w:rPr>
          <w:rFonts w:ascii="Calibri Light" w:hAnsi="Calibri Light" w:cs="Calibri Light"/>
          <w:b w:val="0"/>
          <w:sz w:val="22"/>
          <w:szCs w:val="22"/>
          <w:lang w:val="en-IE"/>
        </w:rPr>
        <w:t>minutes</w:t>
      </w:r>
      <w:r w:rsidR="00352B42" w:rsidRPr="006D4EEF">
        <w:rPr>
          <w:rFonts w:ascii="Calibri Light" w:hAnsi="Calibri Light" w:cs="Calibri Light"/>
          <w:b w:val="0"/>
          <w:sz w:val="22"/>
          <w:szCs w:val="22"/>
          <w:lang w:val="en-IE"/>
        </w:rPr>
        <w:t>)</w:t>
      </w:r>
      <w:r w:rsidR="00401E33" w:rsidRPr="006D4EEF">
        <w:rPr>
          <w:rFonts w:ascii="Calibri Light" w:hAnsi="Calibri Light" w:cs="Calibri Light"/>
          <w:b w:val="0"/>
          <w:sz w:val="22"/>
          <w:szCs w:val="22"/>
          <w:lang w:val="en-IE"/>
        </w:rPr>
        <w:t xml:space="preserve"> for</w:t>
      </w:r>
      <w:r w:rsidR="0008659B" w:rsidRPr="006D4EEF">
        <w:rPr>
          <w:rFonts w:ascii="Calibri Light" w:hAnsi="Calibri Light" w:cs="Calibri Light"/>
          <w:b w:val="0"/>
          <w:sz w:val="22"/>
          <w:szCs w:val="22"/>
          <w:lang w:val="en-IE"/>
        </w:rPr>
        <w:t xml:space="preserve"> the </w:t>
      </w:r>
      <w:r w:rsidR="00271B2F" w:rsidRPr="006D4EEF">
        <w:rPr>
          <w:rFonts w:ascii="Calibri Light" w:hAnsi="Calibri Light" w:cs="Calibri Light"/>
          <w:b w:val="0"/>
          <w:sz w:val="22"/>
          <w:szCs w:val="22"/>
          <w:lang w:val="en-IE"/>
        </w:rPr>
        <w:t xml:space="preserve">corners of </w:t>
      </w:r>
      <w:r w:rsidR="003461E9" w:rsidRPr="006D4EEF">
        <w:rPr>
          <w:rFonts w:ascii="Calibri Light" w:hAnsi="Calibri Light" w:cs="Calibri Light"/>
          <w:b w:val="0"/>
          <w:sz w:val="22"/>
          <w:szCs w:val="22"/>
          <w:lang w:val="en-IE"/>
        </w:rPr>
        <w:t>the dumping site</w:t>
      </w:r>
      <w:r w:rsidR="00401E33" w:rsidRPr="006D4EEF">
        <w:rPr>
          <w:rFonts w:ascii="Calibri Light" w:hAnsi="Calibri Light" w:cs="Calibri Light"/>
          <w:b w:val="0"/>
          <w:sz w:val="22"/>
          <w:szCs w:val="22"/>
          <w:lang w:val="en-IE"/>
        </w:rPr>
        <w:t>(s)</w:t>
      </w:r>
      <w:r w:rsidR="003461E9" w:rsidRPr="006D4EEF">
        <w:rPr>
          <w:rFonts w:ascii="Calibri Light" w:hAnsi="Calibri Light" w:cs="Calibri Light"/>
          <w:b w:val="0"/>
          <w:sz w:val="22"/>
          <w:szCs w:val="22"/>
          <w:lang w:val="en-IE"/>
        </w:rPr>
        <w:t>, and a suitably scaled</w:t>
      </w:r>
      <w:r w:rsidR="00271B2F" w:rsidRPr="006D4EEF">
        <w:rPr>
          <w:rFonts w:ascii="Calibri Light" w:hAnsi="Calibri Light" w:cs="Calibri Light"/>
          <w:b w:val="0"/>
          <w:sz w:val="22"/>
          <w:szCs w:val="22"/>
          <w:lang w:val="en-IE"/>
        </w:rPr>
        <w:t xml:space="preserve"> Admiralty Chart showing the outline of the</w:t>
      </w:r>
      <w:r w:rsidR="003461E9" w:rsidRPr="006D4EEF">
        <w:rPr>
          <w:rFonts w:ascii="Calibri Light" w:hAnsi="Calibri Light" w:cs="Calibri Light"/>
          <w:b w:val="0"/>
          <w:sz w:val="22"/>
          <w:szCs w:val="22"/>
          <w:lang w:val="en-IE"/>
        </w:rPr>
        <w:t xml:space="preserve"> dumping site</w:t>
      </w:r>
      <w:r w:rsidR="00401E33" w:rsidRPr="006D4EEF">
        <w:rPr>
          <w:rFonts w:ascii="Calibri Light" w:hAnsi="Calibri Light" w:cs="Calibri Light"/>
          <w:b w:val="0"/>
          <w:sz w:val="22"/>
          <w:szCs w:val="22"/>
          <w:lang w:val="en-IE"/>
        </w:rPr>
        <w:t>(s)</w:t>
      </w:r>
      <w:r w:rsidR="00271B2F" w:rsidRPr="006D4EEF">
        <w:rPr>
          <w:rFonts w:ascii="Calibri Light" w:hAnsi="Calibri Light" w:cs="Calibri Light"/>
          <w:b w:val="0"/>
          <w:sz w:val="22"/>
          <w:szCs w:val="22"/>
          <w:lang w:val="en-IE"/>
        </w:rPr>
        <w:t xml:space="preserve">. </w:t>
      </w:r>
    </w:p>
    <w:p w14:paraId="63649CC7" w14:textId="77777777" w:rsidR="00A32214" w:rsidRPr="006D4EEF" w:rsidRDefault="00A32214" w:rsidP="006D4EEF">
      <w:pPr>
        <w:pStyle w:val="G4"/>
        <w:rPr>
          <w:rFonts w:ascii="Calibri Light" w:hAnsi="Calibri Light" w:cs="Calibri Light"/>
          <w:b w:val="0"/>
          <w:sz w:val="22"/>
          <w:szCs w:val="22"/>
          <w:lang w:val="en-IE"/>
        </w:rPr>
      </w:pPr>
    </w:p>
    <w:p w14:paraId="25DF59A2" w14:textId="77777777" w:rsidR="00271B2F" w:rsidRPr="006D4EEF" w:rsidRDefault="00271B2F" w:rsidP="006D4EEF">
      <w:pPr>
        <w:pStyle w:val="G4"/>
        <w:rPr>
          <w:rFonts w:ascii="Calibri Light" w:hAnsi="Calibri Light" w:cs="Calibri Light"/>
          <w:b w:val="0"/>
          <w:sz w:val="22"/>
          <w:szCs w:val="22"/>
          <w:lang w:val="en-IE"/>
        </w:rPr>
      </w:pPr>
      <w:r w:rsidRPr="006D4EEF">
        <w:rPr>
          <w:rFonts w:ascii="Calibri Light" w:hAnsi="Calibri Light" w:cs="Calibri Light"/>
          <w:b w:val="0"/>
          <w:sz w:val="22"/>
          <w:szCs w:val="22"/>
          <w:lang w:val="en-IE"/>
        </w:rPr>
        <w:t xml:space="preserve">If dumping is to occur </w:t>
      </w:r>
      <w:r w:rsidR="00B83B60" w:rsidRPr="006D4EEF">
        <w:rPr>
          <w:rFonts w:ascii="Calibri Light" w:hAnsi="Calibri Light" w:cs="Calibri Light"/>
          <w:b w:val="0"/>
          <w:sz w:val="22"/>
          <w:szCs w:val="22"/>
          <w:lang w:val="en-IE"/>
        </w:rPr>
        <w:t>at</w:t>
      </w:r>
      <w:r w:rsidRPr="006D4EEF">
        <w:rPr>
          <w:rFonts w:ascii="Calibri Light" w:hAnsi="Calibri Light" w:cs="Calibri Light"/>
          <w:b w:val="0"/>
          <w:sz w:val="22"/>
          <w:szCs w:val="22"/>
          <w:lang w:val="en-IE"/>
        </w:rPr>
        <w:t xml:space="preserve"> more than one</w:t>
      </w:r>
      <w:r w:rsidR="00101FD1" w:rsidRPr="006D4EEF">
        <w:rPr>
          <w:rFonts w:ascii="Calibri Light" w:hAnsi="Calibri Light" w:cs="Calibri Light"/>
          <w:b w:val="0"/>
          <w:sz w:val="22"/>
          <w:szCs w:val="22"/>
          <w:lang w:val="en-IE"/>
        </w:rPr>
        <w:t xml:space="preserve"> dumping</w:t>
      </w:r>
      <w:r w:rsidRPr="006D4EEF">
        <w:rPr>
          <w:rFonts w:ascii="Calibri Light" w:hAnsi="Calibri Light" w:cs="Calibri Light"/>
          <w:b w:val="0"/>
          <w:sz w:val="22"/>
          <w:szCs w:val="22"/>
          <w:lang w:val="en-IE"/>
        </w:rPr>
        <w:t xml:space="preserve"> </w:t>
      </w:r>
      <w:r w:rsidR="003461E9" w:rsidRPr="006D4EEF">
        <w:rPr>
          <w:rFonts w:ascii="Calibri Light" w:hAnsi="Calibri Light" w:cs="Calibri Light"/>
          <w:b w:val="0"/>
          <w:sz w:val="22"/>
          <w:szCs w:val="22"/>
          <w:lang w:val="en-IE"/>
        </w:rPr>
        <w:t>site</w:t>
      </w:r>
      <w:r w:rsidRPr="006D4EEF">
        <w:rPr>
          <w:rFonts w:ascii="Calibri Light" w:hAnsi="Calibri Light" w:cs="Calibri Light"/>
          <w:b w:val="0"/>
          <w:sz w:val="22"/>
          <w:szCs w:val="22"/>
          <w:lang w:val="en-IE"/>
        </w:rPr>
        <w:t>, coordinates and supplemental charts should be submitted as attachments.</w:t>
      </w:r>
      <w:r w:rsidR="00A32214" w:rsidRPr="006D4EEF">
        <w:rPr>
          <w:rFonts w:ascii="Calibri Light" w:hAnsi="Calibri Light" w:cs="Calibri Light"/>
          <w:b w:val="0"/>
          <w:sz w:val="22"/>
          <w:szCs w:val="22"/>
          <w:lang w:val="en-IE"/>
        </w:rPr>
        <w:t xml:space="preserve"> </w:t>
      </w:r>
    </w:p>
    <w:p w14:paraId="047E5F71" w14:textId="77777777" w:rsidR="00D1019E" w:rsidRPr="006D4EEF" w:rsidRDefault="00D1019E" w:rsidP="006D4EEF">
      <w:pPr>
        <w:pStyle w:val="G4"/>
        <w:rPr>
          <w:rFonts w:ascii="Calibri Light" w:hAnsi="Calibri Light" w:cs="Calibri Light"/>
          <w:b w:val="0"/>
          <w:sz w:val="22"/>
          <w:szCs w:val="22"/>
          <w:lang w:val="en-IE"/>
        </w:rPr>
      </w:pPr>
    </w:p>
    <w:p w14:paraId="7F201F61" w14:textId="77777777" w:rsidR="00676BAD" w:rsidRPr="006D4EEF" w:rsidRDefault="00676BAD" w:rsidP="006D4EEF">
      <w:pPr>
        <w:pStyle w:val="BodyText"/>
        <w:jc w:val="left"/>
        <w:rPr>
          <w:rFonts w:cs="Calibri Light"/>
          <w:szCs w:val="22"/>
        </w:rPr>
      </w:pPr>
      <w:r w:rsidRPr="006D4EEF">
        <w:rPr>
          <w:rFonts w:cs="Calibri Light"/>
          <w:spacing w:val="-3"/>
          <w:szCs w:val="22"/>
          <w:lang w:val="en-IE"/>
        </w:rPr>
        <w:t xml:space="preserve">A numbering/labelling sequence for the individual </w:t>
      </w:r>
      <w:r w:rsidR="00101FD1" w:rsidRPr="006D4EEF">
        <w:rPr>
          <w:rFonts w:cs="Calibri Light"/>
          <w:spacing w:val="-3"/>
          <w:szCs w:val="22"/>
          <w:lang w:val="en-IE"/>
        </w:rPr>
        <w:t>dumping sites</w:t>
      </w:r>
      <w:r w:rsidRPr="006D4EEF">
        <w:rPr>
          <w:rFonts w:cs="Calibri Light"/>
          <w:spacing w:val="-3"/>
          <w:szCs w:val="22"/>
          <w:lang w:val="en-IE"/>
        </w:rPr>
        <w:t xml:space="preserve"> must be applied. This system should be logical, simple, and sequential</w:t>
      </w:r>
      <w:r w:rsidR="00D1019E" w:rsidRPr="006D4EEF">
        <w:rPr>
          <w:rFonts w:cs="Calibri Light"/>
          <w:szCs w:val="22"/>
        </w:rPr>
        <w:t xml:space="preserve">. </w:t>
      </w:r>
      <w:r w:rsidRPr="006D4EEF">
        <w:rPr>
          <w:rFonts w:cs="Calibri Light"/>
          <w:szCs w:val="22"/>
        </w:rPr>
        <w:t xml:space="preserve">The following or similar convention should be observed when labelling the </w:t>
      </w:r>
      <w:r w:rsidR="00101FD1" w:rsidRPr="006D4EEF">
        <w:rPr>
          <w:rFonts w:cs="Calibri Light"/>
          <w:szCs w:val="22"/>
        </w:rPr>
        <w:t>dumping sites</w:t>
      </w:r>
      <w:r w:rsidRPr="006D4EEF">
        <w:rPr>
          <w:rFonts w:cs="Calibri Light"/>
          <w:szCs w:val="22"/>
        </w:rPr>
        <w:t>:</w:t>
      </w:r>
    </w:p>
    <w:p w14:paraId="0E60C853" w14:textId="77777777" w:rsidR="00676BAD" w:rsidRPr="006D4EEF" w:rsidRDefault="00676BAD" w:rsidP="006D4EEF">
      <w:pPr>
        <w:numPr>
          <w:ilvl w:val="12"/>
          <w:numId w:val="0"/>
        </w:numPr>
        <w:tabs>
          <w:tab w:val="left" w:pos="0"/>
          <w:tab w:val="left" w:pos="720"/>
        </w:tabs>
        <w:suppressAutoHyphens/>
        <w:rPr>
          <w:rFonts w:cs="Calibri Light"/>
          <w:b/>
          <w:szCs w:val="22"/>
        </w:rPr>
      </w:pPr>
    </w:p>
    <w:p w14:paraId="31F1C3D6" w14:textId="77777777" w:rsidR="00676BAD" w:rsidRPr="006D4EEF" w:rsidRDefault="00101FD1" w:rsidP="006D4EEF">
      <w:pPr>
        <w:numPr>
          <w:ilvl w:val="0"/>
          <w:numId w:val="18"/>
        </w:numPr>
        <w:tabs>
          <w:tab w:val="left" w:pos="0"/>
          <w:tab w:val="left" w:pos="426"/>
        </w:tabs>
        <w:suppressAutoHyphens/>
        <w:ind w:hanging="720"/>
        <w:rPr>
          <w:rFonts w:cs="Calibri Light"/>
          <w:spacing w:val="-3"/>
          <w:szCs w:val="22"/>
        </w:rPr>
      </w:pPr>
      <w:r w:rsidRPr="006D4EEF">
        <w:rPr>
          <w:rFonts w:cs="Calibri Light"/>
          <w:szCs w:val="22"/>
        </w:rPr>
        <w:t>Dumping Site A, Dumping Site B</w:t>
      </w:r>
      <w:r w:rsidR="00676BAD" w:rsidRPr="006D4EEF">
        <w:rPr>
          <w:rFonts w:cs="Calibri Light"/>
          <w:szCs w:val="22"/>
        </w:rPr>
        <w:t xml:space="preserve"> ….etc.</w:t>
      </w:r>
    </w:p>
    <w:p w14:paraId="558746A7" w14:textId="77777777" w:rsidR="00545E41" w:rsidRPr="006D4EEF" w:rsidRDefault="00545E41" w:rsidP="006D4EEF">
      <w:pPr>
        <w:pStyle w:val="G4"/>
        <w:rPr>
          <w:rFonts w:ascii="Calibri Light" w:hAnsi="Calibri Light" w:cs="Calibri Light"/>
          <w:b w:val="0"/>
          <w:sz w:val="22"/>
          <w:szCs w:val="22"/>
          <w:lang w:val="en-IE"/>
        </w:rPr>
      </w:pPr>
    </w:p>
    <w:p w14:paraId="41AE68A8" w14:textId="77777777" w:rsidR="00545E41" w:rsidRPr="006D4EEF" w:rsidRDefault="00545E41" w:rsidP="006D4EEF">
      <w:pPr>
        <w:pStyle w:val="G4"/>
        <w:rPr>
          <w:rFonts w:ascii="Calibri Light" w:hAnsi="Calibri Light" w:cs="Calibri Light"/>
          <w:sz w:val="22"/>
          <w:szCs w:val="22"/>
          <w:lang w:val="en-IE"/>
        </w:rPr>
      </w:pPr>
      <w:r w:rsidRPr="006D4EEF">
        <w:rPr>
          <w:rFonts w:ascii="Calibri Light" w:hAnsi="Calibri Light" w:cs="Calibri Light"/>
          <w:sz w:val="22"/>
          <w:szCs w:val="22"/>
          <w:lang w:val="en-IE"/>
        </w:rPr>
        <w:t>E.3 Details of the dumping operation</w:t>
      </w:r>
    </w:p>
    <w:p w14:paraId="5AF1D5C3" w14:textId="77777777" w:rsidR="00545E41" w:rsidRPr="006D4EEF" w:rsidRDefault="00545E41" w:rsidP="006D4EEF">
      <w:pPr>
        <w:pStyle w:val="G4"/>
        <w:rPr>
          <w:rFonts w:ascii="Calibri Light" w:hAnsi="Calibri Light" w:cs="Calibri Light"/>
          <w:b w:val="0"/>
          <w:sz w:val="22"/>
          <w:szCs w:val="22"/>
          <w:lang w:val="en-IE"/>
        </w:rPr>
      </w:pPr>
    </w:p>
    <w:p w14:paraId="0AA286CA" w14:textId="77777777" w:rsidR="000C046E" w:rsidRPr="006D4EEF" w:rsidRDefault="000C046E" w:rsidP="006D4EEF">
      <w:pPr>
        <w:pStyle w:val="G4"/>
        <w:rPr>
          <w:rFonts w:ascii="Calibri Light" w:hAnsi="Calibri Light" w:cs="Calibri Light"/>
          <w:b w:val="0"/>
          <w:sz w:val="22"/>
          <w:szCs w:val="22"/>
          <w:lang w:val="en-IE"/>
        </w:rPr>
      </w:pPr>
      <w:r w:rsidRPr="006D4EEF">
        <w:rPr>
          <w:rFonts w:ascii="Calibri Light" w:hAnsi="Calibri Light" w:cs="Calibri Light"/>
          <w:b w:val="0"/>
          <w:sz w:val="22"/>
          <w:szCs w:val="22"/>
          <w:lang w:val="en-IE"/>
        </w:rPr>
        <w:t xml:space="preserve">The </w:t>
      </w:r>
      <w:r w:rsidR="00461C42" w:rsidRPr="006D4EEF">
        <w:rPr>
          <w:rFonts w:ascii="Calibri Light" w:hAnsi="Calibri Light" w:cs="Calibri Light"/>
          <w:b w:val="0"/>
          <w:sz w:val="22"/>
          <w:szCs w:val="22"/>
          <w:lang w:val="en-IE"/>
        </w:rPr>
        <w:t>a</w:t>
      </w:r>
      <w:r w:rsidR="00D1019E" w:rsidRPr="006D4EEF">
        <w:rPr>
          <w:rFonts w:ascii="Calibri Light" w:hAnsi="Calibri Light" w:cs="Calibri Light"/>
          <w:b w:val="0"/>
          <w:sz w:val="22"/>
          <w:szCs w:val="22"/>
          <w:lang w:val="en-IE"/>
        </w:rPr>
        <w:t xml:space="preserve">pplicant </w:t>
      </w:r>
      <w:r w:rsidR="00A139FD" w:rsidRPr="006D4EEF">
        <w:rPr>
          <w:rFonts w:ascii="Calibri Light" w:hAnsi="Calibri Light" w:cs="Calibri Light"/>
          <w:b w:val="0"/>
          <w:sz w:val="22"/>
          <w:szCs w:val="22"/>
          <w:lang w:val="en-IE"/>
        </w:rPr>
        <w:t>must</w:t>
      </w:r>
      <w:r w:rsidR="00D1019E" w:rsidRPr="006D4EEF">
        <w:rPr>
          <w:rFonts w:ascii="Calibri Light" w:hAnsi="Calibri Light" w:cs="Calibri Light"/>
          <w:b w:val="0"/>
          <w:sz w:val="22"/>
          <w:szCs w:val="22"/>
          <w:lang w:val="en-IE"/>
        </w:rPr>
        <w:t xml:space="preserve"> provide details of the proposed method of dumping, quantities to be dumped and rate of disposal. The applicant sh</w:t>
      </w:r>
      <w:r w:rsidR="00F74725" w:rsidRPr="006D4EEF">
        <w:rPr>
          <w:rFonts w:ascii="Calibri Light" w:hAnsi="Calibri Light" w:cs="Calibri Light"/>
          <w:b w:val="0"/>
          <w:sz w:val="22"/>
          <w:szCs w:val="22"/>
          <w:lang w:val="en-IE"/>
        </w:rPr>
        <w:t>ould</w:t>
      </w:r>
      <w:r w:rsidR="00D1019E" w:rsidRPr="006D4EEF">
        <w:rPr>
          <w:rFonts w:ascii="Calibri Light" w:hAnsi="Calibri Light" w:cs="Calibri Light"/>
          <w:b w:val="0"/>
          <w:sz w:val="22"/>
          <w:szCs w:val="22"/>
          <w:lang w:val="en-IE"/>
        </w:rPr>
        <w:t xml:space="preserve"> outline how the proposed method of dumping, quantity of material and rate of disposal will </w:t>
      </w:r>
      <w:r w:rsidRPr="006D4EEF">
        <w:rPr>
          <w:rFonts w:ascii="Calibri Light" w:hAnsi="Calibri Light" w:cs="Calibri Light"/>
          <w:b w:val="0"/>
          <w:sz w:val="22"/>
          <w:szCs w:val="22"/>
          <w:lang w:val="en-IE"/>
        </w:rPr>
        <w:t xml:space="preserve">ensure even distribution of the material and protect the dumping site(s) from excessive dumping. </w:t>
      </w:r>
    </w:p>
    <w:p w14:paraId="1819AAE8" w14:textId="77777777" w:rsidR="00296839" w:rsidRPr="006D4EEF" w:rsidRDefault="00296839" w:rsidP="006D4EEF">
      <w:pPr>
        <w:pStyle w:val="G4"/>
        <w:rPr>
          <w:rFonts w:ascii="Calibri Light" w:hAnsi="Calibri Light" w:cs="Calibri Light"/>
          <w:b w:val="0"/>
          <w:sz w:val="22"/>
          <w:szCs w:val="22"/>
          <w:lang w:val="en-IE"/>
        </w:rPr>
        <w:sectPr w:rsidR="00296839" w:rsidRPr="006D4EEF" w:rsidSect="00C60BC3">
          <w:footerReference w:type="default" r:id="rId20"/>
          <w:pgSz w:w="11907" w:h="16834" w:code="9"/>
          <w:pgMar w:top="1418" w:right="1588" w:bottom="1418" w:left="1797" w:header="720" w:footer="720" w:gutter="0"/>
          <w:pgBorders w:offsetFrom="page">
            <w:bottom w:val="single" w:sz="4" w:space="24" w:color="auto"/>
          </w:pgBorders>
          <w:pgNumType w:start="1"/>
          <w:cols w:space="720"/>
          <w:noEndnote/>
          <w:docGrid w:linePitch="360"/>
        </w:sectPr>
      </w:pPr>
    </w:p>
    <w:p w14:paraId="627648D8" w14:textId="1D7BBFED" w:rsidR="00BC4225" w:rsidRPr="009972E9" w:rsidRDefault="00BC4225" w:rsidP="009972E9">
      <w:pPr>
        <w:pStyle w:val="Heading1"/>
      </w:pPr>
      <w:bookmarkStart w:id="137" w:name="_Toc140901388"/>
      <w:bookmarkStart w:id="138" w:name="_Toc156355025"/>
      <w:bookmarkStart w:id="139" w:name="_Toc345490493"/>
      <w:bookmarkStart w:id="140" w:name="_Toc231804216"/>
      <w:r w:rsidRPr="006D4EEF">
        <w:lastRenderedPageBreak/>
        <w:t xml:space="preserve">SECTION </w:t>
      </w:r>
      <w:r w:rsidR="009B17D3" w:rsidRPr="006D4EEF">
        <w:t>F</w:t>
      </w:r>
      <w:r w:rsidRPr="006D4EEF">
        <w:t xml:space="preserve"> –</w:t>
      </w:r>
      <w:bookmarkEnd w:id="137"/>
      <w:bookmarkEnd w:id="138"/>
      <w:r w:rsidRPr="006D4EEF">
        <w:t xml:space="preserve"> IMPACT ON THE RECEIVING ENVIRONMENT</w:t>
      </w:r>
      <w:bookmarkEnd w:id="139"/>
      <w:bookmarkEnd w:id="140"/>
    </w:p>
    <w:p w14:paraId="6ED57A3B" w14:textId="77777777" w:rsidR="0041724A" w:rsidRPr="006D4EEF" w:rsidRDefault="0041724A" w:rsidP="006D4EEF">
      <w:pPr>
        <w:pStyle w:val="BodyText3"/>
        <w:jc w:val="left"/>
        <w:rPr>
          <w:rFonts w:cs="Calibri Light"/>
          <w:i w:val="0"/>
          <w:iCs w:val="0"/>
          <w:szCs w:val="22"/>
          <w:lang w:val="en-IE"/>
        </w:rPr>
      </w:pPr>
    </w:p>
    <w:p w14:paraId="0EBF1BA1" w14:textId="77777777" w:rsidR="00BC4225" w:rsidRPr="006D4EEF" w:rsidRDefault="00BC4225" w:rsidP="006D4EEF">
      <w:pPr>
        <w:pStyle w:val="BodyText3"/>
        <w:jc w:val="left"/>
        <w:rPr>
          <w:rFonts w:cs="Calibri Light"/>
          <w:b w:val="0"/>
          <w:i w:val="0"/>
          <w:iCs w:val="0"/>
          <w:szCs w:val="22"/>
          <w:lang w:val="en-IE"/>
        </w:rPr>
      </w:pPr>
      <w:r w:rsidRPr="006D4EEF">
        <w:rPr>
          <w:rFonts w:cs="Calibri Light"/>
          <w:i w:val="0"/>
          <w:iCs w:val="0"/>
          <w:szCs w:val="22"/>
          <w:lang w:val="en-IE"/>
        </w:rPr>
        <w:t xml:space="preserve">Note: </w:t>
      </w:r>
      <w:r w:rsidRPr="006D4EEF">
        <w:rPr>
          <w:rFonts w:cs="Calibri Light"/>
          <w:b w:val="0"/>
          <w:i w:val="0"/>
          <w:iCs w:val="0"/>
          <w:szCs w:val="22"/>
          <w:lang w:val="en-IE"/>
        </w:rPr>
        <w:t>The extent of the information required</w:t>
      </w:r>
      <w:r w:rsidR="00E764FD" w:rsidRPr="006D4EEF">
        <w:rPr>
          <w:rFonts w:cs="Calibri Light"/>
          <w:b w:val="0"/>
          <w:i w:val="0"/>
          <w:iCs w:val="0"/>
          <w:szCs w:val="22"/>
          <w:lang w:val="en-IE"/>
        </w:rPr>
        <w:t xml:space="preserve"> in this section</w:t>
      </w:r>
      <w:r w:rsidRPr="006D4EEF">
        <w:rPr>
          <w:rFonts w:cs="Calibri Light"/>
          <w:b w:val="0"/>
          <w:i w:val="0"/>
          <w:iCs w:val="0"/>
          <w:szCs w:val="22"/>
          <w:lang w:val="en-IE"/>
        </w:rPr>
        <w:t xml:space="preserve"> is dependent on the nature and magnitude of the</w:t>
      </w:r>
      <w:r w:rsidR="00E764FD" w:rsidRPr="006D4EEF">
        <w:rPr>
          <w:rFonts w:cs="Calibri Light"/>
          <w:b w:val="0"/>
          <w:i w:val="0"/>
          <w:iCs w:val="0"/>
          <w:szCs w:val="22"/>
          <w:lang w:val="en-IE"/>
        </w:rPr>
        <w:t xml:space="preserve"> proposed </w:t>
      </w:r>
      <w:r w:rsidRPr="006D4EEF">
        <w:rPr>
          <w:rFonts w:cs="Calibri Light"/>
          <w:b w:val="0"/>
          <w:i w:val="0"/>
          <w:iCs w:val="0"/>
          <w:szCs w:val="22"/>
          <w:lang w:val="en-IE"/>
        </w:rPr>
        <w:t>loading and dumping operation</w:t>
      </w:r>
      <w:r w:rsidR="00101FD1" w:rsidRPr="006D4EEF">
        <w:rPr>
          <w:rFonts w:cs="Calibri Light"/>
          <w:b w:val="0"/>
          <w:i w:val="0"/>
          <w:iCs w:val="0"/>
          <w:szCs w:val="22"/>
          <w:lang w:val="en-IE"/>
        </w:rPr>
        <w:t>s</w:t>
      </w:r>
      <w:r w:rsidRPr="006D4EEF">
        <w:rPr>
          <w:rFonts w:cs="Calibri Light"/>
          <w:b w:val="0"/>
          <w:i w:val="0"/>
          <w:iCs w:val="0"/>
          <w:szCs w:val="22"/>
          <w:lang w:val="en-IE"/>
        </w:rPr>
        <w:t xml:space="preserve"> and should be discussed in advance with the EPA.</w:t>
      </w:r>
    </w:p>
    <w:p w14:paraId="54939C12" w14:textId="77777777" w:rsidR="00BC4225" w:rsidRPr="006D4EEF" w:rsidRDefault="00BC4225" w:rsidP="006D4EEF">
      <w:pPr>
        <w:pStyle w:val="G4"/>
        <w:rPr>
          <w:rFonts w:ascii="Calibri Light" w:hAnsi="Calibri Light" w:cs="Calibri Light"/>
          <w:b w:val="0"/>
          <w:sz w:val="22"/>
          <w:szCs w:val="22"/>
          <w:lang w:val="en-IE"/>
        </w:rPr>
      </w:pPr>
    </w:p>
    <w:p w14:paraId="3DD73B4D" w14:textId="77777777" w:rsidR="00BC4225" w:rsidRPr="006D4EEF" w:rsidRDefault="009B17D3" w:rsidP="006D4EEF">
      <w:pPr>
        <w:pStyle w:val="G4"/>
        <w:rPr>
          <w:rFonts w:ascii="Calibri Light" w:hAnsi="Calibri Light" w:cs="Calibri Light"/>
          <w:sz w:val="22"/>
          <w:szCs w:val="22"/>
          <w:lang w:val="en-IE"/>
        </w:rPr>
      </w:pPr>
      <w:r w:rsidRPr="006D4EEF">
        <w:rPr>
          <w:rFonts w:ascii="Calibri Light" w:hAnsi="Calibri Light" w:cs="Calibri Light"/>
          <w:sz w:val="22"/>
          <w:szCs w:val="22"/>
          <w:lang w:val="en-IE"/>
        </w:rPr>
        <w:t>F</w:t>
      </w:r>
      <w:r w:rsidR="00BC4225" w:rsidRPr="006D4EEF">
        <w:rPr>
          <w:rFonts w:ascii="Calibri Light" w:hAnsi="Calibri Light" w:cs="Calibri Light"/>
          <w:sz w:val="22"/>
          <w:szCs w:val="22"/>
          <w:lang w:val="en-IE"/>
        </w:rPr>
        <w:t>.1 Assessment of Impact on the Environment</w:t>
      </w:r>
    </w:p>
    <w:p w14:paraId="050ACDDF" w14:textId="77777777" w:rsidR="00BC4225" w:rsidRPr="006D4EEF" w:rsidRDefault="00BC4225" w:rsidP="006D4EEF">
      <w:pPr>
        <w:rPr>
          <w:rFonts w:cs="Calibri Light"/>
          <w:szCs w:val="22"/>
        </w:rPr>
      </w:pPr>
    </w:p>
    <w:p w14:paraId="0A888FC6" w14:textId="77777777" w:rsidR="00BC4225" w:rsidRDefault="00BC4225" w:rsidP="006D4EEF">
      <w:pPr>
        <w:rPr>
          <w:rFonts w:cs="Calibri Light"/>
          <w:szCs w:val="22"/>
        </w:rPr>
      </w:pPr>
      <w:r w:rsidRPr="006D4EEF">
        <w:rPr>
          <w:rFonts w:cs="Calibri Light"/>
          <w:szCs w:val="22"/>
        </w:rPr>
        <w:t xml:space="preserve">Information on the predicted impacts of the </w:t>
      </w:r>
      <w:r w:rsidR="00101FD1" w:rsidRPr="006D4EEF">
        <w:rPr>
          <w:rFonts w:cs="Calibri Light"/>
          <w:szCs w:val="22"/>
        </w:rPr>
        <w:t xml:space="preserve">loading and </w:t>
      </w:r>
      <w:r w:rsidRPr="006D4EEF">
        <w:rPr>
          <w:rFonts w:cs="Calibri Light"/>
          <w:szCs w:val="22"/>
        </w:rPr>
        <w:t>dumping</w:t>
      </w:r>
      <w:r w:rsidR="00101FD1" w:rsidRPr="006D4EEF">
        <w:rPr>
          <w:rFonts w:cs="Calibri Light"/>
          <w:szCs w:val="22"/>
        </w:rPr>
        <w:t xml:space="preserve"> operations</w:t>
      </w:r>
      <w:r w:rsidRPr="006D4EEF">
        <w:rPr>
          <w:rFonts w:cs="Calibri Light"/>
          <w:szCs w:val="22"/>
        </w:rPr>
        <w:t xml:space="preserve"> should be provided with reference to the following criteria, taken from the </w:t>
      </w:r>
      <w:r w:rsidRPr="006D4EEF">
        <w:rPr>
          <w:rFonts w:cs="Calibri Light"/>
          <w:i/>
          <w:szCs w:val="22"/>
        </w:rPr>
        <w:t>First Schedule</w:t>
      </w:r>
      <w:r w:rsidRPr="006D4EEF">
        <w:rPr>
          <w:rFonts w:cs="Calibri Light"/>
          <w:szCs w:val="22"/>
        </w:rPr>
        <w:t xml:space="preserve"> to the Dumping at Sea Act 1996 </w:t>
      </w:r>
      <w:r w:rsidR="00D1019E" w:rsidRPr="006D4EEF">
        <w:rPr>
          <w:rFonts w:cs="Calibri Light"/>
          <w:szCs w:val="22"/>
        </w:rPr>
        <w:t>as amended</w:t>
      </w:r>
      <w:r w:rsidRPr="006D4EEF">
        <w:rPr>
          <w:rFonts w:cs="Calibri Light"/>
          <w:szCs w:val="22"/>
        </w:rPr>
        <w:t>:</w:t>
      </w:r>
    </w:p>
    <w:p w14:paraId="60C97754" w14:textId="77777777" w:rsidR="009972E9" w:rsidRPr="006D4EEF" w:rsidRDefault="009972E9" w:rsidP="006D4EEF">
      <w:pPr>
        <w:rPr>
          <w:rFonts w:cs="Calibri Light"/>
          <w:szCs w:val="22"/>
        </w:rPr>
      </w:pPr>
    </w:p>
    <w:p w14:paraId="34005567" w14:textId="77777777" w:rsidR="00BC4225" w:rsidRPr="006D4EEF" w:rsidRDefault="00BC4225" w:rsidP="009972E9">
      <w:pPr>
        <w:numPr>
          <w:ilvl w:val="1"/>
          <w:numId w:val="13"/>
        </w:numPr>
        <w:spacing w:after="120"/>
        <w:ind w:left="425" w:right="-51" w:hanging="425"/>
        <w:rPr>
          <w:rFonts w:cs="Calibri Light"/>
          <w:bCs/>
          <w:szCs w:val="22"/>
        </w:rPr>
      </w:pPr>
      <w:r w:rsidRPr="006D4EEF">
        <w:rPr>
          <w:rFonts w:cs="Calibri Light"/>
          <w:bCs/>
          <w:szCs w:val="22"/>
        </w:rPr>
        <w:t xml:space="preserve">Initial dilution to be achieved by proposed method of </w:t>
      </w:r>
      <w:proofErr w:type="gramStart"/>
      <w:r w:rsidRPr="006D4EEF">
        <w:rPr>
          <w:rFonts w:cs="Calibri Light"/>
          <w:bCs/>
          <w:szCs w:val="22"/>
        </w:rPr>
        <w:t>release;</w:t>
      </w:r>
      <w:proofErr w:type="gramEnd"/>
    </w:p>
    <w:p w14:paraId="0BD92C49" w14:textId="77777777" w:rsidR="00BC4225" w:rsidRPr="006D4EEF" w:rsidRDefault="00BC4225" w:rsidP="009972E9">
      <w:pPr>
        <w:numPr>
          <w:ilvl w:val="1"/>
          <w:numId w:val="13"/>
        </w:numPr>
        <w:spacing w:after="120"/>
        <w:ind w:left="425" w:right="-51" w:hanging="425"/>
        <w:rPr>
          <w:rFonts w:cs="Calibri Light"/>
          <w:bCs/>
          <w:szCs w:val="22"/>
        </w:rPr>
      </w:pPr>
      <w:r w:rsidRPr="006D4EEF">
        <w:rPr>
          <w:rFonts w:cs="Calibri Light"/>
          <w:bCs/>
          <w:szCs w:val="22"/>
        </w:rPr>
        <w:t xml:space="preserve">Methods of packaging and containment, if </w:t>
      </w:r>
      <w:proofErr w:type="gramStart"/>
      <w:r w:rsidRPr="006D4EEF">
        <w:rPr>
          <w:rFonts w:cs="Calibri Light"/>
          <w:bCs/>
          <w:szCs w:val="22"/>
        </w:rPr>
        <w:t>any;</w:t>
      </w:r>
      <w:proofErr w:type="gramEnd"/>
    </w:p>
    <w:p w14:paraId="25849429" w14:textId="77777777" w:rsidR="00BC4225" w:rsidRPr="006D4EEF" w:rsidRDefault="00BC4225" w:rsidP="009972E9">
      <w:pPr>
        <w:numPr>
          <w:ilvl w:val="1"/>
          <w:numId w:val="13"/>
        </w:numPr>
        <w:spacing w:after="120"/>
        <w:ind w:left="425" w:right="-51" w:hanging="425"/>
        <w:rPr>
          <w:rFonts w:cs="Calibri Light"/>
          <w:bCs/>
          <w:szCs w:val="22"/>
        </w:rPr>
      </w:pPr>
      <w:r w:rsidRPr="006D4EEF">
        <w:rPr>
          <w:rFonts w:cs="Calibri Light"/>
          <w:bCs/>
          <w:szCs w:val="22"/>
        </w:rPr>
        <w:t xml:space="preserve">Dispersal, horizontal transport and vertical mixing </w:t>
      </w:r>
      <w:proofErr w:type="gramStart"/>
      <w:r w:rsidRPr="006D4EEF">
        <w:rPr>
          <w:rFonts w:cs="Calibri Light"/>
          <w:bCs/>
          <w:szCs w:val="22"/>
        </w:rPr>
        <w:t>characteristics;</w:t>
      </w:r>
      <w:proofErr w:type="gramEnd"/>
    </w:p>
    <w:p w14:paraId="6A349FBD" w14:textId="77777777" w:rsidR="00BC4225" w:rsidRPr="006D4EEF" w:rsidRDefault="00BC4225" w:rsidP="009972E9">
      <w:pPr>
        <w:numPr>
          <w:ilvl w:val="1"/>
          <w:numId w:val="13"/>
        </w:numPr>
        <w:spacing w:after="120"/>
        <w:ind w:left="425" w:right="-51" w:hanging="425"/>
        <w:rPr>
          <w:rFonts w:cs="Calibri Light"/>
          <w:bCs/>
          <w:szCs w:val="22"/>
        </w:rPr>
      </w:pPr>
      <w:r w:rsidRPr="006D4EEF">
        <w:rPr>
          <w:rFonts w:cs="Calibri Light"/>
          <w:bCs/>
          <w:szCs w:val="22"/>
        </w:rPr>
        <w:t>Existence and impact of current and/or previous dumping in the area (including accumulative effects</w:t>
      </w:r>
      <w:proofErr w:type="gramStart"/>
      <w:r w:rsidRPr="006D4EEF">
        <w:rPr>
          <w:rFonts w:cs="Calibri Light"/>
          <w:bCs/>
          <w:szCs w:val="22"/>
        </w:rPr>
        <w:t>);</w:t>
      </w:r>
      <w:proofErr w:type="gramEnd"/>
    </w:p>
    <w:p w14:paraId="7FE1145C" w14:textId="77777777" w:rsidR="00BC4225" w:rsidRPr="006D4EEF" w:rsidRDefault="00BC4225" w:rsidP="009972E9">
      <w:pPr>
        <w:numPr>
          <w:ilvl w:val="1"/>
          <w:numId w:val="13"/>
        </w:numPr>
        <w:spacing w:after="120"/>
        <w:ind w:left="425" w:right="-51" w:hanging="425"/>
        <w:rPr>
          <w:rFonts w:cs="Calibri Light"/>
          <w:bCs/>
          <w:szCs w:val="22"/>
        </w:rPr>
      </w:pPr>
      <w:r w:rsidRPr="006D4EEF">
        <w:rPr>
          <w:rFonts w:cs="Calibri Light"/>
          <w:bCs/>
          <w:szCs w:val="22"/>
        </w:rPr>
        <w:t>Sea bottom characteristics, including topography, geochemical and geological characteristics and benthic micro-fauna &amp; macro-</w:t>
      </w:r>
      <w:proofErr w:type="gramStart"/>
      <w:r w:rsidRPr="006D4EEF">
        <w:rPr>
          <w:rFonts w:cs="Calibri Light"/>
          <w:bCs/>
          <w:szCs w:val="22"/>
        </w:rPr>
        <w:t>fauna;</w:t>
      </w:r>
      <w:proofErr w:type="gramEnd"/>
    </w:p>
    <w:p w14:paraId="78D7138A" w14:textId="77777777" w:rsidR="00BC4225" w:rsidRPr="006D4EEF" w:rsidRDefault="00BC4225" w:rsidP="009972E9">
      <w:pPr>
        <w:numPr>
          <w:ilvl w:val="1"/>
          <w:numId w:val="13"/>
        </w:numPr>
        <w:spacing w:after="120"/>
        <w:ind w:left="425" w:right="-51" w:hanging="425"/>
        <w:rPr>
          <w:rFonts w:cs="Calibri Light"/>
          <w:bCs/>
          <w:szCs w:val="22"/>
        </w:rPr>
      </w:pPr>
      <w:r w:rsidRPr="006D4EEF">
        <w:rPr>
          <w:rFonts w:cs="Calibri Light"/>
          <w:bCs/>
          <w:szCs w:val="22"/>
        </w:rPr>
        <w:t>Water characteristics (e.g., temperature, pH, salinity, oxygen indices of pollution-dissolved oxygen (DO), nitrate, nitrite, ammonia, phosphate and suspended matter</w:t>
      </w:r>
      <w:proofErr w:type="gramStart"/>
      <w:r w:rsidRPr="006D4EEF">
        <w:rPr>
          <w:rFonts w:cs="Calibri Light"/>
          <w:bCs/>
          <w:szCs w:val="22"/>
        </w:rPr>
        <w:t>);</w:t>
      </w:r>
      <w:proofErr w:type="gramEnd"/>
    </w:p>
    <w:p w14:paraId="6E159ABA" w14:textId="77777777" w:rsidR="00BC4225" w:rsidRPr="006D4EEF" w:rsidRDefault="00BC4225" w:rsidP="009972E9">
      <w:pPr>
        <w:numPr>
          <w:ilvl w:val="1"/>
          <w:numId w:val="13"/>
        </w:numPr>
        <w:spacing w:after="120"/>
        <w:ind w:left="425" w:right="-51" w:hanging="425"/>
        <w:rPr>
          <w:rFonts w:cs="Calibri Light"/>
          <w:bCs/>
          <w:szCs w:val="22"/>
        </w:rPr>
      </w:pPr>
      <w:r w:rsidRPr="006D4EEF">
        <w:rPr>
          <w:rFonts w:cs="Calibri Light"/>
          <w:bCs/>
          <w:szCs w:val="22"/>
        </w:rPr>
        <w:t xml:space="preserve">Interference with shipping, fishing, recreation, mineral extraction, desalination, fish spawning and nursery habitats, areas of special scientific importance, areas of natural or archaeological heritage importance, biological diversity (including diversity within species, between species, and of ecosystems) and other legitimate use of the sea.  </w:t>
      </w:r>
    </w:p>
    <w:p w14:paraId="4DDDCCAD" w14:textId="77777777" w:rsidR="00BC4225" w:rsidRPr="006D4EEF" w:rsidRDefault="00BC4225" w:rsidP="006D4EEF">
      <w:pPr>
        <w:ind w:left="426" w:hanging="426"/>
        <w:rPr>
          <w:rFonts w:cs="Calibri Light"/>
          <w:szCs w:val="22"/>
        </w:rPr>
      </w:pPr>
    </w:p>
    <w:p w14:paraId="5101F378" w14:textId="2182DED3" w:rsidR="00BC4225" w:rsidRPr="006D4EEF" w:rsidRDefault="00BC4225" w:rsidP="006D4EEF">
      <w:pPr>
        <w:rPr>
          <w:rFonts w:cs="Calibri Light"/>
          <w:szCs w:val="22"/>
        </w:rPr>
      </w:pPr>
      <w:r w:rsidRPr="006D4EEF">
        <w:rPr>
          <w:rFonts w:cs="Calibri Light"/>
          <w:szCs w:val="22"/>
        </w:rPr>
        <w:t xml:space="preserve">The Agency is required to consult with the </w:t>
      </w:r>
      <w:r w:rsidR="006E2F16" w:rsidRPr="006D4EEF">
        <w:rPr>
          <w:rFonts w:cs="Calibri Light"/>
          <w:szCs w:val="22"/>
        </w:rPr>
        <w:t xml:space="preserve">Minister for Communications, Climate Action and Environment, </w:t>
      </w:r>
      <w:r w:rsidR="00AF3D8F" w:rsidRPr="006D4EEF">
        <w:rPr>
          <w:rFonts w:cs="Calibri Light"/>
          <w:szCs w:val="22"/>
        </w:rPr>
        <w:t xml:space="preserve">the </w:t>
      </w:r>
      <w:r w:rsidRPr="006D4EEF">
        <w:rPr>
          <w:rFonts w:cs="Calibri Light"/>
          <w:szCs w:val="22"/>
        </w:rPr>
        <w:t xml:space="preserve">Minister for </w:t>
      </w:r>
      <w:r w:rsidR="00DD2F76" w:rsidRPr="006D4EEF">
        <w:rPr>
          <w:rFonts w:cs="Calibri Light"/>
          <w:szCs w:val="22"/>
        </w:rPr>
        <w:t>Housing, Planning</w:t>
      </w:r>
      <w:r w:rsidRPr="006D4EEF">
        <w:rPr>
          <w:rFonts w:cs="Calibri Light"/>
          <w:szCs w:val="22"/>
        </w:rPr>
        <w:t xml:space="preserve"> and Local Government, the Minister for </w:t>
      </w:r>
      <w:r w:rsidR="00DD2F76" w:rsidRPr="006D4EEF">
        <w:rPr>
          <w:rFonts w:cs="Calibri Light"/>
          <w:szCs w:val="22"/>
        </w:rPr>
        <w:t>Business</w:t>
      </w:r>
      <w:r w:rsidR="00015BBC" w:rsidRPr="006D4EEF">
        <w:rPr>
          <w:rFonts w:cs="Calibri Light"/>
          <w:szCs w:val="22"/>
        </w:rPr>
        <w:t xml:space="preserve">, </w:t>
      </w:r>
      <w:r w:rsidRPr="006D4EEF">
        <w:rPr>
          <w:rFonts w:cs="Calibri Light"/>
          <w:szCs w:val="22"/>
        </w:rPr>
        <w:t>Enterprise</w:t>
      </w:r>
      <w:r w:rsidR="00015BBC" w:rsidRPr="006D4EEF">
        <w:rPr>
          <w:rFonts w:cs="Calibri Light"/>
          <w:szCs w:val="22"/>
        </w:rPr>
        <w:t xml:space="preserve"> and</w:t>
      </w:r>
      <w:r w:rsidR="00BD63A0" w:rsidRPr="006D4EEF">
        <w:rPr>
          <w:rFonts w:cs="Calibri Light"/>
          <w:szCs w:val="22"/>
        </w:rPr>
        <w:t xml:space="preserve"> </w:t>
      </w:r>
      <w:r w:rsidRPr="006D4EEF">
        <w:rPr>
          <w:rFonts w:cs="Calibri Light"/>
          <w:szCs w:val="22"/>
        </w:rPr>
        <w:t>Innovation, the Minister for Agriculture, Food and the Marine</w:t>
      </w:r>
      <w:r w:rsidR="00FA3F3E" w:rsidRPr="006D4EEF">
        <w:rPr>
          <w:rFonts w:cs="Calibri Light"/>
          <w:szCs w:val="22"/>
        </w:rPr>
        <w:t>,</w:t>
      </w:r>
      <w:r w:rsidRPr="006D4EEF">
        <w:rPr>
          <w:rFonts w:cs="Calibri Light"/>
          <w:szCs w:val="22"/>
        </w:rPr>
        <w:t xml:space="preserve"> and such other Minister of the Government as the Agency considers necessary before granting, or refusing to grant</w:t>
      </w:r>
      <w:r w:rsidR="00F74725" w:rsidRPr="006D4EEF">
        <w:rPr>
          <w:rFonts w:cs="Calibri Light"/>
          <w:szCs w:val="22"/>
        </w:rPr>
        <w:t>,</w:t>
      </w:r>
      <w:r w:rsidR="00015BBC" w:rsidRPr="006D4EEF">
        <w:rPr>
          <w:rFonts w:cs="Calibri Light"/>
          <w:szCs w:val="22"/>
        </w:rPr>
        <w:t xml:space="preserve"> </w:t>
      </w:r>
      <w:r w:rsidRPr="006D4EEF">
        <w:rPr>
          <w:rFonts w:cs="Calibri Light"/>
          <w:szCs w:val="22"/>
        </w:rPr>
        <w:t xml:space="preserve">a permit. During this consultation, these </w:t>
      </w:r>
      <w:r w:rsidR="00015BBC" w:rsidRPr="006D4EEF">
        <w:rPr>
          <w:rFonts w:cs="Calibri Light"/>
          <w:szCs w:val="22"/>
        </w:rPr>
        <w:t xml:space="preserve">Ministers </w:t>
      </w:r>
      <w:r w:rsidRPr="006D4EEF">
        <w:rPr>
          <w:rFonts w:cs="Calibri Light"/>
          <w:szCs w:val="22"/>
        </w:rPr>
        <w:t xml:space="preserve">may request that certain surveys </w:t>
      </w:r>
      <w:r w:rsidR="00BE47AC" w:rsidRPr="006D4EEF">
        <w:rPr>
          <w:rFonts w:cs="Calibri Light"/>
          <w:szCs w:val="22"/>
        </w:rPr>
        <w:t>be</w:t>
      </w:r>
      <w:r w:rsidRPr="006D4EEF">
        <w:rPr>
          <w:rFonts w:cs="Calibri Light"/>
          <w:szCs w:val="22"/>
        </w:rPr>
        <w:t xml:space="preserve"> carried out on the loading area(s) and/or dumping site(s). These may be archaeological </w:t>
      </w:r>
      <w:r w:rsidR="00410F9D" w:rsidRPr="006D4EEF">
        <w:rPr>
          <w:rFonts w:cs="Calibri Light"/>
          <w:szCs w:val="22"/>
        </w:rPr>
        <w:t>assessment</w:t>
      </w:r>
      <w:r w:rsidRPr="006D4EEF">
        <w:rPr>
          <w:rFonts w:cs="Calibri Light"/>
          <w:szCs w:val="22"/>
        </w:rPr>
        <w:t>, chemical analysis,</w:t>
      </w:r>
      <w:r w:rsidR="00772366" w:rsidRPr="006D4EEF">
        <w:rPr>
          <w:rFonts w:cs="Calibri Light"/>
          <w:szCs w:val="22"/>
        </w:rPr>
        <w:t xml:space="preserve"> radiological analysis,</w:t>
      </w:r>
      <w:r w:rsidRPr="006D4EEF">
        <w:rPr>
          <w:rFonts w:cs="Calibri Light"/>
          <w:szCs w:val="22"/>
        </w:rPr>
        <w:t xml:space="preserve"> benthic studies, </w:t>
      </w:r>
      <w:r w:rsidR="00772366" w:rsidRPr="006D4EEF">
        <w:rPr>
          <w:rFonts w:cs="Calibri Light"/>
          <w:szCs w:val="22"/>
        </w:rPr>
        <w:t>hydrodynamic/sediment transport modelling</w:t>
      </w:r>
      <w:r w:rsidRPr="006D4EEF">
        <w:rPr>
          <w:rFonts w:cs="Calibri Light"/>
          <w:szCs w:val="22"/>
        </w:rPr>
        <w:t>.</w:t>
      </w:r>
    </w:p>
    <w:p w14:paraId="52E62EA4" w14:textId="77777777" w:rsidR="00F74725" w:rsidRPr="006D4EEF" w:rsidRDefault="00F74725" w:rsidP="006D4EEF">
      <w:pPr>
        <w:rPr>
          <w:rFonts w:cs="Calibri Light"/>
          <w:szCs w:val="22"/>
        </w:rPr>
      </w:pPr>
    </w:p>
    <w:p w14:paraId="63982091" w14:textId="77777777" w:rsidR="00410F9D" w:rsidRPr="006D4EEF" w:rsidRDefault="00410F9D" w:rsidP="006D4EEF">
      <w:pPr>
        <w:pStyle w:val="Default"/>
        <w:rPr>
          <w:rFonts w:ascii="Calibri Light" w:hAnsi="Calibri Light" w:cs="Calibri Light"/>
          <w:color w:val="auto"/>
          <w:sz w:val="22"/>
          <w:szCs w:val="22"/>
        </w:rPr>
      </w:pPr>
      <w:r w:rsidRPr="006D4EEF">
        <w:rPr>
          <w:rFonts w:ascii="Calibri Light" w:hAnsi="Calibri Light" w:cs="Calibri Light"/>
          <w:color w:val="auto"/>
          <w:sz w:val="22"/>
          <w:szCs w:val="22"/>
        </w:rPr>
        <w:t xml:space="preserve">With specific reference to the potential requirement for </w:t>
      </w:r>
      <w:r w:rsidRPr="006D4EEF">
        <w:rPr>
          <w:rFonts w:ascii="Calibri Light" w:hAnsi="Calibri Light" w:cs="Calibri Light"/>
          <w:b/>
          <w:bCs/>
          <w:color w:val="auto"/>
          <w:sz w:val="22"/>
          <w:szCs w:val="22"/>
        </w:rPr>
        <w:t>archaeological assessment</w:t>
      </w:r>
      <w:r w:rsidRPr="006D4EEF">
        <w:rPr>
          <w:rFonts w:ascii="Calibri Light" w:hAnsi="Calibri Light" w:cs="Calibri Light"/>
          <w:color w:val="auto"/>
          <w:sz w:val="22"/>
          <w:szCs w:val="22"/>
        </w:rPr>
        <w:t>, applicants should note the following, as recommended by the National Monuments Service, Department of Culture, Heritage and the Gaeltacht (DCHG):</w:t>
      </w:r>
    </w:p>
    <w:p w14:paraId="5E265675" w14:textId="77777777" w:rsidR="00410F9D" w:rsidRPr="006D4EEF" w:rsidRDefault="00410F9D" w:rsidP="006D4EEF">
      <w:pPr>
        <w:pStyle w:val="Default"/>
        <w:rPr>
          <w:rFonts w:ascii="Calibri Light" w:hAnsi="Calibri Light" w:cs="Calibri Light"/>
          <w:color w:val="C00000"/>
          <w:sz w:val="22"/>
          <w:szCs w:val="22"/>
        </w:rPr>
      </w:pPr>
      <w:r w:rsidRPr="006D4EEF">
        <w:rPr>
          <w:rFonts w:ascii="Calibri Light" w:hAnsi="Calibri Light" w:cs="Calibri Light"/>
          <w:color w:val="C00000"/>
          <w:sz w:val="22"/>
          <w:szCs w:val="22"/>
        </w:rPr>
        <w:t xml:space="preserve"> </w:t>
      </w:r>
    </w:p>
    <w:p w14:paraId="7FCFA309" w14:textId="77777777" w:rsidR="00410F9D" w:rsidRPr="006D4EEF" w:rsidRDefault="00410F9D" w:rsidP="009972E9">
      <w:pPr>
        <w:pStyle w:val="Default"/>
        <w:tabs>
          <w:tab w:val="left" w:pos="709"/>
        </w:tabs>
        <w:spacing w:after="120"/>
        <w:ind w:left="709" w:hanging="425"/>
        <w:rPr>
          <w:rFonts w:ascii="Calibri Light" w:hAnsi="Calibri Light" w:cs="Calibri Light"/>
          <w:color w:val="auto"/>
          <w:sz w:val="22"/>
          <w:szCs w:val="22"/>
        </w:rPr>
      </w:pPr>
      <w:r w:rsidRPr="006D4EEF">
        <w:rPr>
          <w:rFonts w:ascii="Calibri Light" w:hAnsi="Calibri Light" w:cs="Calibri Light"/>
          <w:color w:val="auto"/>
          <w:sz w:val="22"/>
          <w:szCs w:val="22"/>
        </w:rPr>
        <w:t xml:space="preserve">1. </w:t>
      </w:r>
      <w:r w:rsidRPr="006D4EEF">
        <w:rPr>
          <w:rFonts w:ascii="Calibri Light" w:hAnsi="Calibri Light" w:cs="Calibri Light"/>
          <w:color w:val="auto"/>
          <w:sz w:val="22"/>
          <w:szCs w:val="22"/>
        </w:rPr>
        <w:tab/>
        <w:t xml:space="preserve">Maintenance projects: Any areas proposed for loading and/or dumping and not previously subject to an Underwater Archaeological Impact Assessment (UAIA) should be subject to such assessment. </w:t>
      </w:r>
    </w:p>
    <w:p w14:paraId="54C94E2E" w14:textId="77777777" w:rsidR="00410F9D" w:rsidRPr="006D4EEF" w:rsidRDefault="00410F9D" w:rsidP="009972E9">
      <w:pPr>
        <w:pStyle w:val="Default"/>
        <w:tabs>
          <w:tab w:val="left" w:pos="709"/>
        </w:tabs>
        <w:spacing w:after="120"/>
        <w:ind w:left="709" w:hanging="425"/>
        <w:rPr>
          <w:rFonts w:ascii="Calibri Light" w:hAnsi="Calibri Light" w:cs="Calibri Light"/>
          <w:color w:val="auto"/>
          <w:sz w:val="22"/>
          <w:szCs w:val="22"/>
        </w:rPr>
      </w:pPr>
      <w:r w:rsidRPr="006D4EEF">
        <w:rPr>
          <w:rFonts w:ascii="Calibri Light" w:hAnsi="Calibri Light" w:cs="Calibri Light"/>
          <w:color w:val="auto"/>
          <w:sz w:val="22"/>
          <w:szCs w:val="22"/>
        </w:rPr>
        <w:t xml:space="preserve">2. </w:t>
      </w:r>
      <w:r w:rsidRPr="006D4EEF">
        <w:rPr>
          <w:rFonts w:ascii="Calibri Light" w:hAnsi="Calibri Light" w:cs="Calibri Light"/>
          <w:color w:val="auto"/>
          <w:sz w:val="22"/>
          <w:szCs w:val="22"/>
        </w:rPr>
        <w:tab/>
        <w:t xml:space="preserve">Capital projects: Should be subject to an </w:t>
      </w:r>
      <w:r w:rsidRPr="006D4EEF">
        <w:rPr>
          <w:rFonts w:ascii="Calibri Light" w:hAnsi="Calibri Light" w:cs="Calibri Light"/>
          <w:b/>
          <w:bCs/>
          <w:color w:val="auto"/>
          <w:sz w:val="22"/>
          <w:szCs w:val="22"/>
        </w:rPr>
        <w:t xml:space="preserve">Underwater Archaeological Impact Assessment </w:t>
      </w:r>
      <w:r w:rsidRPr="006D4EEF">
        <w:rPr>
          <w:rFonts w:ascii="Calibri Light" w:hAnsi="Calibri Light" w:cs="Calibri Light"/>
          <w:color w:val="auto"/>
          <w:sz w:val="22"/>
          <w:szCs w:val="22"/>
        </w:rPr>
        <w:t>(UAIA)</w:t>
      </w:r>
      <w:r w:rsidR="00E95204" w:rsidRPr="006D4EEF">
        <w:rPr>
          <w:rFonts w:ascii="Calibri Light" w:hAnsi="Calibri Light" w:cs="Calibri Light"/>
          <w:color w:val="auto"/>
          <w:sz w:val="22"/>
          <w:szCs w:val="22"/>
        </w:rPr>
        <w:t>.</w:t>
      </w:r>
      <w:r w:rsidRPr="006D4EEF">
        <w:rPr>
          <w:rFonts w:ascii="Calibri Light" w:hAnsi="Calibri Light" w:cs="Calibri Light"/>
          <w:color w:val="auto"/>
          <w:sz w:val="22"/>
          <w:szCs w:val="22"/>
        </w:rPr>
        <w:t xml:space="preserve"> </w:t>
      </w:r>
    </w:p>
    <w:p w14:paraId="49C9245C" w14:textId="77777777" w:rsidR="00410F9D" w:rsidRPr="006D4EEF" w:rsidRDefault="00410F9D" w:rsidP="009972E9">
      <w:pPr>
        <w:pStyle w:val="Default"/>
        <w:tabs>
          <w:tab w:val="left" w:pos="709"/>
        </w:tabs>
        <w:spacing w:after="120"/>
        <w:ind w:left="709" w:hanging="425"/>
        <w:rPr>
          <w:rFonts w:ascii="Calibri Light" w:hAnsi="Calibri Light" w:cs="Calibri Light"/>
          <w:color w:val="auto"/>
          <w:sz w:val="22"/>
          <w:szCs w:val="22"/>
        </w:rPr>
      </w:pPr>
    </w:p>
    <w:p w14:paraId="4484BB9B" w14:textId="77777777" w:rsidR="00410F9D" w:rsidRPr="006D4EEF" w:rsidRDefault="00410F9D" w:rsidP="009972E9">
      <w:pPr>
        <w:pStyle w:val="Default"/>
        <w:tabs>
          <w:tab w:val="left" w:pos="709"/>
        </w:tabs>
        <w:spacing w:after="120"/>
        <w:ind w:left="709" w:hanging="425"/>
        <w:rPr>
          <w:rFonts w:ascii="Calibri Light" w:hAnsi="Calibri Light" w:cs="Calibri Light"/>
          <w:color w:val="auto"/>
          <w:sz w:val="22"/>
          <w:szCs w:val="22"/>
        </w:rPr>
      </w:pPr>
      <w:r w:rsidRPr="006D4EEF">
        <w:rPr>
          <w:rFonts w:ascii="Calibri Light" w:hAnsi="Calibri Light" w:cs="Calibri Light"/>
          <w:color w:val="auto"/>
          <w:sz w:val="22"/>
          <w:szCs w:val="22"/>
        </w:rPr>
        <w:lastRenderedPageBreak/>
        <w:t xml:space="preserve">3. </w:t>
      </w:r>
      <w:r w:rsidRPr="006D4EEF">
        <w:rPr>
          <w:rFonts w:ascii="Calibri Light" w:hAnsi="Calibri Light" w:cs="Calibri Light"/>
          <w:color w:val="auto"/>
          <w:sz w:val="22"/>
          <w:szCs w:val="22"/>
        </w:rPr>
        <w:tab/>
        <w:t xml:space="preserve">When the applicant feels a UAIA is not required, they should provide a reasoned response (please refer to Section F, DAS Application Form and complete NMS Form 1). </w:t>
      </w:r>
    </w:p>
    <w:p w14:paraId="2345E524" w14:textId="77777777" w:rsidR="00410F9D" w:rsidRPr="006D4EEF" w:rsidRDefault="00410F9D" w:rsidP="009972E9">
      <w:pPr>
        <w:pStyle w:val="Default"/>
        <w:tabs>
          <w:tab w:val="left" w:pos="709"/>
        </w:tabs>
        <w:spacing w:after="120"/>
        <w:ind w:left="709" w:hanging="425"/>
        <w:rPr>
          <w:rFonts w:ascii="Calibri Light" w:hAnsi="Calibri Light" w:cs="Calibri Light"/>
          <w:color w:val="auto"/>
          <w:sz w:val="22"/>
          <w:szCs w:val="22"/>
        </w:rPr>
      </w:pPr>
      <w:r w:rsidRPr="006D4EEF">
        <w:rPr>
          <w:rFonts w:ascii="Calibri Light" w:hAnsi="Calibri Light" w:cs="Calibri Light"/>
          <w:color w:val="auto"/>
          <w:sz w:val="22"/>
          <w:szCs w:val="22"/>
        </w:rPr>
        <w:t xml:space="preserve">4. </w:t>
      </w:r>
      <w:r w:rsidRPr="006D4EEF">
        <w:rPr>
          <w:rFonts w:ascii="Calibri Light" w:hAnsi="Calibri Light" w:cs="Calibri Light"/>
          <w:color w:val="auto"/>
          <w:sz w:val="22"/>
          <w:szCs w:val="22"/>
        </w:rPr>
        <w:tab/>
        <w:t xml:space="preserve">The UAIA referred to in paragraphs 1 and 2 above shall be carried out in advance of </w:t>
      </w:r>
      <w:proofErr w:type="gramStart"/>
      <w:r w:rsidRPr="006D4EEF">
        <w:rPr>
          <w:rFonts w:ascii="Calibri Light" w:hAnsi="Calibri Light" w:cs="Calibri Light"/>
          <w:color w:val="auto"/>
          <w:sz w:val="22"/>
          <w:szCs w:val="22"/>
        </w:rPr>
        <w:t>submitting an application</w:t>
      </w:r>
      <w:proofErr w:type="gramEnd"/>
      <w:r w:rsidRPr="006D4EEF">
        <w:rPr>
          <w:rFonts w:ascii="Calibri Light" w:hAnsi="Calibri Light" w:cs="Calibri Light"/>
          <w:color w:val="auto"/>
          <w:sz w:val="22"/>
          <w:szCs w:val="22"/>
        </w:rPr>
        <w:t xml:space="preserve"> for a Dumping at Sea permit. </w:t>
      </w:r>
    </w:p>
    <w:p w14:paraId="48BAACCC" w14:textId="77777777" w:rsidR="00410F9D" w:rsidRPr="006D4EEF" w:rsidRDefault="00410F9D" w:rsidP="009972E9">
      <w:pPr>
        <w:pStyle w:val="Default"/>
        <w:tabs>
          <w:tab w:val="left" w:pos="709"/>
        </w:tabs>
        <w:spacing w:after="120"/>
        <w:ind w:left="709" w:hanging="425"/>
        <w:rPr>
          <w:rFonts w:ascii="Calibri Light" w:hAnsi="Calibri Light" w:cs="Calibri Light"/>
          <w:color w:val="auto"/>
          <w:sz w:val="22"/>
          <w:szCs w:val="22"/>
        </w:rPr>
      </w:pPr>
      <w:r w:rsidRPr="006D4EEF">
        <w:rPr>
          <w:rFonts w:ascii="Calibri Light" w:hAnsi="Calibri Light" w:cs="Calibri Light"/>
          <w:color w:val="auto"/>
          <w:sz w:val="22"/>
          <w:szCs w:val="22"/>
        </w:rPr>
        <w:t xml:space="preserve">5. </w:t>
      </w:r>
      <w:r w:rsidRPr="006D4EEF">
        <w:rPr>
          <w:rFonts w:ascii="Calibri Light" w:hAnsi="Calibri Light" w:cs="Calibri Light"/>
          <w:color w:val="auto"/>
          <w:sz w:val="22"/>
          <w:szCs w:val="22"/>
        </w:rPr>
        <w:tab/>
        <w:t xml:space="preserve">A suitably qualified and suitably experienced archaeologist should undertake the UAIA. The archaeologist should have a proven record in carrying out UAIA for DAS projects. </w:t>
      </w:r>
    </w:p>
    <w:p w14:paraId="2E31E6C0" w14:textId="77777777" w:rsidR="00410F9D" w:rsidRPr="006D4EEF" w:rsidRDefault="00410F9D" w:rsidP="009972E9">
      <w:pPr>
        <w:pStyle w:val="Default"/>
        <w:tabs>
          <w:tab w:val="left" w:pos="709"/>
        </w:tabs>
        <w:spacing w:after="120"/>
        <w:ind w:left="709" w:hanging="425"/>
        <w:rPr>
          <w:rFonts w:ascii="Calibri Light" w:hAnsi="Calibri Light" w:cs="Calibri Light"/>
          <w:color w:val="auto"/>
          <w:sz w:val="22"/>
          <w:szCs w:val="22"/>
        </w:rPr>
      </w:pPr>
      <w:r w:rsidRPr="006D4EEF">
        <w:rPr>
          <w:rFonts w:ascii="Calibri Light" w:hAnsi="Calibri Light" w:cs="Calibri Light"/>
          <w:color w:val="auto"/>
          <w:sz w:val="22"/>
          <w:szCs w:val="22"/>
        </w:rPr>
        <w:t xml:space="preserve">6. </w:t>
      </w:r>
      <w:r w:rsidRPr="006D4EEF">
        <w:rPr>
          <w:rFonts w:ascii="Calibri Light" w:hAnsi="Calibri Light" w:cs="Calibri Light"/>
          <w:color w:val="auto"/>
          <w:sz w:val="22"/>
          <w:szCs w:val="22"/>
        </w:rPr>
        <w:tab/>
        <w:t xml:space="preserve">The archaeologist should advise the applicant accordingly </w:t>
      </w:r>
      <w:proofErr w:type="gramStart"/>
      <w:r w:rsidRPr="006D4EEF">
        <w:rPr>
          <w:rFonts w:ascii="Calibri Light" w:hAnsi="Calibri Light" w:cs="Calibri Light"/>
          <w:color w:val="auto"/>
          <w:sz w:val="22"/>
          <w:szCs w:val="22"/>
        </w:rPr>
        <w:t>with regard to</w:t>
      </w:r>
      <w:proofErr w:type="gramEnd"/>
      <w:r w:rsidRPr="006D4EEF">
        <w:rPr>
          <w:rFonts w:ascii="Calibri Light" w:hAnsi="Calibri Light" w:cs="Calibri Light"/>
          <w:color w:val="auto"/>
          <w:sz w:val="22"/>
          <w:szCs w:val="22"/>
        </w:rPr>
        <w:t xml:space="preserve"> archaeological licence requirements. Licence applications are made by the archaeologist to the Licensing Section, National Monuments Service, DCHG, Custom House, Dublin 1. Please see www.archaeology.ie </w:t>
      </w:r>
    </w:p>
    <w:p w14:paraId="58799DD5" w14:textId="77777777" w:rsidR="00410F9D" w:rsidRPr="006D4EEF" w:rsidRDefault="00410F9D" w:rsidP="009972E9">
      <w:pPr>
        <w:pStyle w:val="Default"/>
        <w:tabs>
          <w:tab w:val="left" w:pos="709"/>
        </w:tabs>
        <w:spacing w:after="120"/>
        <w:ind w:left="709" w:hanging="425"/>
        <w:rPr>
          <w:rFonts w:ascii="Calibri Light" w:hAnsi="Calibri Light" w:cs="Calibri Light"/>
          <w:color w:val="auto"/>
          <w:sz w:val="22"/>
          <w:szCs w:val="22"/>
        </w:rPr>
      </w:pPr>
      <w:r w:rsidRPr="006D4EEF">
        <w:rPr>
          <w:rFonts w:ascii="Calibri Light" w:hAnsi="Calibri Light" w:cs="Calibri Light"/>
          <w:color w:val="auto"/>
          <w:sz w:val="22"/>
          <w:szCs w:val="22"/>
        </w:rPr>
        <w:t xml:space="preserve">7. </w:t>
      </w:r>
      <w:r w:rsidRPr="006D4EEF">
        <w:rPr>
          <w:rFonts w:ascii="Calibri Light" w:hAnsi="Calibri Light" w:cs="Calibri Light"/>
          <w:color w:val="auto"/>
          <w:sz w:val="22"/>
          <w:szCs w:val="22"/>
        </w:rPr>
        <w:tab/>
        <w:t xml:space="preserve">If further recommendations by DCHG are required, these may be included as conditions in any permit granted. Such recommendations may </w:t>
      </w:r>
      <w:proofErr w:type="gramStart"/>
      <w:r w:rsidRPr="006D4EEF">
        <w:rPr>
          <w:rFonts w:ascii="Calibri Light" w:hAnsi="Calibri Light" w:cs="Calibri Light"/>
          <w:color w:val="auto"/>
          <w:sz w:val="22"/>
          <w:szCs w:val="22"/>
        </w:rPr>
        <w:t>include:</w:t>
      </w:r>
      <w:proofErr w:type="gramEnd"/>
      <w:r w:rsidRPr="006D4EEF">
        <w:rPr>
          <w:rFonts w:ascii="Calibri Light" w:hAnsi="Calibri Light" w:cs="Calibri Light"/>
          <w:color w:val="auto"/>
          <w:sz w:val="22"/>
          <w:szCs w:val="22"/>
        </w:rPr>
        <w:t xml:space="preserve"> further underwater assessment (e.g. archaeological dive inspections where potential archaeology has been identified), or archaeological monitoring of the loading and/or dumping activity (please refer to Section G below). </w:t>
      </w:r>
    </w:p>
    <w:p w14:paraId="4CA8EBF7" w14:textId="77777777" w:rsidR="00410F9D" w:rsidRPr="006D4EEF" w:rsidRDefault="00410F9D" w:rsidP="006D4EEF">
      <w:pPr>
        <w:rPr>
          <w:rFonts w:cs="Calibri Light"/>
          <w:szCs w:val="22"/>
        </w:rPr>
      </w:pPr>
    </w:p>
    <w:p w14:paraId="077138AD" w14:textId="77777777" w:rsidR="00BC4225" w:rsidRPr="006D4EEF" w:rsidRDefault="00BC4225" w:rsidP="006D4EEF">
      <w:pPr>
        <w:rPr>
          <w:rFonts w:cs="Calibri Light"/>
          <w:bCs/>
          <w:szCs w:val="22"/>
        </w:rPr>
      </w:pPr>
      <w:r w:rsidRPr="006D4EEF">
        <w:rPr>
          <w:rFonts w:cs="Calibri Light"/>
          <w:szCs w:val="22"/>
        </w:rPr>
        <w:t xml:space="preserve">The determination of the likely effect on a European </w:t>
      </w:r>
      <w:r w:rsidR="00015BBC" w:rsidRPr="006D4EEF">
        <w:rPr>
          <w:rFonts w:cs="Calibri Light"/>
          <w:szCs w:val="22"/>
        </w:rPr>
        <w:t>S</w:t>
      </w:r>
      <w:r w:rsidRPr="006D4EEF">
        <w:rPr>
          <w:rFonts w:cs="Calibri Light"/>
          <w:szCs w:val="22"/>
        </w:rPr>
        <w:t xml:space="preserve">ite should be carried out in consultation with the National Parks and Wildlife Service.   Any correspondence from the National Parks and Wildlife Service in relation to the European </w:t>
      </w:r>
      <w:r w:rsidR="00015BBC" w:rsidRPr="006D4EEF">
        <w:rPr>
          <w:rFonts w:cs="Calibri Light"/>
          <w:szCs w:val="22"/>
        </w:rPr>
        <w:t>S</w:t>
      </w:r>
      <w:r w:rsidRPr="006D4EEF">
        <w:rPr>
          <w:rFonts w:cs="Calibri Light"/>
          <w:szCs w:val="22"/>
        </w:rPr>
        <w:t>ite, i.e.</w:t>
      </w:r>
      <w:r w:rsidR="00550248" w:rsidRPr="006D4EEF">
        <w:rPr>
          <w:rFonts w:cs="Calibri Light"/>
          <w:szCs w:val="22"/>
        </w:rPr>
        <w:t>,</w:t>
      </w:r>
      <w:r w:rsidRPr="006D4EEF">
        <w:rPr>
          <w:rFonts w:cs="Calibri Light"/>
          <w:szCs w:val="22"/>
        </w:rPr>
        <w:t xml:space="preserve"> correspondence in relation to the extent of the designated area, the rationale for such a designation and details of the flora and fauna protected, shall be provided as part of the application documentation.</w:t>
      </w:r>
      <w:r w:rsidRPr="006D4EEF">
        <w:rPr>
          <w:rFonts w:cs="Calibri Light"/>
          <w:bCs/>
          <w:szCs w:val="22"/>
        </w:rPr>
        <w:t xml:space="preserve"> </w:t>
      </w:r>
    </w:p>
    <w:p w14:paraId="1D980570" w14:textId="77777777" w:rsidR="00274A09" w:rsidRPr="006D4EEF" w:rsidRDefault="00274A09" w:rsidP="006D4EEF">
      <w:pPr>
        <w:rPr>
          <w:rFonts w:cs="Calibri Light"/>
          <w:bCs/>
          <w:szCs w:val="22"/>
        </w:rPr>
      </w:pPr>
    </w:p>
    <w:p w14:paraId="6C156331" w14:textId="77777777" w:rsidR="00BC4225" w:rsidRPr="006D4EEF" w:rsidRDefault="00BC4225" w:rsidP="009972E9">
      <w:pPr>
        <w:numPr>
          <w:ilvl w:val="0"/>
          <w:numId w:val="19"/>
        </w:numPr>
        <w:spacing w:after="120"/>
        <w:ind w:left="425" w:hanging="284"/>
        <w:rPr>
          <w:rFonts w:cs="Calibri Light"/>
          <w:bCs/>
          <w:szCs w:val="22"/>
        </w:rPr>
      </w:pPr>
      <w:r w:rsidRPr="006D4EEF">
        <w:rPr>
          <w:rFonts w:cs="Calibri Light"/>
          <w:bCs/>
          <w:szCs w:val="22"/>
        </w:rPr>
        <w:t xml:space="preserve">All applications must include a </w:t>
      </w:r>
      <w:r w:rsidRPr="006D4EEF">
        <w:rPr>
          <w:rFonts w:cs="Calibri Light"/>
          <w:b/>
          <w:bCs/>
          <w:szCs w:val="22"/>
        </w:rPr>
        <w:t>screening for Appropriate Assessment</w:t>
      </w:r>
      <w:r w:rsidRPr="006D4EEF">
        <w:rPr>
          <w:rFonts w:cs="Calibri Light"/>
          <w:bCs/>
          <w:szCs w:val="22"/>
        </w:rPr>
        <w:t xml:space="preserve"> to assess whether the activity, either individually or in combination with other plans or projects, is likely to have a significant effect on a European Site(s), in view of best scientific knowledge and the conservation objectives of the site(s).  </w:t>
      </w:r>
    </w:p>
    <w:p w14:paraId="75B9C0B4" w14:textId="77777777" w:rsidR="00BC4225" w:rsidRPr="006D4EEF" w:rsidRDefault="00BC4225" w:rsidP="009972E9">
      <w:pPr>
        <w:numPr>
          <w:ilvl w:val="0"/>
          <w:numId w:val="19"/>
        </w:numPr>
        <w:spacing w:after="120"/>
        <w:ind w:left="425" w:hanging="284"/>
        <w:rPr>
          <w:rFonts w:cs="Calibri Light"/>
          <w:bCs/>
          <w:szCs w:val="22"/>
        </w:rPr>
      </w:pPr>
      <w:r w:rsidRPr="006D4EEF">
        <w:rPr>
          <w:rFonts w:cs="Calibri Light"/>
          <w:bCs/>
          <w:szCs w:val="22"/>
        </w:rPr>
        <w:t xml:space="preserve">Where it cannot be excluded, on the basis of objective scientific information, following screening for Appropriate Assessment, that an activity, either individually or in combination with other plans or projects, will have a significant effect on a European Site, </w:t>
      </w:r>
      <w:r w:rsidRPr="006D4EEF">
        <w:rPr>
          <w:rFonts w:cs="Calibri Light"/>
          <w:b/>
          <w:bCs/>
          <w:szCs w:val="22"/>
        </w:rPr>
        <w:t>provide a Natura Impact Statement</w:t>
      </w:r>
      <w:r w:rsidRPr="006D4EEF">
        <w:rPr>
          <w:rFonts w:cs="Calibri Light"/>
          <w:bCs/>
          <w:szCs w:val="22"/>
        </w:rPr>
        <w:t xml:space="preserve">, as defined in Regulation 2(1) of the European Communities (Birds and Natural Habitats) Regulations </w:t>
      </w:r>
      <w:r w:rsidR="00E64086" w:rsidRPr="006D4EEF">
        <w:rPr>
          <w:rFonts w:cs="Calibri Light"/>
          <w:bCs/>
          <w:szCs w:val="22"/>
        </w:rPr>
        <w:t>2011</w:t>
      </w:r>
      <w:r w:rsidR="00A848FA" w:rsidRPr="006D4EEF">
        <w:rPr>
          <w:rFonts w:cs="Calibri Light"/>
          <w:bCs/>
          <w:szCs w:val="22"/>
        </w:rPr>
        <w:t xml:space="preserve"> as amended</w:t>
      </w:r>
      <w:r w:rsidRPr="006D4EEF">
        <w:rPr>
          <w:rFonts w:cs="Calibri Light"/>
          <w:bCs/>
          <w:szCs w:val="22"/>
        </w:rPr>
        <w:t xml:space="preserve">. </w:t>
      </w:r>
    </w:p>
    <w:p w14:paraId="36BB8A9F" w14:textId="77777777" w:rsidR="00BC4225" w:rsidRPr="006D4EEF" w:rsidRDefault="00BC4225" w:rsidP="009972E9">
      <w:pPr>
        <w:numPr>
          <w:ilvl w:val="0"/>
          <w:numId w:val="19"/>
        </w:numPr>
        <w:spacing w:after="120"/>
        <w:ind w:left="425" w:hanging="284"/>
        <w:rPr>
          <w:rFonts w:cs="Calibri Light"/>
          <w:bCs/>
          <w:szCs w:val="22"/>
        </w:rPr>
      </w:pPr>
      <w:r w:rsidRPr="006D4EEF">
        <w:rPr>
          <w:rFonts w:cs="Calibri Light"/>
          <w:bCs/>
          <w:szCs w:val="22"/>
        </w:rPr>
        <w:t xml:space="preserve">Where, based on the screening, it is considered that an Appropriate Assessment is not required, </w:t>
      </w:r>
      <w:r w:rsidRPr="006D4EEF">
        <w:rPr>
          <w:rFonts w:cs="Calibri Light"/>
          <w:b/>
          <w:bCs/>
          <w:szCs w:val="22"/>
        </w:rPr>
        <w:t>provide a reasoned response</w:t>
      </w:r>
      <w:r w:rsidRPr="006D4EEF">
        <w:rPr>
          <w:rFonts w:cs="Calibri Light"/>
          <w:bCs/>
          <w:szCs w:val="22"/>
        </w:rPr>
        <w:t xml:space="preserve">.  </w:t>
      </w:r>
    </w:p>
    <w:p w14:paraId="4DD01269" w14:textId="77777777" w:rsidR="00BC4225" w:rsidRPr="006D4EEF" w:rsidRDefault="00BC4225" w:rsidP="009972E9">
      <w:pPr>
        <w:numPr>
          <w:ilvl w:val="0"/>
          <w:numId w:val="19"/>
        </w:numPr>
        <w:spacing w:after="120"/>
        <w:ind w:left="425" w:hanging="284"/>
        <w:rPr>
          <w:rFonts w:cs="Calibri Light"/>
          <w:bCs/>
          <w:szCs w:val="22"/>
        </w:rPr>
      </w:pPr>
      <w:r w:rsidRPr="006D4EEF">
        <w:rPr>
          <w:rFonts w:cs="Calibri Light"/>
          <w:bCs/>
          <w:szCs w:val="22"/>
        </w:rPr>
        <w:t>You are advised to refer to</w:t>
      </w:r>
      <w:r w:rsidRPr="006D4EEF">
        <w:rPr>
          <w:rFonts w:cs="Calibri Light"/>
          <w:bCs/>
          <w:szCs w:val="22"/>
          <w:lang w:val="en-GB"/>
        </w:rPr>
        <w:t xml:space="preserve"> the </w:t>
      </w:r>
      <w:r w:rsidRPr="006D4EEF">
        <w:rPr>
          <w:rFonts w:cs="Calibri Light"/>
          <w:bCs/>
          <w:szCs w:val="22"/>
        </w:rPr>
        <w:t>document ‘</w:t>
      </w:r>
      <w:r w:rsidRPr="006D4EEF">
        <w:rPr>
          <w:rFonts w:cs="Calibri Light"/>
          <w:bCs/>
          <w:i/>
          <w:szCs w:val="22"/>
        </w:rPr>
        <w:t>Appropriate Assessment of Plans and Projects in Ireland – Guidance for Planning Authorities’</w:t>
      </w:r>
      <w:r w:rsidRPr="006D4EEF">
        <w:rPr>
          <w:rFonts w:cs="Calibri Light"/>
          <w:bCs/>
          <w:szCs w:val="22"/>
        </w:rPr>
        <w:t>, issued by the Department of the Environment, Heritage and Local Government.  This document is available at:</w:t>
      </w:r>
    </w:p>
    <w:p w14:paraId="425F198A" w14:textId="77777777" w:rsidR="00BC4225" w:rsidRPr="006D4EEF" w:rsidRDefault="00BC4225" w:rsidP="009972E9">
      <w:pPr>
        <w:spacing w:after="120"/>
        <w:ind w:left="425"/>
        <w:rPr>
          <w:rFonts w:cs="Calibri Light"/>
          <w:bCs/>
          <w:szCs w:val="22"/>
        </w:rPr>
      </w:pPr>
      <w:hyperlink r:id="rId21" w:history="1">
        <w:r w:rsidRPr="006D4EEF">
          <w:rPr>
            <w:rStyle w:val="Hyperlink"/>
            <w:rFonts w:cs="Calibri Light"/>
            <w:bCs/>
            <w:szCs w:val="22"/>
          </w:rPr>
          <w:t>www.npws.ie/publications/archive/NPWS_2009_AA_Guidance.pdf</w:t>
        </w:r>
      </w:hyperlink>
      <w:r w:rsidR="001E6AB5" w:rsidRPr="006D4EEF">
        <w:rPr>
          <w:rFonts w:cs="Calibri Light"/>
          <w:bCs/>
          <w:szCs w:val="22"/>
        </w:rPr>
        <w:t>.</w:t>
      </w:r>
    </w:p>
    <w:p w14:paraId="6A7E2322" w14:textId="77777777" w:rsidR="000F197C" w:rsidRPr="006D4EEF" w:rsidRDefault="000F197C" w:rsidP="009972E9">
      <w:pPr>
        <w:pStyle w:val="ListParagraph"/>
        <w:numPr>
          <w:ilvl w:val="0"/>
          <w:numId w:val="23"/>
        </w:numPr>
        <w:autoSpaceDE w:val="0"/>
        <w:autoSpaceDN w:val="0"/>
        <w:spacing w:after="120"/>
        <w:ind w:left="425" w:hanging="284"/>
        <w:rPr>
          <w:rFonts w:cs="Calibri Light"/>
          <w:szCs w:val="22"/>
          <w:lang w:val="en-US"/>
        </w:rPr>
      </w:pPr>
      <w:r w:rsidRPr="006D4EEF">
        <w:rPr>
          <w:rFonts w:cs="Calibri Light"/>
          <w:szCs w:val="22"/>
          <w:lang w:val="en-US"/>
        </w:rPr>
        <w:t xml:space="preserve">All </w:t>
      </w:r>
      <w:r w:rsidR="00E64086" w:rsidRPr="006D4EEF">
        <w:rPr>
          <w:rFonts w:cs="Calibri Light"/>
          <w:szCs w:val="22"/>
          <w:lang w:val="en-US"/>
        </w:rPr>
        <w:t>applications</w:t>
      </w:r>
      <w:r w:rsidR="004075ED" w:rsidRPr="006D4EEF">
        <w:rPr>
          <w:rFonts w:cs="Calibri Light"/>
          <w:szCs w:val="22"/>
          <w:lang w:val="en-US"/>
        </w:rPr>
        <w:t xml:space="preserve"> must include </w:t>
      </w:r>
      <w:r w:rsidRPr="006D4EEF">
        <w:rPr>
          <w:rFonts w:cs="Calibri Light"/>
          <w:szCs w:val="22"/>
          <w:lang w:val="en-US"/>
        </w:rPr>
        <w:t xml:space="preserve">a </w:t>
      </w:r>
      <w:r w:rsidRPr="006D4EEF">
        <w:rPr>
          <w:rFonts w:cs="Calibri Light"/>
          <w:b/>
          <w:szCs w:val="22"/>
          <w:lang w:val="en-US"/>
        </w:rPr>
        <w:t>Marine Mammal Risk Assessment</w:t>
      </w:r>
      <w:r w:rsidR="00912B4E" w:rsidRPr="006D4EEF">
        <w:rPr>
          <w:rFonts w:cs="Calibri Light"/>
          <w:szCs w:val="22"/>
          <w:lang w:val="en-US"/>
        </w:rPr>
        <w:t xml:space="preserve"> (MMRA)</w:t>
      </w:r>
      <w:r w:rsidRPr="006D4EEF">
        <w:rPr>
          <w:rFonts w:cs="Calibri Light"/>
          <w:szCs w:val="22"/>
          <w:lang w:val="en-US"/>
        </w:rPr>
        <w:t>,</w:t>
      </w:r>
      <w:r w:rsidRPr="006D4EEF">
        <w:rPr>
          <w:rFonts w:cs="Calibri Light"/>
          <w:szCs w:val="22"/>
        </w:rPr>
        <w:t xml:space="preserve"> </w:t>
      </w:r>
      <w:r w:rsidRPr="006D4EEF">
        <w:rPr>
          <w:rFonts w:cs="Calibri Light"/>
          <w:szCs w:val="22"/>
          <w:lang w:val="en-US"/>
        </w:rPr>
        <w:t xml:space="preserve">completed by a </w:t>
      </w:r>
      <w:r w:rsidR="003356B0" w:rsidRPr="006D4EEF">
        <w:rPr>
          <w:rFonts w:cs="Calibri Light"/>
          <w:szCs w:val="22"/>
          <w:lang w:val="en-US"/>
        </w:rPr>
        <w:t xml:space="preserve">suitably </w:t>
      </w:r>
      <w:r w:rsidRPr="006D4EEF">
        <w:rPr>
          <w:rFonts w:cs="Calibri Light"/>
          <w:szCs w:val="22"/>
          <w:lang w:val="en-US"/>
        </w:rPr>
        <w:t xml:space="preserve">qualified marine ecologist, evaluating the risk to marine mammals from the proposed activities. The risk assessment should be completed in accordance with the approach outlined in </w:t>
      </w:r>
      <w:r w:rsidRPr="006D4EEF">
        <w:rPr>
          <w:rFonts w:cs="Calibri Light"/>
          <w:i/>
          <w:szCs w:val="22"/>
          <w:lang w:val="en-US"/>
        </w:rPr>
        <w:t>Guidance to Manage Risk to Marine Mammals from Man-made Sound Sources in Irish Waters</w:t>
      </w:r>
      <w:r w:rsidRPr="006D4EEF">
        <w:rPr>
          <w:rFonts w:cs="Calibri Light"/>
          <w:szCs w:val="22"/>
          <w:lang w:val="en-US"/>
        </w:rPr>
        <w:t xml:space="preserve"> published in January 2014 by the Department of Heritage, Culture and the Gaeltacht</w:t>
      </w:r>
      <w:r w:rsidR="00B86BF9" w:rsidRPr="006D4EEF">
        <w:rPr>
          <w:rFonts w:cs="Calibri Light"/>
          <w:szCs w:val="22"/>
          <w:lang w:val="en-US"/>
        </w:rPr>
        <w:t xml:space="preserve">. </w:t>
      </w:r>
      <w:r w:rsidR="00650254" w:rsidRPr="006D4EEF">
        <w:rPr>
          <w:rFonts w:cs="Calibri Light"/>
          <w:szCs w:val="22"/>
          <w:lang w:val="en-US"/>
        </w:rPr>
        <w:t>Applicants are required to consult with the National Parks and Wildlife Service (NPWS), via the Development Applications Unit (see contact details below), in relation to the preparation and completion of the M</w:t>
      </w:r>
      <w:r w:rsidR="00912B4E" w:rsidRPr="006D4EEF">
        <w:rPr>
          <w:rFonts w:cs="Calibri Light"/>
          <w:szCs w:val="22"/>
          <w:lang w:val="en-US"/>
        </w:rPr>
        <w:t>MRA</w:t>
      </w:r>
      <w:r w:rsidR="00650254" w:rsidRPr="006D4EEF">
        <w:rPr>
          <w:rFonts w:cs="Calibri Light"/>
          <w:szCs w:val="22"/>
          <w:lang w:val="en-US"/>
        </w:rPr>
        <w:t>, submit copies of any recommendations received from the NPWS and clearly show how these have been incorporated into the assessment</w:t>
      </w:r>
      <w:r w:rsidR="001E6AB5" w:rsidRPr="006D4EEF">
        <w:rPr>
          <w:rFonts w:cs="Calibri Light"/>
          <w:szCs w:val="22"/>
          <w:lang w:val="en-US"/>
        </w:rPr>
        <w:t>.</w:t>
      </w:r>
      <w:r w:rsidRPr="006D4EEF">
        <w:rPr>
          <w:rFonts w:cs="Calibri Light"/>
          <w:szCs w:val="22"/>
          <w:lang w:val="en-US"/>
        </w:rPr>
        <w:t xml:space="preserve"> </w:t>
      </w:r>
    </w:p>
    <w:p w14:paraId="0416CA17" w14:textId="77777777" w:rsidR="00CD5480" w:rsidRPr="006D4EEF" w:rsidRDefault="00CD5480" w:rsidP="006D4EEF">
      <w:pPr>
        <w:pStyle w:val="ListParagraph"/>
        <w:autoSpaceDE w:val="0"/>
        <w:autoSpaceDN w:val="0"/>
        <w:ind w:left="426"/>
        <w:rPr>
          <w:rFonts w:cs="Calibri Light"/>
          <w:szCs w:val="22"/>
          <w:lang w:val="en-US"/>
        </w:rPr>
      </w:pPr>
    </w:p>
    <w:p w14:paraId="795375B2" w14:textId="77777777" w:rsidR="00391BE7" w:rsidRPr="006D4EEF" w:rsidRDefault="00650254" w:rsidP="006D4EEF">
      <w:pPr>
        <w:pStyle w:val="ListParagraph"/>
        <w:autoSpaceDE w:val="0"/>
        <w:autoSpaceDN w:val="0"/>
        <w:ind w:left="426"/>
        <w:contextualSpacing/>
        <w:rPr>
          <w:rFonts w:cs="Calibri Light"/>
          <w:szCs w:val="22"/>
          <w:lang w:val="en-US"/>
        </w:rPr>
      </w:pPr>
      <w:r w:rsidRPr="006D4EEF">
        <w:rPr>
          <w:rFonts w:cs="Calibri Light"/>
          <w:szCs w:val="22"/>
          <w:lang w:val="en-US"/>
        </w:rPr>
        <w:lastRenderedPageBreak/>
        <w:t xml:space="preserve">All relevant development applications should be sent to electronically to </w:t>
      </w:r>
      <w:hyperlink r:id="rId22" w:history="1">
        <w:r w:rsidR="00A75975" w:rsidRPr="006D4EEF">
          <w:rPr>
            <w:rStyle w:val="Hyperlink"/>
            <w:rFonts w:cs="Calibri Light"/>
            <w:szCs w:val="22"/>
            <w:lang w:val="en-US"/>
          </w:rPr>
          <w:t>manager.dau@chg.gov.ie</w:t>
        </w:r>
      </w:hyperlink>
      <w:r w:rsidR="00391BE7" w:rsidRPr="006D4EEF">
        <w:rPr>
          <w:rFonts w:cs="Calibri Light"/>
          <w:szCs w:val="22"/>
          <w:lang w:val="en-US"/>
        </w:rPr>
        <w:t>, or if electronic referral is not possible, by post to:</w:t>
      </w:r>
    </w:p>
    <w:p w14:paraId="11D7275A" w14:textId="77777777" w:rsidR="00391BE7" w:rsidRPr="006D4EEF" w:rsidRDefault="00391BE7" w:rsidP="006D4EEF">
      <w:pPr>
        <w:pStyle w:val="ListParagraph"/>
        <w:autoSpaceDE w:val="0"/>
        <w:autoSpaceDN w:val="0"/>
        <w:ind w:left="426"/>
        <w:contextualSpacing/>
        <w:rPr>
          <w:rFonts w:cs="Calibri Light"/>
          <w:szCs w:val="22"/>
          <w:lang w:val="en-US"/>
        </w:rPr>
      </w:pPr>
    </w:p>
    <w:p w14:paraId="060D5A93" w14:textId="77777777" w:rsidR="00650254" w:rsidRPr="009972E9" w:rsidRDefault="00650254" w:rsidP="006D4EEF">
      <w:pPr>
        <w:pStyle w:val="ListParagraph"/>
        <w:autoSpaceDE w:val="0"/>
        <w:autoSpaceDN w:val="0"/>
        <w:contextualSpacing/>
        <w:rPr>
          <w:rFonts w:cs="Calibri Light"/>
          <w:iCs/>
          <w:szCs w:val="22"/>
          <w:lang w:val="en-US"/>
        </w:rPr>
      </w:pPr>
      <w:r w:rsidRPr="009972E9">
        <w:rPr>
          <w:rFonts w:cs="Calibri Light"/>
          <w:iCs/>
          <w:szCs w:val="22"/>
          <w:lang w:val="en-US"/>
        </w:rPr>
        <w:t xml:space="preserve">The Manager, </w:t>
      </w:r>
    </w:p>
    <w:p w14:paraId="495879B1" w14:textId="77777777" w:rsidR="00650254" w:rsidRPr="009972E9" w:rsidRDefault="00650254" w:rsidP="006D4EEF">
      <w:pPr>
        <w:pStyle w:val="ListParagraph"/>
        <w:autoSpaceDE w:val="0"/>
        <w:autoSpaceDN w:val="0"/>
        <w:contextualSpacing/>
        <w:rPr>
          <w:rFonts w:cs="Calibri Light"/>
          <w:iCs/>
          <w:szCs w:val="22"/>
          <w:lang w:val="en-US"/>
        </w:rPr>
      </w:pPr>
      <w:r w:rsidRPr="009972E9">
        <w:rPr>
          <w:rFonts w:cs="Calibri Light"/>
          <w:iCs/>
          <w:szCs w:val="22"/>
          <w:lang w:val="en-US"/>
        </w:rPr>
        <w:t>Development Applications Unit,</w:t>
      </w:r>
    </w:p>
    <w:p w14:paraId="62414F4B" w14:textId="77777777" w:rsidR="00650254" w:rsidRPr="009972E9" w:rsidRDefault="00650254" w:rsidP="006D4EEF">
      <w:pPr>
        <w:pStyle w:val="ListParagraph"/>
        <w:autoSpaceDE w:val="0"/>
        <w:autoSpaceDN w:val="0"/>
        <w:contextualSpacing/>
        <w:rPr>
          <w:rFonts w:cs="Calibri Light"/>
          <w:iCs/>
          <w:szCs w:val="22"/>
          <w:lang w:val="en-US"/>
        </w:rPr>
      </w:pPr>
      <w:r w:rsidRPr="009972E9">
        <w:rPr>
          <w:rFonts w:cs="Calibri Light"/>
          <w:iCs/>
          <w:szCs w:val="22"/>
          <w:lang w:val="en-US"/>
        </w:rPr>
        <w:t>Department of Culture, Heritage and the Gaeltacht</w:t>
      </w:r>
    </w:p>
    <w:p w14:paraId="7E8BE1D5" w14:textId="77777777" w:rsidR="00650254" w:rsidRPr="009972E9" w:rsidRDefault="00650254" w:rsidP="006D4EEF">
      <w:pPr>
        <w:pStyle w:val="ListParagraph"/>
        <w:autoSpaceDE w:val="0"/>
        <w:autoSpaceDN w:val="0"/>
        <w:contextualSpacing/>
        <w:rPr>
          <w:rFonts w:cs="Calibri Light"/>
          <w:iCs/>
          <w:szCs w:val="22"/>
          <w:lang w:val="en-US"/>
        </w:rPr>
      </w:pPr>
      <w:r w:rsidRPr="009972E9">
        <w:rPr>
          <w:rFonts w:cs="Calibri Light"/>
          <w:iCs/>
          <w:szCs w:val="22"/>
          <w:lang w:val="en-US"/>
        </w:rPr>
        <w:t>Newtown Road</w:t>
      </w:r>
    </w:p>
    <w:p w14:paraId="5763B6AB" w14:textId="77777777" w:rsidR="00B86BF9" w:rsidRPr="009972E9" w:rsidRDefault="00650254" w:rsidP="006D4EEF">
      <w:pPr>
        <w:pStyle w:val="ListParagraph"/>
        <w:autoSpaceDE w:val="0"/>
        <w:autoSpaceDN w:val="0"/>
        <w:contextualSpacing/>
        <w:rPr>
          <w:rFonts w:cs="Calibri Light"/>
          <w:iCs/>
          <w:szCs w:val="22"/>
          <w:lang w:val="en-US"/>
        </w:rPr>
      </w:pPr>
      <w:r w:rsidRPr="009972E9">
        <w:rPr>
          <w:rFonts w:cs="Calibri Light"/>
          <w:iCs/>
          <w:szCs w:val="22"/>
          <w:lang w:val="en-US"/>
        </w:rPr>
        <w:t>Wexford</w:t>
      </w:r>
      <w:r w:rsidR="001E6AB5" w:rsidRPr="009972E9">
        <w:rPr>
          <w:rFonts w:cs="Calibri Light"/>
          <w:iCs/>
          <w:szCs w:val="22"/>
          <w:lang w:val="en-US"/>
        </w:rPr>
        <w:t>.</w:t>
      </w:r>
    </w:p>
    <w:p w14:paraId="27639590" w14:textId="77777777" w:rsidR="00BE369E" w:rsidRPr="006D4EEF" w:rsidRDefault="00BE369E" w:rsidP="006D4EEF">
      <w:pPr>
        <w:ind w:left="720"/>
        <w:rPr>
          <w:rFonts w:cs="Calibri Light"/>
          <w:bCs/>
          <w:szCs w:val="22"/>
        </w:rPr>
      </w:pPr>
    </w:p>
    <w:p w14:paraId="326D8E2E" w14:textId="77777777" w:rsidR="00C16298" w:rsidRDefault="00C16298" w:rsidP="006D4EEF">
      <w:pPr>
        <w:rPr>
          <w:rFonts w:cs="Calibri Light"/>
          <w:bCs/>
          <w:szCs w:val="22"/>
        </w:rPr>
      </w:pPr>
      <w:r w:rsidRPr="006D4EEF">
        <w:rPr>
          <w:rFonts w:cs="Calibri Light"/>
          <w:szCs w:val="22"/>
          <w:lang w:val="en-US"/>
        </w:rPr>
        <w:t>This section should include details of any other designations under any</w:t>
      </w:r>
      <w:r w:rsidRPr="006D4EEF">
        <w:rPr>
          <w:rFonts w:cs="Calibri Light"/>
          <w:bCs/>
          <w:szCs w:val="22"/>
        </w:rPr>
        <w:t xml:space="preserve"> Council Directive or Regulations that apply in relation to the loading area(s) and dumping site(s), including but not limited to:</w:t>
      </w:r>
    </w:p>
    <w:p w14:paraId="3C00A634" w14:textId="77777777" w:rsidR="009972E9" w:rsidRPr="006D4EEF" w:rsidRDefault="009972E9" w:rsidP="006D4EEF">
      <w:pPr>
        <w:rPr>
          <w:rFonts w:cs="Calibri Light"/>
          <w:bCs/>
          <w:szCs w:val="22"/>
        </w:rPr>
      </w:pPr>
    </w:p>
    <w:p w14:paraId="2FF43E86" w14:textId="77777777" w:rsidR="00C16298" w:rsidRPr="006D4EEF" w:rsidRDefault="00C16298" w:rsidP="009972E9">
      <w:pPr>
        <w:numPr>
          <w:ilvl w:val="0"/>
          <w:numId w:val="20"/>
        </w:numPr>
        <w:spacing w:after="120"/>
        <w:ind w:left="1077" w:hanging="357"/>
        <w:rPr>
          <w:rFonts w:cs="Calibri Light"/>
          <w:spacing w:val="-3"/>
          <w:szCs w:val="22"/>
        </w:rPr>
      </w:pPr>
      <w:r w:rsidRPr="006D4EEF">
        <w:rPr>
          <w:rFonts w:cs="Calibri Light"/>
          <w:spacing w:val="-3"/>
          <w:szCs w:val="22"/>
        </w:rPr>
        <w:t xml:space="preserve">The Bathing Water Directive 76/160/EEC, </w:t>
      </w:r>
    </w:p>
    <w:p w14:paraId="480F5CEB" w14:textId="77777777" w:rsidR="00296839" w:rsidRPr="006D4EEF" w:rsidRDefault="00296839" w:rsidP="009972E9">
      <w:pPr>
        <w:numPr>
          <w:ilvl w:val="0"/>
          <w:numId w:val="20"/>
        </w:numPr>
        <w:spacing w:after="120"/>
        <w:ind w:left="1077" w:hanging="357"/>
        <w:rPr>
          <w:rFonts w:cs="Calibri Light"/>
          <w:spacing w:val="-3"/>
          <w:szCs w:val="22"/>
        </w:rPr>
      </w:pPr>
      <w:r w:rsidRPr="006D4EEF">
        <w:rPr>
          <w:rFonts w:cs="Calibri Light"/>
          <w:spacing w:val="-3"/>
          <w:szCs w:val="22"/>
        </w:rPr>
        <w:t>The Water Framework Directive 2000/60/EC</w:t>
      </w:r>
    </w:p>
    <w:p w14:paraId="106C6CBB" w14:textId="77777777" w:rsidR="00C16298" w:rsidRPr="006D4EEF" w:rsidRDefault="00C16298" w:rsidP="006D4EEF">
      <w:pPr>
        <w:rPr>
          <w:rFonts w:cs="Calibri Light"/>
          <w:bCs/>
          <w:szCs w:val="22"/>
        </w:rPr>
      </w:pPr>
    </w:p>
    <w:p w14:paraId="2A93EEBE" w14:textId="77777777" w:rsidR="00C16298" w:rsidRPr="006D4EEF" w:rsidRDefault="00C16298" w:rsidP="006D4EEF">
      <w:pPr>
        <w:rPr>
          <w:rFonts w:cs="Calibri Light"/>
          <w:bCs/>
          <w:szCs w:val="22"/>
        </w:rPr>
      </w:pPr>
      <w:r w:rsidRPr="006D4EEF">
        <w:rPr>
          <w:rFonts w:cs="Calibri Light"/>
          <w:bCs/>
          <w:szCs w:val="22"/>
        </w:rPr>
        <w:t xml:space="preserve">The assessment should indicate </w:t>
      </w:r>
      <w:proofErr w:type="gramStart"/>
      <w:r w:rsidRPr="006D4EEF">
        <w:rPr>
          <w:rFonts w:cs="Calibri Light"/>
          <w:bCs/>
          <w:szCs w:val="22"/>
        </w:rPr>
        <w:t>whether or not</w:t>
      </w:r>
      <w:proofErr w:type="gramEnd"/>
      <w:r w:rsidRPr="006D4EEF">
        <w:rPr>
          <w:rFonts w:cs="Calibri Light"/>
          <w:bCs/>
          <w:szCs w:val="22"/>
        </w:rPr>
        <w:t xml:space="preserve"> the loading and dumping of the substance or material</w:t>
      </w:r>
      <w:r w:rsidRPr="006D4EEF">
        <w:rPr>
          <w:rFonts w:cs="Calibri Light"/>
          <w:spacing w:val="-3"/>
          <w:szCs w:val="22"/>
        </w:rPr>
        <w:t>, the loading and dumping methods employed, or other factors associated with such operations are likely to have a significant effect on a designated site.</w:t>
      </w:r>
    </w:p>
    <w:p w14:paraId="083ABA55" w14:textId="77777777" w:rsidR="00C16298" w:rsidRPr="006D4EEF" w:rsidRDefault="00C16298" w:rsidP="006D4EEF">
      <w:pPr>
        <w:ind w:left="720"/>
        <w:rPr>
          <w:rFonts w:cs="Calibri Light"/>
          <w:spacing w:val="-3"/>
          <w:szCs w:val="22"/>
        </w:rPr>
      </w:pPr>
    </w:p>
    <w:p w14:paraId="500AF10C" w14:textId="77777777" w:rsidR="00BE369E" w:rsidRDefault="00C16298" w:rsidP="006D4EEF">
      <w:pPr>
        <w:rPr>
          <w:rFonts w:cs="Calibri Light"/>
          <w:spacing w:val="-3"/>
          <w:szCs w:val="22"/>
        </w:rPr>
      </w:pPr>
      <w:r w:rsidRPr="006D4EEF">
        <w:rPr>
          <w:rFonts w:cs="Calibri Light"/>
          <w:bCs/>
          <w:szCs w:val="22"/>
        </w:rPr>
        <w:t xml:space="preserve">The assessment of the impact on the receiving environment should include </w:t>
      </w:r>
      <w:r w:rsidRPr="006D4EEF">
        <w:rPr>
          <w:rFonts w:cs="Calibri Light"/>
          <w:spacing w:val="-3"/>
          <w:szCs w:val="22"/>
        </w:rPr>
        <w:t xml:space="preserve">details on how the loading and dumping operations will be managed to ensure that they will comply with, or will not result in the contravention of: </w:t>
      </w:r>
    </w:p>
    <w:p w14:paraId="55D0827C" w14:textId="77777777" w:rsidR="009972E9" w:rsidRPr="006D4EEF" w:rsidRDefault="009972E9" w:rsidP="006D4EEF">
      <w:pPr>
        <w:rPr>
          <w:rFonts w:cs="Calibri Light"/>
          <w:spacing w:val="-3"/>
          <w:szCs w:val="22"/>
        </w:rPr>
      </w:pPr>
    </w:p>
    <w:p w14:paraId="4ECE2C9B" w14:textId="77777777" w:rsidR="00C16298" w:rsidRPr="006D4EEF" w:rsidRDefault="00C16298" w:rsidP="009972E9">
      <w:pPr>
        <w:numPr>
          <w:ilvl w:val="0"/>
          <w:numId w:val="21"/>
        </w:numPr>
        <w:spacing w:after="120"/>
        <w:ind w:left="1077" w:hanging="357"/>
        <w:rPr>
          <w:rFonts w:cs="Calibri Light"/>
          <w:spacing w:val="-3"/>
          <w:szCs w:val="22"/>
        </w:rPr>
      </w:pPr>
      <w:r w:rsidRPr="006D4EEF">
        <w:rPr>
          <w:rFonts w:cs="Calibri Light"/>
          <w:spacing w:val="-3"/>
          <w:szCs w:val="22"/>
        </w:rPr>
        <w:t>The Water Framework Directive 2000/60/EC,</w:t>
      </w:r>
    </w:p>
    <w:p w14:paraId="56920894" w14:textId="77777777" w:rsidR="00C16298" w:rsidRPr="006D4EEF" w:rsidRDefault="00C16298" w:rsidP="009972E9">
      <w:pPr>
        <w:numPr>
          <w:ilvl w:val="0"/>
          <w:numId w:val="21"/>
        </w:numPr>
        <w:spacing w:after="120"/>
        <w:ind w:left="1077" w:hanging="357"/>
        <w:rPr>
          <w:rFonts w:cs="Calibri Light"/>
          <w:spacing w:val="-3"/>
          <w:szCs w:val="22"/>
        </w:rPr>
      </w:pPr>
      <w:r w:rsidRPr="006D4EEF">
        <w:rPr>
          <w:rFonts w:cs="Calibri Light"/>
          <w:spacing w:val="-3"/>
          <w:szCs w:val="22"/>
        </w:rPr>
        <w:t>The Marine Strategy Framework Directive 2008/56/EC,</w:t>
      </w:r>
    </w:p>
    <w:p w14:paraId="3B60008A" w14:textId="77777777" w:rsidR="00C16298" w:rsidRPr="006D4EEF" w:rsidRDefault="00C16298" w:rsidP="009972E9">
      <w:pPr>
        <w:numPr>
          <w:ilvl w:val="0"/>
          <w:numId w:val="21"/>
        </w:numPr>
        <w:spacing w:after="120"/>
        <w:ind w:left="1077" w:hanging="357"/>
        <w:rPr>
          <w:rFonts w:cs="Calibri Light"/>
          <w:spacing w:val="-3"/>
          <w:szCs w:val="22"/>
        </w:rPr>
      </w:pPr>
      <w:r w:rsidRPr="006D4EEF">
        <w:rPr>
          <w:rFonts w:cs="Calibri Light"/>
          <w:spacing w:val="-3"/>
          <w:szCs w:val="22"/>
        </w:rPr>
        <w:t>The Priority Substances Directive 2008/105/EC.</w:t>
      </w:r>
    </w:p>
    <w:p w14:paraId="6D0181C0" w14:textId="77777777" w:rsidR="00C16298" w:rsidRPr="006D4EEF" w:rsidRDefault="00C16298" w:rsidP="006D4EEF">
      <w:pPr>
        <w:rPr>
          <w:rFonts w:cs="Calibri Light"/>
          <w:spacing w:val="-3"/>
          <w:szCs w:val="22"/>
        </w:rPr>
      </w:pPr>
    </w:p>
    <w:p w14:paraId="6DDB97DC" w14:textId="77777777" w:rsidR="00BC4225" w:rsidRPr="006D4EEF" w:rsidRDefault="00BC4225" w:rsidP="006D4EEF">
      <w:pPr>
        <w:rPr>
          <w:rFonts w:cs="Calibri Light"/>
          <w:bCs/>
          <w:szCs w:val="22"/>
        </w:rPr>
      </w:pPr>
      <w:r w:rsidRPr="006D4EEF">
        <w:rPr>
          <w:rFonts w:cs="Calibri Light"/>
          <w:szCs w:val="22"/>
        </w:rPr>
        <w:t xml:space="preserve">Information should also be provided on the impact of the </w:t>
      </w:r>
      <w:r w:rsidR="009B17D3" w:rsidRPr="006D4EEF">
        <w:rPr>
          <w:rFonts w:cs="Calibri Light"/>
          <w:szCs w:val="22"/>
        </w:rPr>
        <w:t xml:space="preserve">proposed </w:t>
      </w:r>
      <w:r w:rsidR="00101FD1" w:rsidRPr="006D4EEF">
        <w:rPr>
          <w:rFonts w:cs="Calibri Light"/>
          <w:szCs w:val="22"/>
        </w:rPr>
        <w:t xml:space="preserve">loading and </w:t>
      </w:r>
      <w:r w:rsidRPr="006D4EEF">
        <w:rPr>
          <w:rFonts w:cs="Calibri Light"/>
          <w:szCs w:val="22"/>
        </w:rPr>
        <w:t>dumping operations on any environmental media other than that into which the dumping will occur.</w:t>
      </w:r>
      <w:r w:rsidRPr="006D4EEF">
        <w:rPr>
          <w:rFonts w:cs="Calibri Light"/>
          <w:bCs/>
          <w:szCs w:val="22"/>
        </w:rPr>
        <w:t xml:space="preserve"> </w:t>
      </w:r>
    </w:p>
    <w:p w14:paraId="1C5DCF88" w14:textId="77777777" w:rsidR="00BC4225" w:rsidRPr="006D4EEF" w:rsidRDefault="00BC4225" w:rsidP="006D4EEF">
      <w:pPr>
        <w:ind w:left="720"/>
        <w:rPr>
          <w:rFonts w:cs="Calibri Light"/>
          <w:bCs/>
          <w:szCs w:val="22"/>
        </w:rPr>
      </w:pPr>
    </w:p>
    <w:p w14:paraId="55EF4A94" w14:textId="77777777" w:rsidR="00BC4225" w:rsidRPr="006D4EEF" w:rsidRDefault="00BC4225" w:rsidP="006D4EEF">
      <w:pPr>
        <w:pStyle w:val="BodyText"/>
        <w:jc w:val="left"/>
        <w:rPr>
          <w:rFonts w:cs="Calibri Light"/>
          <w:szCs w:val="22"/>
        </w:rPr>
      </w:pPr>
      <w:r w:rsidRPr="006D4EEF">
        <w:rPr>
          <w:rFonts w:cs="Calibri Light"/>
          <w:szCs w:val="22"/>
        </w:rPr>
        <w:t xml:space="preserve">Any sampling points </w:t>
      </w:r>
      <w:proofErr w:type="spellStart"/>
      <w:r w:rsidRPr="006D4EEF">
        <w:rPr>
          <w:rFonts w:cs="Calibri Light"/>
          <w:szCs w:val="22"/>
        </w:rPr>
        <w:t>analysed</w:t>
      </w:r>
      <w:proofErr w:type="spellEnd"/>
      <w:r w:rsidRPr="006D4EEF">
        <w:rPr>
          <w:rFonts w:cs="Calibri Light"/>
          <w:szCs w:val="22"/>
        </w:rPr>
        <w:t xml:space="preserve"> at the loading </w:t>
      </w:r>
      <w:r w:rsidR="009B17D3" w:rsidRPr="006D4EEF">
        <w:rPr>
          <w:rFonts w:cs="Calibri Light"/>
          <w:szCs w:val="22"/>
        </w:rPr>
        <w:t>area(s) and/</w:t>
      </w:r>
      <w:r w:rsidRPr="006D4EEF">
        <w:rPr>
          <w:rFonts w:cs="Calibri Light"/>
          <w:szCs w:val="22"/>
        </w:rPr>
        <w:t>or dumping site</w:t>
      </w:r>
      <w:r w:rsidR="009B17D3" w:rsidRPr="006D4EEF">
        <w:rPr>
          <w:rFonts w:cs="Calibri Light"/>
          <w:szCs w:val="22"/>
        </w:rPr>
        <w:t>(</w:t>
      </w:r>
      <w:r w:rsidRPr="006D4EEF">
        <w:rPr>
          <w:rFonts w:cs="Calibri Light"/>
          <w:szCs w:val="22"/>
        </w:rPr>
        <w:t>s</w:t>
      </w:r>
      <w:r w:rsidR="009B17D3" w:rsidRPr="006D4EEF">
        <w:rPr>
          <w:rFonts w:cs="Calibri Light"/>
          <w:szCs w:val="22"/>
        </w:rPr>
        <w:t>)</w:t>
      </w:r>
      <w:r w:rsidRPr="006D4EEF">
        <w:rPr>
          <w:rFonts w:cs="Calibri Light"/>
          <w:szCs w:val="22"/>
        </w:rPr>
        <w:t xml:space="preserve">, either as part of this application or previous monitoring </w:t>
      </w:r>
      <w:proofErr w:type="spellStart"/>
      <w:r w:rsidRPr="006D4EEF">
        <w:rPr>
          <w:rFonts w:cs="Calibri Light"/>
          <w:szCs w:val="22"/>
        </w:rPr>
        <w:t>programmes</w:t>
      </w:r>
      <w:proofErr w:type="spellEnd"/>
      <w:r w:rsidRPr="006D4EEF">
        <w:rPr>
          <w:rFonts w:cs="Calibri Light"/>
          <w:szCs w:val="22"/>
        </w:rPr>
        <w:t>, are to be identified (</w:t>
      </w:r>
      <w:r w:rsidRPr="006D4EEF">
        <w:rPr>
          <w:rFonts w:cs="Calibri Light"/>
          <w:szCs w:val="22"/>
          <w:lang w:val="en-IE"/>
        </w:rPr>
        <w:t>in Longitude and Latitude, WGS84 datum</w:t>
      </w:r>
      <w:r w:rsidR="00786F05" w:rsidRPr="006D4EEF">
        <w:rPr>
          <w:rFonts w:cs="Calibri Light"/>
          <w:szCs w:val="22"/>
          <w:lang w:val="en-IE"/>
        </w:rPr>
        <w:t>; degrees and decimal</w:t>
      </w:r>
      <w:r w:rsidR="000735E0" w:rsidRPr="006D4EEF">
        <w:rPr>
          <w:rFonts w:cs="Calibri Light"/>
          <w:szCs w:val="22"/>
          <w:lang w:val="en-IE"/>
        </w:rPr>
        <w:t xml:space="preserve"> minutes</w:t>
      </w:r>
      <w:r w:rsidRPr="006D4EEF">
        <w:rPr>
          <w:rFonts w:cs="Calibri Light"/>
          <w:szCs w:val="22"/>
          <w:lang w:val="en-IE"/>
        </w:rPr>
        <w:t>)</w:t>
      </w:r>
      <w:r w:rsidRPr="006D4EEF">
        <w:rPr>
          <w:rFonts w:cs="Calibri Light"/>
          <w:szCs w:val="22"/>
        </w:rPr>
        <w:t xml:space="preserve"> and included on appropriately scaled Admiralty Charts. </w:t>
      </w:r>
      <w:r w:rsidR="00B24C9A" w:rsidRPr="006D4EEF">
        <w:rPr>
          <w:rFonts w:cs="Calibri Light"/>
          <w:spacing w:val="-3"/>
          <w:szCs w:val="22"/>
          <w:lang w:val="en-IE"/>
        </w:rPr>
        <w:t>T</w:t>
      </w:r>
      <w:r w:rsidRPr="006D4EEF">
        <w:rPr>
          <w:rFonts w:cs="Calibri Light"/>
          <w:spacing w:val="-3"/>
          <w:szCs w:val="22"/>
          <w:lang w:val="en-IE"/>
        </w:rPr>
        <w:t>he numbering/labelling sequence for the sampling points must be logical, simple, and sequential</w:t>
      </w:r>
      <w:r w:rsidR="00B24C9A" w:rsidRPr="006D4EEF">
        <w:rPr>
          <w:rFonts w:cs="Calibri Light"/>
          <w:spacing w:val="-3"/>
          <w:szCs w:val="22"/>
          <w:lang w:val="en-IE"/>
        </w:rPr>
        <w:t xml:space="preserve"> and t</w:t>
      </w:r>
      <w:r w:rsidR="00101FD1" w:rsidRPr="006D4EEF">
        <w:rPr>
          <w:rFonts w:cs="Calibri Light"/>
          <w:szCs w:val="22"/>
        </w:rPr>
        <w:t xml:space="preserve">he naming convention should be such that there are no spaces between letters or words. </w:t>
      </w:r>
      <w:r w:rsidRPr="006D4EEF">
        <w:rPr>
          <w:rFonts w:cs="Calibri Light"/>
          <w:szCs w:val="22"/>
        </w:rPr>
        <w:t>The following (or similar) convention should be observed when labelling the sampling points at the dump</w:t>
      </w:r>
      <w:r w:rsidR="00101FD1" w:rsidRPr="006D4EEF">
        <w:rPr>
          <w:rFonts w:cs="Calibri Light"/>
          <w:szCs w:val="22"/>
        </w:rPr>
        <w:t xml:space="preserve">ing </w:t>
      </w:r>
      <w:r w:rsidRPr="006D4EEF">
        <w:rPr>
          <w:rFonts w:cs="Calibri Light"/>
          <w:szCs w:val="22"/>
        </w:rPr>
        <w:t>site:</w:t>
      </w:r>
    </w:p>
    <w:p w14:paraId="580CF61E" w14:textId="77777777" w:rsidR="00BC4225" w:rsidRPr="006D4EEF" w:rsidRDefault="00BC4225" w:rsidP="006D4EEF">
      <w:pPr>
        <w:pStyle w:val="G4"/>
        <w:numPr>
          <w:ilvl w:val="0"/>
          <w:numId w:val="14"/>
        </w:numPr>
        <w:spacing w:before="240"/>
        <w:rPr>
          <w:rFonts w:ascii="Calibri Light" w:hAnsi="Calibri Light" w:cs="Calibri Light"/>
          <w:b w:val="0"/>
          <w:sz w:val="22"/>
          <w:szCs w:val="22"/>
          <w:lang w:val="en-IE"/>
        </w:rPr>
      </w:pPr>
      <w:r w:rsidRPr="006D4EEF">
        <w:rPr>
          <w:rFonts w:ascii="Calibri Light" w:hAnsi="Calibri Light" w:cs="Calibri Light"/>
          <w:b w:val="0"/>
          <w:sz w:val="22"/>
          <w:szCs w:val="22"/>
          <w:lang w:val="en-IE"/>
        </w:rPr>
        <w:t>D1-1…D1-2…etc.</w:t>
      </w:r>
    </w:p>
    <w:p w14:paraId="044ABB63" w14:textId="77777777" w:rsidR="00BC4225" w:rsidRPr="006D4EEF" w:rsidRDefault="00BC4225" w:rsidP="006D4EEF">
      <w:pPr>
        <w:pStyle w:val="G4"/>
        <w:ind w:left="720"/>
        <w:rPr>
          <w:rFonts w:ascii="Calibri Light" w:hAnsi="Calibri Light" w:cs="Calibri Light"/>
          <w:b w:val="0"/>
          <w:sz w:val="22"/>
          <w:szCs w:val="22"/>
          <w:lang w:val="en-IE"/>
        </w:rPr>
      </w:pPr>
    </w:p>
    <w:p w14:paraId="42037A50" w14:textId="7AEE78A0" w:rsidR="00BC4225" w:rsidRPr="006D4EEF" w:rsidRDefault="00BC4225" w:rsidP="006D4EEF">
      <w:pPr>
        <w:rPr>
          <w:rFonts w:cs="Calibri Light"/>
          <w:szCs w:val="22"/>
        </w:rPr>
      </w:pPr>
      <w:r w:rsidRPr="006D4EEF">
        <w:rPr>
          <w:rFonts w:cs="Calibri Light"/>
          <w:bCs/>
          <w:szCs w:val="22"/>
        </w:rPr>
        <w:t xml:space="preserve">If sampling </w:t>
      </w:r>
      <w:r w:rsidR="00B24C9A" w:rsidRPr="006D4EEF">
        <w:rPr>
          <w:rFonts w:cs="Calibri Light"/>
          <w:bCs/>
          <w:szCs w:val="22"/>
        </w:rPr>
        <w:t xml:space="preserve">of the loading area(s) or dumping site(s) </w:t>
      </w:r>
      <w:r w:rsidRPr="006D4EEF">
        <w:rPr>
          <w:rFonts w:cs="Calibri Light"/>
          <w:bCs/>
          <w:szCs w:val="22"/>
        </w:rPr>
        <w:t>has been conducted as part of an EI</w:t>
      </w:r>
      <w:r w:rsidR="0039597D" w:rsidRPr="006D4EEF">
        <w:rPr>
          <w:rFonts w:cs="Calibri Light"/>
          <w:bCs/>
          <w:szCs w:val="22"/>
        </w:rPr>
        <w:t>AR</w:t>
      </w:r>
      <w:r w:rsidRPr="006D4EEF">
        <w:rPr>
          <w:rFonts w:cs="Calibri Light"/>
          <w:bCs/>
          <w:szCs w:val="22"/>
        </w:rPr>
        <w:t>,</w:t>
      </w:r>
      <w:r w:rsidR="005A672A" w:rsidRPr="006D4EEF">
        <w:rPr>
          <w:rFonts w:cs="Calibri Light"/>
          <w:bCs/>
          <w:szCs w:val="22"/>
        </w:rPr>
        <w:t xml:space="preserve"> support your application with</w:t>
      </w:r>
      <w:r w:rsidRPr="006D4EEF">
        <w:rPr>
          <w:rFonts w:cs="Calibri Light"/>
          <w:bCs/>
          <w:szCs w:val="22"/>
        </w:rPr>
        <w:t xml:space="preserve"> appropriate table(s) of results </w:t>
      </w:r>
      <w:r w:rsidR="005A672A" w:rsidRPr="006D4EEF">
        <w:rPr>
          <w:rFonts w:cs="Calibri Light"/>
          <w:bCs/>
          <w:szCs w:val="22"/>
        </w:rPr>
        <w:t xml:space="preserve">from </w:t>
      </w:r>
      <w:r w:rsidRPr="006D4EEF">
        <w:rPr>
          <w:rFonts w:cs="Calibri Light"/>
          <w:bCs/>
          <w:szCs w:val="22"/>
        </w:rPr>
        <w:t>the EI</w:t>
      </w:r>
      <w:r w:rsidR="0039597D" w:rsidRPr="006D4EEF">
        <w:rPr>
          <w:rFonts w:cs="Calibri Light"/>
          <w:bCs/>
          <w:szCs w:val="22"/>
        </w:rPr>
        <w:t>AR</w:t>
      </w:r>
      <w:r w:rsidRPr="006D4EEF">
        <w:rPr>
          <w:rFonts w:cs="Calibri Light"/>
          <w:bCs/>
          <w:szCs w:val="22"/>
        </w:rPr>
        <w:t xml:space="preserve">. Results of the National Seabed Survey should be included, where available.   </w:t>
      </w:r>
    </w:p>
    <w:p w14:paraId="1A78357E" w14:textId="77777777" w:rsidR="00BC4225" w:rsidRPr="006D4EEF" w:rsidRDefault="00BC4225" w:rsidP="006D4EEF">
      <w:pPr>
        <w:rPr>
          <w:rFonts w:cs="Calibri Light"/>
          <w:szCs w:val="22"/>
        </w:rPr>
      </w:pPr>
    </w:p>
    <w:p w14:paraId="38DFFC78" w14:textId="77777777" w:rsidR="009972E9" w:rsidRDefault="009972E9">
      <w:pPr>
        <w:rPr>
          <w:rFonts w:cs="Calibri Light"/>
          <w:szCs w:val="22"/>
        </w:rPr>
      </w:pPr>
      <w:r>
        <w:rPr>
          <w:rFonts w:cs="Calibri Light"/>
          <w:szCs w:val="22"/>
        </w:rPr>
        <w:br w:type="page"/>
      </w:r>
    </w:p>
    <w:p w14:paraId="10A8E1DE" w14:textId="1B236B81" w:rsidR="00BC4225" w:rsidRDefault="00BC4225" w:rsidP="006D4EEF">
      <w:pPr>
        <w:rPr>
          <w:rFonts w:cs="Calibri Light"/>
          <w:szCs w:val="22"/>
        </w:rPr>
      </w:pPr>
      <w:r w:rsidRPr="006D4EEF">
        <w:rPr>
          <w:rFonts w:cs="Calibri Light"/>
          <w:szCs w:val="22"/>
        </w:rPr>
        <w:lastRenderedPageBreak/>
        <w:t>For the evaluation of dispersal</w:t>
      </w:r>
      <w:r w:rsidR="00772366" w:rsidRPr="006D4EEF">
        <w:rPr>
          <w:rFonts w:cs="Calibri Light"/>
          <w:szCs w:val="22"/>
        </w:rPr>
        <w:t>/sediment transport</w:t>
      </w:r>
      <w:r w:rsidRPr="006D4EEF">
        <w:rPr>
          <w:rFonts w:cs="Calibri Light"/>
          <w:szCs w:val="22"/>
        </w:rPr>
        <w:t xml:space="preserve"> characteristics, the following should be </w:t>
      </w:r>
      <w:proofErr w:type="gramStart"/>
      <w:r w:rsidRPr="006D4EEF">
        <w:rPr>
          <w:rFonts w:cs="Calibri Light"/>
          <w:szCs w:val="22"/>
        </w:rPr>
        <w:t>taken into account</w:t>
      </w:r>
      <w:proofErr w:type="gramEnd"/>
      <w:r w:rsidRPr="006D4EEF">
        <w:rPr>
          <w:rFonts w:cs="Calibri Light"/>
          <w:szCs w:val="22"/>
        </w:rPr>
        <w:t>:</w:t>
      </w:r>
    </w:p>
    <w:p w14:paraId="37332714" w14:textId="77777777" w:rsidR="009972E9" w:rsidRPr="006D4EEF" w:rsidRDefault="009972E9" w:rsidP="006D4EEF">
      <w:pPr>
        <w:rPr>
          <w:rFonts w:cs="Calibri Light"/>
          <w:szCs w:val="22"/>
        </w:rPr>
      </w:pPr>
    </w:p>
    <w:p w14:paraId="39EDB2E1" w14:textId="77777777" w:rsidR="00BC4225" w:rsidRPr="006D4EEF" w:rsidRDefault="00BC4225" w:rsidP="009972E9">
      <w:pPr>
        <w:numPr>
          <w:ilvl w:val="0"/>
          <w:numId w:val="16"/>
        </w:numPr>
        <w:spacing w:after="120"/>
        <w:ind w:left="992" w:hanging="425"/>
        <w:rPr>
          <w:rFonts w:cs="Calibri Light"/>
          <w:szCs w:val="22"/>
        </w:rPr>
      </w:pPr>
      <w:r w:rsidRPr="006D4EEF">
        <w:rPr>
          <w:rFonts w:cs="Calibri Light"/>
          <w:szCs w:val="22"/>
        </w:rPr>
        <w:t>Water depths (maximum, minimum &amp; mean</w:t>
      </w:r>
      <w:r w:rsidR="007346F0" w:rsidRPr="006D4EEF">
        <w:rPr>
          <w:rFonts w:cs="Calibri Light"/>
          <w:szCs w:val="22"/>
        </w:rPr>
        <w:t>) (</w:t>
      </w:r>
      <w:r w:rsidR="000F197C" w:rsidRPr="006D4EEF">
        <w:rPr>
          <w:rFonts w:cs="Calibri Light"/>
          <w:szCs w:val="22"/>
        </w:rPr>
        <w:t xml:space="preserve">depths </w:t>
      </w:r>
      <w:r w:rsidR="007346F0" w:rsidRPr="006D4EEF">
        <w:rPr>
          <w:rFonts w:cs="Calibri Light"/>
          <w:szCs w:val="22"/>
        </w:rPr>
        <w:t>referenced to OD Malin</w:t>
      </w:r>
      <w:proofErr w:type="gramStart"/>
      <w:r w:rsidRPr="006D4EEF">
        <w:rPr>
          <w:rFonts w:cs="Calibri Light"/>
          <w:szCs w:val="22"/>
        </w:rPr>
        <w:t>);</w:t>
      </w:r>
      <w:proofErr w:type="gramEnd"/>
    </w:p>
    <w:p w14:paraId="6EF4222D" w14:textId="77777777" w:rsidR="00BC4225" w:rsidRPr="006D4EEF" w:rsidRDefault="00BC4225" w:rsidP="009972E9">
      <w:pPr>
        <w:numPr>
          <w:ilvl w:val="0"/>
          <w:numId w:val="16"/>
        </w:numPr>
        <w:spacing w:after="120"/>
        <w:ind w:left="992" w:hanging="425"/>
        <w:rPr>
          <w:rFonts w:cs="Calibri Light"/>
          <w:szCs w:val="22"/>
        </w:rPr>
      </w:pPr>
      <w:r w:rsidRPr="006D4EEF">
        <w:rPr>
          <w:rFonts w:cs="Calibri Light"/>
          <w:szCs w:val="22"/>
        </w:rPr>
        <w:t xml:space="preserve">Water stratification in various seasons and weather </w:t>
      </w:r>
      <w:proofErr w:type="gramStart"/>
      <w:r w:rsidRPr="006D4EEF">
        <w:rPr>
          <w:rFonts w:cs="Calibri Light"/>
          <w:szCs w:val="22"/>
        </w:rPr>
        <w:t>conditions;</w:t>
      </w:r>
      <w:proofErr w:type="gramEnd"/>
    </w:p>
    <w:p w14:paraId="26CFFA48" w14:textId="77777777" w:rsidR="00BC4225" w:rsidRPr="006D4EEF" w:rsidRDefault="00BC4225" w:rsidP="009972E9">
      <w:pPr>
        <w:numPr>
          <w:ilvl w:val="0"/>
          <w:numId w:val="16"/>
        </w:numPr>
        <w:spacing w:after="120"/>
        <w:ind w:left="992" w:hanging="425"/>
        <w:rPr>
          <w:rFonts w:cs="Calibri Light"/>
          <w:szCs w:val="22"/>
        </w:rPr>
      </w:pPr>
      <w:r w:rsidRPr="006D4EEF">
        <w:rPr>
          <w:rFonts w:cs="Calibri Light"/>
          <w:szCs w:val="22"/>
        </w:rPr>
        <w:t xml:space="preserve">Tidal period, orientation of tidal ellipse, velocities of major and minor </w:t>
      </w:r>
      <w:proofErr w:type="gramStart"/>
      <w:r w:rsidRPr="006D4EEF">
        <w:rPr>
          <w:rFonts w:cs="Calibri Light"/>
          <w:szCs w:val="22"/>
        </w:rPr>
        <w:t>axis;</w:t>
      </w:r>
      <w:proofErr w:type="gramEnd"/>
    </w:p>
    <w:p w14:paraId="13C15F38" w14:textId="77777777" w:rsidR="00BC4225" w:rsidRPr="006D4EEF" w:rsidRDefault="00BC4225" w:rsidP="009972E9">
      <w:pPr>
        <w:numPr>
          <w:ilvl w:val="0"/>
          <w:numId w:val="16"/>
        </w:numPr>
        <w:spacing w:after="120"/>
        <w:ind w:left="992" w:hanging="425"/>
        <w:rPr>
          <w:rFonts w:cs="Calibri Light"/>
          <w:szCs w:val="22"/>
        </w:rPr>
      </w:pPr>
      <w:r w:rsidRPr="006D4EEF">
        <w:rPr>
          <w:rFonts w:cs="Calibri Light"/>
          <w:szCs w:val="22"/>
        </w:rPr>
        <w:t xml:space="preserve">Mean surface drift (net); direction and </w:t>
      </w:r>
      <w:proofErr w:type="gramStart"/>
      <w:r w:rsidRPr="006D4EEF">
        <w:rPr>
          <w:rFonts w:cs="Calibri Light"/>
          <w:szCs w:val="22"/>
        </w:rPr>
        <w:t>velocity;</w:t>
      </w:r>
      <w:proofErr w:type="gramEnd"/>
    </w:p>
    <w:p w14:paraId="7C6EB09F" w14:textId="77777777" w:rsidR="00BC4225" w:rsidRPr="006D4EEF" w:rsidRDefault="00BC4225" w:rsidP="009972E9">
      <w:pPr>
        <w:numPr>
          <w:ilvl w:val="0"/>
          <w:numId w:val="16"/>
        </w:numPr>
        <w:spacing w:after="120"/>
        <w:ind w:left="992" w:hanging="425"/>
        <w:rPr>
          <w:rFonts w:cs="Calibri Light"/>
          <w:szCs w:val="22"/>
        </w:rPr>
      </w:pPr>
      <w:r w:rsidRPr="006D4EEF">
        <w:rPr>
          <w:rFonts w:cs="Calibri Light"/>
          <w:szCs w:val="22"/>
        </w:rPr>
        <w:t>Mean bottom drift (net); direction and velocity; and</w:t>
      </w:r>
    </w:p>
    <w:p w14:paraId="3D7AB654" w14:textId="77777777" w:rsidR="00BC4225" w:rsidRPr="006D4EEF" w:rsidRDefault="00BC4225" w:rsidP="009972E9">
      <w:pPr>
        <w:numPr>
          <w:ilvl w:val="0"/>
          <w:numId w:val="16"/>
        </w:numPr>
        <w:spacing w:after="120"/>
        <w:ind w:left="992" w:hanging="425"/>
        <w:rPr>
          <w:rFonts w:cs="Calibri Light"/>
          <w:szCs w:val="22"/>
        </w:rPr>
      </w:pPr>
      <w:r w:rsidRPr="006D4EEF">
        <w:rPr>
          <w:rFonts w:cs="Calibri Light"/>
          <w:szCs w:val="22"/>
        </w:rPr>
        <w:t>Wind and wave characteristics.</w:t>
      </w:r>
    </w:p>
    <w:p w14:paraId="27B18404" w14:textId="77777777" w:rsidR="005468CE" w:rsidRPr="006D4EEF" w:rsidRDefault="005468CE" w:rsidP="006D4EEF">
      <w:pPr>
        <w:pStyle w:val="BodyText3"/>
        <w:jc w:val="left"/>
        <w:rPr>
          <w:rFonts w:cs="Calibri Light"/>
          <w:b w:val="0"/>
          <w:i w:val="0"/>
          <w:iCs w:val="0"/>
          <w:szCs w:val="22"/>
          <w:lang w:val="en-IE"/>
        </w:rPr>
      </w:pPr>
    </w:p>
    <w:p w14:paraId="60225C93" w14:textId="77777777" w:rsidR="0080450B" w:rsidRPr="006D4EEF" w:rsidRDefault="0080450B" w:rsidP="006D4EEF">
      <w:pPr>
        <w:pStyle w:val="BodyText3"/>
        <w:jc w:val="left"/>
        <w:rPr>
          <w:rFonts w:cs="Calibri Light"/>
          <w:b w:val="0"/>
          <w:i w:val="0"/>
          <w:iCs w:val="0"/>
          <w:szCs w:val="22"/>
          <w:lang w:val="en-IE"/>
        </w:rPr>
      </w:pPr>
    </w:p>
    <w:p w14:paraId="4F739F7F" w14:textId="77777777" w:rsidR="009972E9" w:rsidRDefault="009972E9">
      <w:pPr>
        <w:rPr>
          <w:b/>
          <w:sz w:val="40"/>
          <w:szCs w:val="20"/>
        </w:rPr>
      </w:pPr>
      <w:bookmarkStart w:id="141" w:name="_Toc345490494"/>
      <w:r>
        <w:br w:type="page"/>
      </w:r>
    </w:p>
    <w:p w14:paraId="21466C6A" w14:textId="06DFB6C7" w:rsidR="00214477" w:rsidRPr="006D4EEF" w:rsidRDefault="00214477" w:rsidP="009972E9">
      <w:pPr>
        <w:pStyle w:val="Heading1"/>
        <w:rPr>
          <w:caps/>
        </w:rPr>
      </w:pPr>
      <w:bookmarkStart w:id="142" w:name="_Toc231804217"/>
      <w:r w:rsidRPr="006D4EEF">
        <w:lastRenderedPageBreak/>
        <w:t xml:space="preserve">SECTION </w:t>
      </w:r>
      <w:r w:rsidR="009B17D3" w:rsidRPr="006D4EEF">
        <w:t>G</w:t>
      </w:r>
      <w:r w:rsidRPr="006D4EEF">
        <w:t xml:space="preserve"> – </w:t>
      </w:r>
      <w:r w:rsidR="005468CE" w:rsidRPr="006D4EEF">
        <w:rPr>
          <w:caps/>
        </w:rPr>
        <w:t>Monitoring</w:t>
      </w:r>
      <w:bookmarkEnd w:id="141"/>
      <w:bookmarkEnd w:id="142"/>
    </w:p>
    <w:p w14:paraId="66BC0B11" w14:textId="77777777" w:rsidR="00214477" w:rsidRPr="009972E9" w:rsidRDefault="00214477" w:rsidP="009972E9"/>
    <w:p w14:paraId="57018229" w14:textId="77777777" w:rsidR="00B24C9A" w:rsidRPr="006D4EEF" w:rsidRDefault="00B24C9A" w:rsidP="006D4EEF">
      <w:pPr>
        <w:pStyle w:val="BodyText3"/>
        <w:jc w:val="left"/>
        <w:rPr>
          <w:rFonts w:cs="Calibri Light"/>
          <w:b w:val="0"/>
          <w:i w:val="0"/>
          <w:iCs w:val="0"/>
          <w:szCs w:val="22"/>
          <w:lang w:val="en-IE"/>
        </w:rPr>
      </w:pPr>
      <w:r w:rsidRPr="006D4EEF">
        <w:rPr>
          <w:rFonts w:cs="Calibri Light"/>
          <w:i w:val="0"/>
          <w:iCs w:val="0"/>
          <w:szCs w:val="22"/>
          <w:lang w:val="en-IE"/>
        </w:rPr>
        <w:t xml:space="preserve">Note: </w:t>
      </w:r>
      <w:r w:rsidRPr="006D4EEF">
        <w:rPr>
          <w:rFonts w:cs="Calibri Light"/>
          <w:b w:val="0"/>
          <w:i w:val="0"/>
          <w:iCs w:val="0"/>
          <w:szCs w:val="22"/>
          <w:lang w:val="en-IE"/>
        </w:rPr>
        <w:t xml:space="preserve">The requirement for monitoring during and after the loading and dumping operations </w:t>
      </w:r>
      <w:r w:rsidR="00DA2506" w:rsidRPr="006D4EEF">
        <w:rPr>
          <w:rFonts w:cs="Calibri Light"/>
          <w:b w:val="0"/>
          <w:i w:val="0"/>
          <w:iCs w:val="0"/>
          <w:szCs w:val="22"/>
          <w:lang w:val="en-IE"/>
        </w:rPr>
        <w:t xml:space="preserve">is </w:t>
      </w:r>
      <w:r w:rsidRPr="006D4EEF">
        <w:rPr>
          <w:rFonts w:cs="Calibri Light"/>
          <w:b w:val="0"/>
          <w:i w:val="0"/>
          <w:iCs w:val="0"/>
          <w:szCs w:val="22"/>
          <w:lang w:val="en-IE"/>
        </w:rPr>
        <w:t>dependent on the nature and magnitude of the proposed loading and dumping operations and should be discussed in advance with the EPA.</w:t>
      </w:r>
    </w:p>
    <w:p w14:paraId="6FEB49D1" w14:textId="77777777" w:rsidR="00B24C9A" w:rsidRPr="006D4EEF" w:rsidRDefault="00B24C9A" w:rsidP="006D4EEF">
      <w:pPr>
        <w:pStyle w:val="G4"/>
        <w:rPr>
          <w:rFonts w:ascii="Calibri Light" w:hAnsi="Calibri Light" w:cs="Calibri Light"/>
          <w:sz w:val="22"/>
          <w:szCs w:val="22"/>
          <w:lang w:val="en-IE"/>
        </w:rPr>
      </w:pPr>
    </w:p>
    <w:p w14:paraId="307BB87C" w14:textId="77777777" w:rsidR="00D1308E" w:rsidRPr="006D4EEF" w:rsidRDefault="009B17D3" w:rsidP="006D4EEF">
      <w:pPr>
        <w:pStyle w:val="G4"/>
        <w:rPr>
          <w:rFonts w:ascii="Calibri Light" w:hAnsi="Calibri Light" w:cs="Calibri Light"/>
          <w:sz w:val="22"/>
          <w:szCs w:val="22"/>
          <w:lang w:val="en-IE"/>
        </w:rPr>
      </w:pPr>
      <w:r w:rsidRPr="006D4EEF">
        <w:rPr>
          <w:rFonts w:ascii="Calibri Light" w:hAnsi="Calibri Light" w:cs="Calibri Light"/>
          <w:sz w:val="22"/>
          <w:szCs w:val="22"/>
          <w:lang w:val="en-IE"/>
        </w:rPr>
        <w:t>G</w:t>
      </w:r>
      <w:r w:rsidR="0053450A" w:rsidRPr="006D4EEF">
        <w:rPr>
          <w:rFonts w:ascii="Calibri Light" w:hAnsi="Calibri Light" w:cs="Calibri Light"/>
          <w:sz w:val="22"/>
          <w:szCs w:val="22"/>
          <w:lang w:val="en-IE"/>
        </w:rPr>
        <w:t xml:space="preserve">.1 Monitoring </w:t>
      </w:r>
      <w:r w:rsidR="00074347" w:rsidRPr="006D4EEF">
        <w:rPr>
          <w:rFonts w:ascii="Calibri Light" w:hAnsi="Calibri Light" w:cs="Calibri Light"/>
          <w:sz w:val="22"/>
          <w:szCs w:val="22"/>
          <w:lang w:val="en-IE"/>
        </w:rPr>
        <w:t>Programme</w:t>
      </w:r>
    </w:p>
    <w:p w14:paraId="156133B5" w14:textId="77777777" w:rsidR="0031579D" w:rsidRPr="006D4EEF" w:rsidRDefault="0031579D" w:rsidP="006D4EEF">
      <w:pPr>
        <w:pStyle w:val="BodyText"/>
        <w:jc w:val="left"/>
        <w:rPr>
          <w:rFonts w:cs="Calibri Light"/>
          <w:szCs w:val="22"/>
        </w:rPr>
      </w:pPr>
    </w:p>
    <w:p w14:paraId="4D09653E" w14:textId="77777777" w:rsidR="0053450A" w:rsidRPr="006D4EEF" w:rsidRDefault="007E0885" w:rsidP="006D4EEF">
      <w:pPr>
        <w:pStyle w:val="BodyText"/>
        <w:jc w:val="left"/>
        <w:rPr>
          <w:rFonts w:cs="Calibri Light"/>
          <w:spacing w:val="-3"/>
          <w:szCs w:val="22"/>
          <w:lang w:val="en-IE"/>
        </w:rPr>
      </w:pPr>
      <w:r w:rsidRPr="006D4EEF">
        <w:rPr>
          <w:rFonts w:cs="Calibri Light"/>
          <w:szCs w:val="22"/>
        </w:rPr>
        <w:t xml:space="preserve">Proposed </w:t>
      </w:r>
      <w:proofErr w:type="spellStart"/>
      <w:r w:rsidRPr="006D4EEF">
        <w:rPr>
          <w:rFonts w:cs="Calibri Light"/>
          <w:szCs w:val="22"/>
        </w:rPr>
        <w:t>programmes</w:t>
      </w:r>
      <w:proofErr w:type="spellEnd"/>
      <w:r w:rsidRPr="006D4EEF">
        <w:rPr>
          <w:rFonts w:cs="Calibri Light"/>
          <w:szCs w:val="22"/>
        </w:rPr>
        <w:t xml:space="preserve"> for environmental monitoring at both the loading area(s) and dumping site(s) should be submitted as part of the application. </w:t>
      </w:r>
      <w:r w:rsidR="00D5592E" w:rsidRPr="006D4EEF">
        <w:rPr>
          <w:rFonts w:cs="Calibri Light"/>
          <w:spacing w:val="-3"/>
          <w:szCs w:val="22"/>
          <w:lang w:val="en-IE"/>
        </w:rPr>
        <w:t>In this section, applicants are required to submit details of the monitoring proposed to be conducted during and after the loading and dumping operations.</w:t>
      </w:r>
    </w:p>
    <w:p w14:paraId="7C7DE817" w14:textId="77777777" w:rsidR="007E0885" w:rsidRPr="006D4EEF" w:rsidRDefault="007E0885" w:rsidP="006D4EEF">
      <w:pPr>
        <w:pStyle w:val="BodyText"/>
        <w:jc w:val="left"/>
        <w:rPr>
          <w:rFonts w:cs="Calibri Light"/>
          <w:spacing w:val="-3"/>
          <w:szCs w:val="22"/>
          <w:lang w:val="en-IE"/>
        </w:rPr>
      </w:pPr>
    </w:p>
    <w:p w14:paraId="053DC221" w14:textId="77777777" w:rsidR="007E0885" w:rsidRPr="006D4EEF" w:rsidRDefault="007E0885" w:rsidP="006D4EEF">
      <w:pPr>
        <w:pStyle w:val="BodyText"/>
        <w:jc w:val="left"/>
        <w:rPr>
          <w:rFonts w:cs="Calibri Light"/>
          <w:spacing w:val="-3"/>
          <w:szCs w:val="22"/>
          <w:lang w:val="en-IE"/>
        </w:rPr>
      </w:pPr>
      <w:r w:rsidRPr="006D4EEF">
        <w:rPr>
          <w:rFonts w:cs="Calibri Light"/>
          <w:szCs w:val="22"/>
        </w:rPr>
        <w:t xml:space="preserve">In determining the monitoring </w:t>
      </w:r>
      <w:proofErr w:type="spellStart"/>
      <w:r w:rsidRPr="006D4EEF">
        <w:rPr>
          <w:rFonts w:cs="Calibri Light"/>
          <w:szCs w:val="22"/>
        </w:rPr>
        <w:t>programme</w:t>
      </w:r>
      <w:proofErr w:type="spellEnd"/>
      <w:r w:rsidRPr="006D4EEF">
        <w:rPr>
          <w:rFonts w:cs="Calibri Light"/>
          <w:szCs w:val="22"/>
        </w:rPr>
        <w:t xml:space="preserve"> to be carried out, applicants should consider the nature, frequency and duration of dumping operations and, where relevant, the effects of intermittent dumping on the receiving environment. </w:t>
      </w:r>
      <w:r w:rsidRPr="006D4EEF">
        <w:rPr>
          <w:rFonts w:cs="Calibri Light"/>
          <w:spacing w:val="-3"/>
          <w:szCs w:val="22"/>
          <w:lang w:val="en-IE"/>
        </w:rPr>
        <w:t xml:space="preserve">Applicants should also refer to the OSPAR Guidelines for the Management of Dredge Material (listed in Section 1.2 of this guidance note) when developing the proposed monitoring programme. </w:t>
      </w:r>
    </w:p>
    <w:p w14:paraId="2D4D2490" w14:textId="77777777" w:rsidR="007E0885" w:rsidRPr="006D4EEF" w:rsidRDefault="007E0885" w:rsidP="006D4EEF">
      <w:pPr>
        <w:pStyle w:val="BodyText"/>
        <w:jc w:val="left"/>
        <w:rPr>
          <w:rFonts w:cs="Calibri Light"/>
          <w:szCs w:val="22"/>
        </w:rPr>
      </w:pPr>
    </w:p>
    <w:p w14:paraId="0380611D" w14:textId="77777777" w:rsidR="007E0885" w:rsidRPr="006D4EEF" w:rsidRDefault="007E0885" w:rsidP="006D4EEF">
      <w:pPr>
        <w:pStyle w:val="BodyText"/>
        <w:jc w:val="left"/>
        <w:rPr>
          <w:rFonts w:cs="Calibri Light"/>
          <w:spacing w:val="-3"/>
          <w:szCs w:val="22"/>
          <w:lang w:val="en-IE"/>
        </w:rPr>
      </w:pPr>
      <w:r w:rsidRPr="006D4EEF">
        <w:rPr>
          <w:rFonts w:cs="Calibri Light"/>
          <w:szCs w:val="22"/>
        </w:rPr>
        <w:t xml:space="preserve">If the application being made is for a multi-annual permit, OSPAR guidelines on the appropriate frequency of sampling and analysis of dredged material intended for dumping at sea should be adhered to. </w:t>
      </w:r>
      <w:r w:rsidRPr="006D4EEF">
        <w:rPr>
          <w:rFonts w:cs="Calibri Light"/>
          <w:spacing w:val="-3"/>
          <w:szCs w:val="22"/>
          <w:lang w:val="en-IE"/>
        </w:rPr>
        <w:t xml:space="preserve">Sediment parameters that may need to be monitored include those listed in Annex 1 of the Application </w:t>
      </w:r>
      <w:proofErr w:type="gramStart"/>
      <w:r w:rsidRPr="006D4EEF">
        <w:rPr>
          <w:rFonts w:cs="Calibri Light"/>
          <w:spacing w:val="-3"/>
          <w:szCs w:val="22"/>
          <w:lang w:val="en-IE"/>
        </w:rPr>
        <w:t>Form,</w:t>
      </w:r>
      <w:r w:rsidR="00537C7F" w:rsidRPr="006D4EEF">
        <w:rPr>
          <w:rFonts w:cs="Calibri Light"/>
          <w:spacing w:val="-3"/>
          <w:szCs w:val="22"/>
          <w:lang w:val="en-IE"/>
        </w:rPr>
        <w:t xml:space="preserve"> </w:t>
      </w:r>
      <w:r w:rsidRPr="006D4EEF">
        <w:rPr>
          <w:rFonts w:cs="Calibri Light"/>
          <w:spacing w:val="-3"/>
          <w:szCs w:val="22"/>
          <w:lang w:val="en-IE"/>
        </w:rPr>
        <w:t>and</w:t>
      </w:r>
      <w:proofErr w:type="gramEnd"/>
      <w:r w:rsidRPr="006D4EEF">
        <w:rPr>
          <w:rFonts w:cs="Calibri Light"/>
          <w:spacing w:val="-3"/>
          <w:szCs w:val="22"/>
          <w:lang w:val="en-IE"/>
        </w:rPr>
        <w:t xml:space="preserve"> should be selected by the applicant based on the results of historical monitoring, pre-application sampling results, and the results of any investigations or assessments conducted as part of this application. </w:t>
      </w:r>
    </w:p>
    <w:p w14:paraId="6F1A3CDF" w14:textId="77777777" w:rsidR="007E0885" w:rsidRPr="006D4EEF" w:rsidRDefault="007E0885" w:rsidP="006D4EEF">
      <w:pPr>
        <w:pStyle w:val="BodyText"/>
        <w:jc w:val="left"/>
        <w:rPr>
          <w:rFonts w:cs="Calibri Light"/>
          <w:spacing w:val="-3"/>
          <w:szCs w:val="22"/>
          <w:lang w:val="en-IE"/>
        </w:rPr>
      </w:pPr>
    </w:p>
    <w:p w14:paraId="5C9E1EB6" w14:textId="77777777" w:rsidR="007E0885" w:rsidRPr="006D4EEF" w:rsidRDefault="007E0885" w:rsidP="006D4EEF">
      <w:pPr>
        <w:pStyle w:val="BodyText"/>
        <w:jc w:val="left"/>
        <w:rPr>
          <w:rFonts w:cs="Calibri Light"/>
          <w:spacing w:val="-3"/>
          <w:szCs w:val="22"/>
          <w:lang w:val="en-IE"/>
        </w:rPr>
      </w:pPr>
      <w:r w:rsidRPr="006D4EEF">
        <w:rPr>
          <w:rFonts w:cs="Calibri Light"/>
          <w:spacing w:val="-3"/>
          <w:szCs w:val="22"/>
          <w:lang w:val="en-IE"/>
        </w:rPr>
        <w:t xml:space="preserve">The Agency may require bathymetric surveys of the loading area(s) and/or dumping site(s) to be conducted following completion of the loading and dumping operations. </w:t>
      </w:r>
      <w:r w:rsidR="00772366" w:rsidRPr="006D4EEF">
        <w:rPr>
          <w:rFonts w:cs="Calibri Light"/>
          <w:spacing w:val="-3"/>
          <w:szCs w:val="22"/>
          <w:lang w:val="en-IE"/>
        </w:rPr>
        <w:t xml:space="preserve">Other surveys that may be required to be conducted include turbidity/suspended solids and macroinvertebrate fauna. </w:t>
      </w:r>
      <w:r w:rsidRPr="006D4EEF">
        <w:rPr>
          <w:rFonts w:cs="Calibri Light"/>
          <w:spacing w:val="-3"/>
          <w:szCs w:val="22"/>
          <w:lang w:val="en-IE"/>
        </w:rPr>
        <w:t xml:space="preserve">Applicants should include details of any </w:t>
      </w:r>
      <w:r w:rsidR="00772366" w:rsidRPr="006D4EEF">
        <w:rPr>
          <w:rFonts w:cs="Calibri Light"/>
          <w:spacing w:val="-3"/>
          <w:szCs w:val="22"/>
          <w:lang w:val="en-IE"/>
        </w:rPr>
        <w:t xml:space="preserve">such </w:t>
      </w:r>
      <w:r w:rsidRPr="006D4EEF">
        <w:rPr>
          <w:rFonts w:cs="Calibri Light"/>
          <w:spacing w:val="-3"/>
          <w:szCs w:val="22"/>
          <w:lang w:val="en-IE"/>
        </w:rPr>
        <w:t>proposed surveys in this section.</w:t>
      </w:r>
    </w:p>
    <w:p w14:paraId="390D14F1" w14:textId="77777777" w:rsidR="007E0885" w:rsidRPr="006D4EEF" w:rsidRDefault="007E0885" w:rsidP="006D4EEF">
      <w:pPr>
        <w:rPr>
          <w:rFonts w:cs="Calibri Light"/>
          <w:szCs w:val="22"/>
        </w:rPr>
      </w:pPr>
    </w:p>
    <w:p w14:paraId="45E93FCF" w14:textId="77777777" w:rsidR="00C010C2" w:rsidRPr="006D4EEF" w:rsidRDefault="00C010C2" w:rsidP="006D4EEF">
      <w:pPr>
        <w:rPr>
          <w:rFonts w:cs="Calibri Light"/>
          <w:szCs w:val="22"/>
        </w:rPr>
      </w:pPr>
      <w:r w:rsidRPr="006D4EEF">
        <w:rPr>
          <w:rFonts w:cs="Calibri Light"/>
          <w:szCs w:val="22"/>
        </w:rPr>
        <w:t xml:space="preserve">Reference should be made to the proposed location of monitoring points, sampling methods, analytical and quality control procedures, including equipment calibration, equipment maintenance and data recording/reporting procedures to be carried out </w:t>
      </w:r>
      <w:proofErr w:type="gramStart"/>
      <w:r w:rsidRPr="006D4EEF">
        <w:rPr>
          <w:rFonts w:cs="Calibri Light"/>
          <w:szCs w:val="22"/>
        </w:rPr>
        <w:t>in order to</w:t>
      </w:r>
      <w:proofErr w:type="gramEnd"/>
      <w:r w:rsidRPr="006D4EEF">
        <w:rPr>
          <w:rFonts w:cs="Calibri Light"/>
          <w:szCs w:val="22"/>
        </w:rPr>
        <w:t xml:space="preserve"> ensure accurate and reliable monitoring. Details of any accreditation or certification of analysis should be included.</w:t>
      </w:r>
    </w:p>
    <w:p w14:paraId="2041D55F" w14:textId="77777777" w:rsidR="00D5592E" w:rsidRPr="006D4EEF" w:rsidRDefault="00D5592E" w:rsidP="006D4EEF">
      <w:pPr>
        <w:pStyle w:val="BodyText"/>
        <w:jc w:val="left"/>
        <w:rPr>
          <w:rFonts w:cs="Calibri Light"/>
          <w:spacing w:val="-3"/>
          <w:szCs w:val="22"/>
          <w:lang w:val="en-IE"/>
        </w:rPr>
      </w:pPr>
    </w:p>
    <w:p w14:paraId="18A369F1" w14:textId="77777777" w:rsidR="00D1308E" w:rsidRPr="006D4EEF" w:rsidRDefault="00D1308E" w:rsidP="006D4EEF">
      <w:pPr>
        <w:pStyle w:val="BodyText"/>
        <w:jc w:val="left"/>
        <w:rPr>
          <w:rFonts w:cs="Calibri Light"/>
          <w:szCs w:val="22"/>
        </w:rPr>
      </w:pPr>
      <w:r w:rsidRPr="006D4EEF">
        <w:rPr>
          <w:rFonts w:cs="Calibri Light"/>
          <w:spacing w:val="-3"/>
          <w:szCs w:val="22"/>
          <w:lang w:val="en-IE"/>
        </w:rPr>
        <w:t xml:space="preserve">All </w:t>
      </w:r>
      <w:r w:rsidR="007357B1" w:rsidRPr="006D4EEF">
        <w:rPr>
          <w:rFonts w:cs="Calibri Light"/>
          <w:spacing w:val="-3"/>
          <w:szCs w:val="22"/>
          <w:lang w:val="en-IE"/>
        </w:rPr>
        <w:t xml:space="preserve">proposed </w:t>
      </w:r>
      <w:r w:rsidR="0053450A" w:rsidRPr="006D4EEF">
        <w:rPr>
          <w:rFonts w:cs="Calibri Light"/>
          <w:spacing w:val="-3"/>
          <w:szCs w:val="22"/>
          <w:lang w:val="en-IE"/>
        </w:rPr>
        <w:t>monitoring</w:t>
      </w:r>
      <w:r w:rsidRPr="006D4EEF">
        <w:rPr>
          <w:rFonts w:cs="Calibri Light"/>
          <w:spacing w:val="-3"/>
          <w:szCs w:val="22"/>
          <w:lang w:val="en-IE"/>
        </w:rPr>
        <w:t xml:space="preserve"> points are to be identified and located on an appropriately scaled drawing (no larger than A3).  The numbering/labelling sequence for </w:t>
      </w:r>
      <w:r w:rsidR="0053450A" w:rsidRPr="006D4EEF">
        <w:rPr>
          <w:rFonts w:cs="Calibri Light"/>
          <w:spacing w:val="-3"/>
          <w:szCs w:val="22"/>
          <w:lang w:val="en-IE"/>
        </w:rPr>
        <w:t>these</w:t>
      </w:r>
      <w:r w:rsidRPr="006D4EEF">
        <w:rPr>
          <w:rFonts w:cs="Calibri Light"/>
          <w:spacing w:val="-3"/>
          <w:szCs w:val="22"/>
          <w:lang w:val="en-IE"/>
        </w:rPr>
        <w:t xml:space="preserve"> points must be logical, simple and sequential.</w:t>
      </w:r>
      <w:r w:rsidR="007E0885" w:rsidRPr="006D4EEF">
        <w:rPr>
          <w:rFonts w:cs="Calibri Light"/>
          <w:spacing w:val="-3"/>
          <w:szCs w:val="22"/>
          <w:lang w:val="en-IE"/>
        </w:rPr>
        <w:t xml:space="preserve"> </w:t>
      </w:r>
      <w:r w:rsidRPr="006D4EEF">
        <w:rPr>
          <w:rFonts w:cs="Calibri Light"/>
          <w:szCs w:val="22"/>
        </w:rPr>
        <w:t xml:space="preserve">The following </w:t>
      </w:r>
      <w:r w:rsidR="007E0885" w:rsidRPr="006D4EEF">
        <w:rPr>
          <w:rFonts w:cs="Calibri Light"/>
          <w:szCs w:val="22"/>
        </w:rPr>
        <w:t xml:space="preserve">(or similar) </w:t>
      </w:r>
      <w:r w:rsidRPr="006D4EEF">
        <w:rPr>
          <w:rFonts w:cs="Calibri Light"/>
          <w:szCs w:val="22"/>
        </w:rPr>
        <w:t xml:space="preserve">convention should be observed when labelling </w:t>
      </w:r>
      <w:r w:rsidR="007357B1" w:rsidRPr="006D4EEF">
        <w:rPr>
          <w:rFonts w:cs="Calibri Light"/>
          <w:szCs w:val="22"/>
        </w:rPr>
        <w:t xml:space="preserve">the proposed </w:t>
      </w:r>
      <w:r w:rsidR="0053450A" w:rsidRPr="006D4EEF">
        <w:rPr>
          <w:rFonts w:cs="Calibri Light"/>
          <w:szCs w:val="22"/>
        </w:rPr>
        <w:t>monitoring points</w:t>
      </w:r>
      <w:r w:rsidRPr="006D4EEF">
        <w:rPr>
          <w:rFonts w:cs="Calibri Light"/>
          <w:szCs w:val="22"/>
        </w:rPr>
        <w:t>:</w:t>
      </w:r>
    </w:p>
    <w:p w14:paraId="50240084" w14:textId="77777777" w:rsidR="00D1308E" w:rsidRPr="006D4EEF" w:rsidRDefault="00D1308E" w:rsidP="006D4EEF">
      <w:pPr>
        <w:pStyle w:val="G4"/>
        <w:rPr>
          <w:rFonts w:ascii="Calibri Light" w:hAnsi="Calibri Light" w:cs="Calibri Light"/>
          <w:b w:val="0"/>
          <w:sz w:val="22"/>
          <w:szCs w:val="22"/>
          <w:lang w:val="en-IE"/>
        </w:rPr>
      </w:pPr>
    </w:p>
    <w:p w14:paraId="1034AA1D" w14:textId="3087855B" w:rsidR="0053450A" w:rsidRPr="006D4EEF" w:rsidRDefault="004F49B1" w:rsidP="009972E9">
      <w:pPr>
        <w:pStyle w:val="G4"/>
        <w:numPr>
          <w:ilvl w:val="0"/>
          <w:numId w:val="14"/>
        </w:numPr>
        <w:spacing w:after="120"/>
        <w:ind w:left="714" w:hanging="357"/>
        <w:rPr>
          <w:rFonts w:ascii="Calibri Light" w:hAnsi="Calibri Light" w:cs="Calibri Light"/>
          <w:b w:val="0"/>
          <w:sz w:val="22"/>
          <w:szCs w:val="22"/>
          <w:lang w:val="en-IE"/>
        </w:rPr>
      </w:pPr>
      <w:r w:rsidRPr="006D4EEF">
        <w:rPr>
          <w:rFonts w:ascii="Calibri Light" w:hAnsi="Calibri Light" w:cs="Calibri Light"/>
          <w:b w:val="0"/>
          <w:sz w:val="22"/>
          <w:szCs w:val="22"/>
          <w:lang w:val="en-IE"/>
        </w:rPr>
        <w:t>L</w:t>
      </w:r>
      <w:r w:rsidR="0053450A" w:rsidRPr="006D4EEF">
        <w:rPr>
          <w:rFonts w:ascii="Calibri Light" w:hAnsi="Calibri Light" w:cs="Calibri Light"/>
          <w:b w:val="0"/>
          <w:sz w:val="22"/>
          <w:szCs w:val="22"/>
          <w:lang w:val="en-IE"/>
        </w:rPr>
        <w:t>1</w:t>
      </w:r>
      <w:r w:rsidR="00676BAD" w:rsidRPr="006D4EEF">
        <w:rPr>
          <w:rFonts w:ascii="Calibri Light" w:hAnsi="Calibri Light" w:cs="Calibri Light"/>
          <w:b w:val="0"/>
          <w:sz w:val="22"/>
          <w:szCs w:val="22"/>
          <w:lang w:val="en-IE"/>
        </w:rPr>
        <w:t>-</w:t>
      </w:r>
      <w:r w:rsidR="00EE28BB" w:rsidRPr="006D4EEF">
        <w:rPr>
          <w:rFonts w:ascii="Calibri Light" w:hAnsi="Calibri Light" w:cs="Calibri Light"/>
          <w:b w:val="0"/>
          <w:sz w:val="22"/>
          <w:szCs w:val="22"/>
          <w:lang w:val="en-IE"/>
        </w:rPr>
        <w:t>1</w:t>
      </w:r>
      <w:r w:rsidR="0053450A" w:rsidRPr="006D4EEF">
        <w:rPr>
          <w:rFonts w:ascii="Calibri Light" w:hAnsi="Calibri Light" w:cs="Calibri Light"/>
          <w:b w:val="0"/>
          <w:sz w:val="22"/>
          <w:szCs w:val="22"/>
          <w:lang w:val="en-IE"/>
        </w:rPr>
        <w:t>…</w:t>
      </w:r>
      <w:r w:rsidRPr="006D4EEF">
        <w:rPr>
          <w:rFonts w:ascii="Calibri Light" w:hAnsi="Calibri Light" w:cs="Calibri Light"/>
          <w:b w:val="0"/>
          <w:sz w:val="22"/>
          <w:szCs w:val="22"/>
          <w:lang w:val="en-IE"/>
        </w:rPr>
        <w:t>L</w:t>
      </w:r>
      <w:r w:rsidR="00676BAD" w:rsidRPr="006D4EEF">
        <w:rPr>
          <w:rFonts w:ascii="Calibri Light" w:hAnsi="Calibri Light" w:cs="Calibri Light"/>
          <w:b w:val="0"/>
          <w:sz w:val="22"/>
          <w:szCs w:val="22"/>
          <w:lang w:val="en-IE"/>
        </w:rPr>
        <w:t>1-</w:t>
      </w:r>
      <w:r w:rsidR="00EE28BB" w:rsidRPr="006D4EEF">
        <w:rPr>
          <w:rFonts w:ascii="Calibri Light" w:hAnsi="Calibri Light" w:cs="Calibri Light"/>
          <w:b w:val="0"/>
          <w:sz w:val="22"/>
          <w:szCs w:val="22"/>
          <w:lang w:val="en-IE"/>
        </w:rPr>
        <w:t>2</w:t>
      </w:r>
      <w:r w:rsidR="0053450A" w:rsidRPr="006D4EEF">
        <w:rPr>
          <w:rFonts w:ascii="Calibri Light" w:hAnsi="Calibri Light" w:cs="Calibri Light"/>
          <w:b w:val="0"/>
          <w:sz w:val="22"/>
          <w:szCs w:val="22"/>
          <w:lang w:val="en-IE"/>
        </w:rPr>
        <w:t>…etc.</w:t>
      </w:r>
      <w:r w:rsidR="0053450A" w:rsidRPr="006D4EEF">
        <w:rPr>
          <w:rFonts w:ascii="Calibri Light" w:hAnsi="Calibri Light" w:cs="Calibri Light"/>
          <w:b w:val="0"/>
          <w:sz w:val="22"/>
          <w:szCs w:val="22"/>
          <w:lang w:val="en-IE"/>
        </w:rPr>
        <w:tab/>
        <w:t xml:space="preserve">located at </w:t>
      </w:r>
      <w:r w:rsidRPr="006D4EEF">
        <w:rPr>
          <w:rFonts w:ascii="Calibri Light" w:hAnsi="Calibri Light" w:cs="Calibri Light"/>
          <w:b w:val="0"/>
          <w:sz w:val="22"/>
          <w:szCs w:val="22"/>
          <w:lang w:val="en-IE"/>
        </w:rPr>
        <w:t>loading</w:t>
      </w:r>
      <w:r w:rsidR="0053450A" w:rsidRPr="006D4EEF">
        <w:rPr>
          <w:rFonts w:ascii="Calibri Light" w:hAnsi="Calibri Light" w:cs="Calibri Light"/>
          <w:b w:val="0"/>
          <w:sz w:val="22"/>
          <w:szCs w:val="22"/>
          <w:lang w:val="en-IE"/>
        </w:rPr>
        <w:t xml:space="preserve"> </w:t>
      </w:r>
      <w:proofErr w:type="gramStart"/>
      <w:r w:rsidR="0053450A" w:rsidRPr="006D4EEF">
        <w:rPr>
          <w:rFonts w:ascii="Calibri Light" w:hAnsi="Calibri Light" w:cs="Calibri Light"/>
          <w:b w:val="0"/>
          <w:sz w:val="22"/>
          <w:szCs w:val="22"/>
          <w:lang w:val="en-IE"/>
        </w:rPr>
        <w:t>site;</w:t>
      </w:r>
      <w:proofErr w:type="gramEnd"/>
    </w:p>
    <w:p w14:paraId="68975E1F" w14:textId="3033ACB6" w:rsidR="0053450A" w:rsidRPr="006D4EEF" w:rsidRDefault="0053450A" w:rsidP="009972E9">
      <w:pPr>
        <w:pStyle w:val="G4"/>
        <w:numPr>
          <w:ilvl w:val="0"/>
          <w:numId w:val="14"/>
        </w:numPr>
        <w:spacing w:after="120"/>
        <w:ind w:left="714" w:hanging="357"/>
        <w:rPr>
          <w:rFonts w:ascii="Calibri Light" w:hAnsi="Calibri Light" w:cs="Calibri Light"/>
          <w:b w:val="0"/>
          <w:sz w:val="22"/>
          <w:szCs w:val="22"/>
          <w:lang w:val="en-IE"/>
        </w:rPr>
      </w:pPr>
      <w:r w:rsidRPr="006D4EEF">
        <w:rPr>
          <w:rFonts w:ascii="Calibri Light" w:hAnsi="Calibri Light" w:cs="Calibri Light"/>
          <w:b w:val="0"/>
          <w:sz w:val="22"/>
          <w:szCs w:val="22"/>
          <w:lang w:val="en-IE"/>
        </w:rPr>
        <w:t>D1</w:t>
      </w:r>
      <w:r w:rsidR="00676BAD" w:rsidRPr="006D4EEF">
        <w:rPr>
          <w:rFonts w:ascii="Calibri Light" w:hAnsi="Calibri Light" w:cs="Calibri Light"/>
          <w:b w:val="0"/>
          <w:sz w:val="22"/>
          <w:szCs w:val="22"/>
          <w:lang w:val="en-IE"/>
        </w:rPr>
        <w:t>-</w:t>
      </w:r>
      <w:r w:rsidR="00EE28BB" w:rsidRPr="006D4EEF">
        <w:rPr>
          <w:rFonts w:ascii="Calibri Light" w:hAnsi="Calibri Light" w:cs="Calibri Light"/>
          <w:b w:val="0"/>
          <w:sz w:val="22"/>
          <w:szCs w:val="22"/>
          <w:lang w:val="en-IE"/>
        </w:rPr>
        <w:t>1</w:t>
      </w:r>
      <w:r w:rsidRPr="006D4EEF">
        <w:rPr>
          <w:rFonts w:ascii="Calibri Light" w:hAnsi="Calibri Light" w:cs="Calibri Light"/>
          <w:b w:val="0"/>
          <w:sz w:val="22"/>
          <w:szCs w:val="22"/>
          <w:lang w:val="en-IE"/>
        </w:rPr>
        <w:t>…D</w:t>
      </w:r>
      <w:r w:rsidR="00676BAD" w:rsidRPr="006D4EEF">
        <w:rPr>
          <w:rFonts w:ascii="Calibri Light" w:hAnsi="Calibri Light" w:cs="Calibri Light"/>
          <w:b w:val="0"/>
          <w:sz w:val="22"/>
          <w:szCs w:val="22"/>
          <w:lang w:val="en-IE"/>
        </w:rPr>
        <w:t>1-</w:t>
      </w:r>
      <w:r w:rsidRPr="006D4EEF">
        <w:rPr>
          <w:rFonts w:ascii="Calibri Light" w:hAnsi="Calibri Light" w:cs="Calibri Light"/>
          <w:b w:val="0"/>
          <w:sz w:val="22"/>
          <w:szCs w:val="22"/>
          <w:lang w:val="en-IE"/>
        </w:rPr>
        <w:t>2…</w:t>
      </w:r>
      <w:r w:rsidR="009972E9" w:rsidRPr="006D4EEF">
        <w:rPr>
          <w:rFonts w:ascii="Calibri Light" w:hAnsi="Calibri Light" w:cs="Calibri Light"/>
          <w:b w:val="0"/>
          <w:sz w:val="22"/>
          <w:szCs w:val="22"/>
          <w:lang w:val="en-IE"/>
        </w:rPr>
        <w:t>etc</w:t>
      </w:r>
      <w:r w:rsidR="009972E9">
        <w:rPr>
          <w:rFonts w:ascii="Calibri Light" w:hAnsi="Calibri Light" w:cs="Calibri Light"/>
          <w:b w:val="0"/>
          <w:sz w:val="22"/>
          <w:szCs w:val="22"/>
          <w:lang w:val="en-IE"/>
        </w:rPr>
        <w:t>.</w:t>
      </w:r>
      <w:r w:rsidR="009972E9" w:rsidRPr="006D4EEF">
        <w:rPr>
          <w:rFonts w:ascii="Calibri Light" w:hAnsi="Calibri Light" w:cs="Calibri Light"/>
          <w:b w:val="0"/>
          <w:sz w:val="22"/>
          <w:szCs w:val="22"/>
          <w:lang w:val="en-IE"/>
        </w:rPr>
        <w:t xml:space="preserve"> </w:t>
      </w:r>
      <w:r w:rsidR="009972E9">
        <w:rPr>
          <w:rFonts w:ascii="Calibri Light" w:hAnsi="Calibri Light" w:cs="Calibri Light"/>
          <w:b w:val="0"/>
          <w:sz w:val="22"/>
          <w:szCs w:val="22"/>
          <w:lang w:val="en-IE"/>
        </w:rPr>
        <w:t>l</w:t>
      </w:r>
      <w:r w:rsidR="009972E9" w:rsidRPr="006D4EEF">
        <w:rPr>
          <w:rFonts w:ascii="Calibri Light" w:hAnsi="Calibri Light" w:cs="Calibri Light"/>
          <w:b w:val="0"/>
          <w:sz w:val="22"/>
          <w:szCs w:val="22"/>
          <w:lang w:val="en-IE"/>
        </w:rPr>
        <w:t>ocated</w:t>
      </w:r>
      <w:r w:rsidRPr="006D4EEF">
        <w:rPr>
          <w:rFonts w:ascii="Calibri Light" w:hAnsi="Calibri Light" w:cs="Calibri Light"/>
          <w:b w:val="0"/>
          <w:sz w:val="22"/>
          <w:szCs w:val="22"/>
          <w:lang w:val="en-IE"/>
        </w:rPr>
        <w:t xml:space="preserve"> at dumping site.</w:t>
      </w:r>
    </w:p>
    <w:p w14:paraId="1202C313" w14:textId="77777777" w:rsidR="0053450A" w:rsidRPr="006D4EEF" w:rsidRDefault="0053450A" w:rsidP="006D4EEF">
      <w:pPr>
        <w:pStyle w:val="G4"/>
        <w:rPr>
          <w:rFonts w:ascii="Calibri Light" w:hAnsi="Calibri Light" w:cs="Calibri Light"/>
          <w:sz w:val="22"/>
          <w:szCs w:val="22"/>
          <w:lang w:val="en-IE"/>
        </w:rPr>
      </w:pPr>
    </w:p>
    <w:p w14:paraId="0F027464" w14:textId="77777777" w:rsidR="00D1308E" w:rsidRPr="006D4EEF" w:rsidRDefault="00D1308E" w:rsidP="006D4EEF">
      <w:pPr>
        <w:rPr>
          <w:rFonts w:cs="Calibri Light"/>
          <w:szCs w:val="22"/>
        </w:rPr>
      </w:pPr>
      <w:r w:rsidRPr="006D4EEF">
        <w:rPr>
          <w:rFonts w:cs="Calibri Light"/>
          <w:szCs w:val="22"/>
        </w:rPr>
        <w:t>The naming convention should be such that there are no spaces between letters or words.</w:t>
      </w:r>
    </w:p>
    <w:p w14:paraId="6C37D48D" w14:textId="77777777" w:rsidR="00D1308E" w:rsidRPr="006D4EEF" w:rsidRDefault="00D1308E" w:rsidP="006D4EEF">
      <w:pPr>
        <w:ind w:left="720"/>
        <w:rPr>
          <w:rFonts w:cs="Calibri Light"/>
          <w:szCs w:val="22"/>
        </w:rPr>
      </w:pPr>
    </w:p>
    <w:p w14:paraId="404BB369" w14:textId="77777777" w:rsidR="009972E9" w:rsidRDefault="009972E9">
      <w:pPr>
        <w:rPr>
          <w:rFonts w:cs="Calibri Light"/>
          <w:b/>
          <w:szCs w:val="22"/>
        </w:rPr>
      </w:pPr>
      <w:bookmarkStart w:id="143" w:name="_Toc156355028"/>
      <w:r>
        <w:rPr>
          <w:rFonts w:cs="Calibri Light"/>
          <w:szCs w:val="22"/>
        </w:rPr>
        <w:br w:type="page"/>
      </w:r>
    </w:p>
    <w:p w14:paraId="34E21637" w14:textId="49759E6E" w:rsidR="00180D66" w:rsidRPr="006D4EEF" w:rsidRDefault="009B17D3" w:rsidP="006D4EEF">
      <w:pPr>
        <w:pStyle w:val="G4"/>
        <w:rPr>
          <w:rFonts w:ascii="Calibri Light" w:hAnsi="Calibri Light" w:cs="Calibri Light"/>
          <w:sz w:val="22"/>
          <w:szCs w:val="22"/>
          <w:lang w:val="en-IE"/>
        </w:rPr>
      </w:pPr>
      <w:r w:rsidRPr="006D4EEF">
        <w:rPr>
          <w:rFonts w:ascii="Calibri Light" w:hAnsi="Calibri Light" w:cs="Calibri Light"/>
          <w:sz w:val="22"/>
          <w:szCs w:val="22"/>
          <w:lang w:val="en-IE"/>
        </w:rPr>
        <w:lastRenderedPageBreak/>
        <w:t>G</w:t>
      </w:r>
      <w:r w:rsidR="0053450A" w:rsidRPr="006D4EEF">
        <w:rPr>
          <w:rFonts w:ascii="Calibri Light" w:hAnsi="Calibri Light" w:cs="Calibri Light"/>
          <w:sz w:val="22"/>
          <w:szCs w:val="22"/>
          <w:lang w:val="en-IE"/>
        </w:rPr>
        <w:t xml:space="preserve">.2 </w:t>
      </w:r>
      <w:r w:rsidR="00180D66" w:rsidRPr="006D4EEF">
        <w:rPr>
          <w:rFonts w:ascii="Calibri Light" w:hAnsi="Calibri Light" w:cs="Calibri Light"/>
          <w:sz w:val="22"/>
          <w:szCs w:val="22"/>
          <w:lang w:val="en-IE"/>
        </w:rPr>
        <w:t>Tabular Data on Monitoring Points</w:t>
      </w:r>
      <w:bookmarkEnd w:id="143"/>
    </w:p>
    <w:p w14:paraId="607B1285" w14:textId="77777777" w:rsidR="0053450A" w:rsidRPr="006D4EEF" w:rsidRDefault="0053450A" w:rsidP="006D4EEF">
      <w:pPr>
        <w:rPr>
          <w:rFonts w:cs="Calibri Light"/>
          <w:szCs w:val="22"/>
        </w:rPr>
      </w:pPr>
    </w:p>
    <w:p w14:paraId="6C8270A6" w14:textId="77777777" w:rsidR="00180D66" w:rsidRDefault="00180D66" w:rsidP="006D4EEF">
      <w:pPr>
        <w:rPr>
          <w:rFonts w:cs="Calibri Light"/>
          <w:szCs w:val="22"/>
        </w:rPr>
      </w:pPr>
      <w:r w:rsidRPr="006D4EEF">
        <w:rPr>
          <w:rFonts w:cs="Calibri Light"/>
          <w:szCs w:val="22"/>
        </w:rPr>
        <w:t xml:space="preserve">Applicants should submit the following information for each </w:t>
      </w:r>
      <w:r w:rsidR="007357B1" w:rsidRPr="006D4EEF">
        <w:rPr>
          <w:rFonts w:cs="Calibri Light"/>
          <w:szCs w:val="22"/>
        </w:rPr>
        <w:t xml:space="preserve">proposed </w:t>
      </w:r>
      <w:r w:rsidRPr="006D4EEF">
        <w:rPr>
          <w:rFonts w:cs="Calibri Light"/>
          <w:szCs w:val="22"/>
        </w:rPr>
        <w:t>monitoring point:</w:t>
      </w:r>
    </w:p>
    <w:p w14:paraId="250655C3" w14:textId="77777777" w:rsidR="009972E9" w:rsidRDefault="009972E9" w:rsidP="006D4EEF">
      <w:pPr>
        <w:rPr>
          <w:rFonts w:cs="Calibri Light"/>
          <w:szCs w:val="22"/>
        </w:rPr>
      </w:pPr>
    </w:p>
    <w:tbl>
      <w:tblPr>
        <w:tblStyle w:val="TableGrid"/>
        <w:tblW w:w="0" w:type="auto"/>
        <w:tblLook w:val="04A0" w:firstRow="1" w:lastRow="0" w:firstColumn="1" w:lastColumn="0" w:noHBand="0" w:noVBand="1"/>
      </w:tblPr>
      <w:tblGrid>
        <w:gridCol w:w="2837"/>
        <w:gridCol w:w="2837"/>
        <w:gridCol w:w="2838"/>
      </w:tblGrid>
      <w:tr w:rsidR="009972E9" w:rsidRPr="009972E9" w14:paraId="57C7ECF0" w14:textId="77777777" w:rsidTr="009972E9">
        <w:tc>
          <w:tcPr>
            <w:tcW w:w="2837" w:type="dxa"/>
            <w:vMerge w:val="restart"/>
            <w:shd w:val="clear" w:color="auto" w:fill="F2F2F2" w:themeFill="background1" w:themeFillShade="F2"/>
          </w:tcPr>
          <w:p w14:paraId="7C723DB5" w14:textId="1509EFDB" w:rsidR="009972E9" w:rsidRPr="009972E9" w:rsidRDefault="009972E9" w:rsidP="009972E9">
            <w:pPr>
              <w:spacing w:before="120" w:after="120"/>
              <w:rPr>
                <w:rFonts w:cs="Calibri Light"/>
                <w:b/>
                <w:bCs/>
                <w:szCs w:val="22"/>
              </w:rPr>
            </w:pPr>
            <w:r w:rsidRPr="009972E9">
              <w:rPr>
                <w:rFonts w:cs="Calibri Light"/>
                <w:b/>
                <w:bCs/>
                <w:szCs w:val="22"/>
              </w:rPr>
              <w:t>PT_CD</w:t>
            </w:r>
          </w:p>
        </w:tc>
        <w:tc>
          <w:tcPr>
            <w:tcW w:w="5675" w:type="dxa"/>
            <w:gridSpan w:val="2"/>
            <w:shd w:val="clear" w:color="auto" w:fill="F2F2F2" w:themeFill="background1" w:themeFillShade="F2"/>
          </w:tcPr>
          <w:p w14:paraId="7C9E163C" w14:textId="3F83084E" w:rsidR="009972E9" w:rsidRPr="009972E9" w:rsidRDefault="009972E9" w:rsidP="009972E9">
            <w:pPr>
              <w:spacing w:before="120" w:after="120"/>
              <w:rPr>
                <w:rFonts w:cs="Calibri Light"/>
                <w:b/>
                <w:bCs/>
                <w:szCs w:val="22"/>
              </w:rPr>
            </w:pPr>
            <w:r w:rsidRPr="009972E9">
              <w:rPr>
                <w:rFonts w:cs="Calibri Light"/>
                <w:b/>
                <w:bCs/>
                <w:szCs w:val="22"/>
              </w:rPr>
              <w:t>WGS84 datum</w:t>
            </w:r>
          </w:p>
        </w:tc>
      </w:tr>
      <w:tr w:rsidR="009972E9" w:rsidRPr="009972E9" w14:paraId="134C91F0" w14:textId="77777777" w:rsidTr="009972E9">
        <w:tc>
          <w:tcPr>
            <w:tcW w:w="2837" w:type="dxa"/>
            <w:vMerge/>
            <w:shd w:val="clear" w:color="auto" w:fill="F2F2F2" w:themeFill="background1" w:themeFillShade="F2"/>
          </w:tcPr>
          <w:p w14:paraId="2BD997D1" w14:textId="77777777" w:rsidR="009972E9" w:rsidRPr="009972E9" w:rsidRDefault="009972E9" w:rsidP="009972E9">
            <w:pPr>
              <w:spacing w:before="120" w:after="120"/>
              <w:rPr>
                <w:rFonts w:cs="Calibri Light"/>
                <w:b/>
                <w:bCs/>
                <w:szCs w:val="22"/>
              </w:rPr>
            </w:pPr>
          </w:p>
        </w:tc>
        <w:tc>
          <w:tcPr>
            <w:tcW w:w="2837" w:type="dxa"/>
            <w:shd w:val="clear" w:color="auto" w:fill="F2F2F2" w:themeFill="background1" w:themeFillShade="F2"/>
          </w:tcPr>
          <w:p w14:paraId="678FDF35" w14:textId="77777777" w:rsidR="009972E9" w:rsidRPr="009972E9" w:rsidRDefault="009972E9" w:rsidP="009972E9">
            <w:pPr>
              <w:spacing w:before="120" w:after="120"/>
              <w:rPr>
                <w:rFonts w:cs="Calibri Light"/>
                <w:b/>
                <w:bCs/>
                <w:szCs w:val="22"/>
              </w:rPr>
            </w:pPr>
            <w:r w:rsidRPr="009972E9">
              <w:rPr>
                <w:rFonts w:cs="Calibri Light"/>
                <w:b/>
                <w:bCs/>
                <w:szCs w:val="22"/>
              </w:rPr>
              <w:t>Latitude</w:t>
            </w:r>
          </w:p>
          <w:p w14:paraId="55A20497" w14:textId="1572E613" w:rsidR="009972E9" w:rsidRPr="009972E9" w:rsidRDefault="009972E9" w:rsidP="009972E9">
            <w:pPr>
              <w:spacing w:before="120" w:after="120"/>
              <w:rPr>
                <w:rFonts w:cs="Calibri Light"/>
                <w:b/>
                <w:bCs/>
                <w:szCs w:val="22"/>
              </w:rPr>
            </w:pPr>
            <w:r w:rsidRPr="009972E9">
              <w:rPr>
                <w:rFonts w:cs="Calibri Light"/>
                <w:b/>
                <w:bCs/>
                <w:szCs w:val="22"/>
              </w:rPr>
              <w:t>(e.g. 52</w:t>
            </w:r>
            <w:r w:rsidRPr="009972E9">
              <w:rPr>
                <w:rFonts w:cs="Calibri Light"/>
                <w:b/>
                <w:bCs/>
                <w:szCs w:val="22"/>
              </w:rPr>
              <w:t>39.470</w:t>
            </w:r>
            <w:r w:rsidRPr="009972E9">
              <w:rPr>
                <w:rFonts w:cs="Calibri Light"/>
                <w:b/>
                <w:bCs/>
                <w:szCs w:val="22"/>
              </w:rPr>
              <w:t> N)</w:t>
            </w:r>
          </w:p>
        </w:tc>
        <w:tc>
          <w:tcPr>
            <w:tcW w:w="2838" w:type="dxa"/>
            <w:shd w:val="clear" w:color="auto" w:fill="F2F2F2" w:themeFill="background1" w:themeFillShade="F2"/>
          </w:tcPr>
          <w:p w14:paraId="795438B9" w14:textId="3A437895" w:rsidR="009972E9" w:rsidRPr="009972E9" w:rsidRDefault="009972E9" w:rsidP="009972E9">
            <w:pPr>
              <w:spacing w:before="120" w:after="120"/>
              <w:rPr>
                <w:rFonts w:cs="Calibri Light"/>
                <w:b/>
                <w:bCs/>
                <w:szCs w:val="22"/>
              </w:rPr>
            </w:pPr>
            <w:r w:rsidRPr="009972E9">
              <w:rPr>
                <w:rFonts w:cs="Calibri Light"/>
                <w:b/>
                <w:bCs/>
                <w:szCs w:val="22"/>
              </w:rPr>
              <w:t>L</w:t>
            </w:r>
            <w:r w:rsidRPr="009972E9">
              <w:rPr>
                <w:rFonts w:cs="Calibri Light"/>
                <w:b/>
                <w:bCs/>
                <w:szCs w:val="22"/>
              </w:rPr>
              <w:t>ongitude</w:t>
            </w:r>
          </w:p>
          <w:p w14:paraId="439702A0" w14:textId="2F110041" w:rsidR="009972E9" w:rsidRPr="009972E9" w:rsidRDefault="009972E9" w:rsidP="009972E9">
            <w:pPr>
              <w:spacing w:before="120" w:after="120"/>
              <w:rPr>
                <w:rFonts w:cs="Calibri Light"/>
                <w:b/>
                <w:bCs/>
                <w:szCs w:val="22"/>
              </w:rPr>
            </w:pPr>
            <w:r w:rsidRPr="009972E9">
              <w:rPr>
                <w:rFonts w:cs="Calibri Light"/>
                <w:b/>
                <w:bCs/>
                <w:szCs w:val="22"/>
              </w:rPr>
              <w:t>(e.g. 08</w:t>
            </w:r>
            <w:r w:rsidRPr="009972E9">
              <w:rPr>
                <w:rFonts w:cs="Calibri Light"/>
                <w:b/>
                <w:bCs/>
                <w:szCs w:val="22"/>
              </w:rPr>
              <w:t>38.636</w:t>
            </w:r>
            <w:r w:rsidRPr="009972E9">
              <w:rPr>
                <w:rFonts w:cs="Calibri Light"/>
                <w:b/>
                <w:bCs/>
                <w:szCs w:val="22"/>
              </w:rPr>
              <w:t> W)</w:t>
            </w:r>
          </w:p>
        </w:tc>
      </w:tr>
      <w:tr w:rsidR="009972E9" w14:paraId="70A4ECA5" w14:textId="77777777" w:rsidTr="009972E9">
        <w:tc>
          <w:tcPr>
            <w:tcW w:w="2837" w:type="dxa"/>
            <w:shd w:val="clear" w:color="auto" w:fill="F2F2F2" w:themeFill="background1" w:themeFillShade="F2"/>
          </w:tcPr>
          <w:p w14:paraId="0833978D" w14:textId="77777777" w:rsidR="009972E9" w:rsidRPr="009972E9" w:rsidRDefault="009972E9" w:rsidP="009972E9">
            <w:pPr>
              <w:spacing w:before="120" w:after="120"/>
              <w:rPr>
                <w:rFonts w:cs="Calibri Light"/>
                <w:szCs w:val="22"/>
              </w:rPr>
            </w:pPr>
            <w:r w:rsidRPr="009972E9">
              <w:rPr>
                <w:rFonts w:cs="Calibri Light"/>
                <w:szCs w:val="22"/>
              </w:rPr>
              <w:t xml:space="preserve">Point Code </w:t>
            </w:r>
          </w:p>
          <w:p w14:paraId="7B87678B" w14:textId="3E49ACDA" w:rsidR="009972E9" w:rsidRDefault="009972E9" w:rsidP="009972E9">
            <w:pPr>
              <w:spacing w:before="120" w:after="120"/>
              <w:rPr>
                <w:rFonts w:cs="Calibri Light"/>
                <w:szCs w:val="22"/>
              </w:rPr>
            </w:pPr>
            <w:r w:rsidRPr="009972E9">
              <w:rPr>
                <w:rFonts w:cs="Calibri Light"/>
                <w:szCs w:val="22"/>
              </w:rPr>
              <w:t>(Referencing system outlined in guidance note)</w:t>
            </w:r>
          </w:p>
        </w:tc>
        <w:tc>
          <w:tcPr>
            <w:tcW w:w="2837" w:type="dxa"/>
          </w:tcPr>
          <w:p w14:paraId="149C4B04" w14:textId="77777777" w:rsidR="009972E9" w:rsidRDefault="009972E9" w:rsidP="009972E9">
            <w:pPr>
              <w:spacing w:before="120" w:after="120"/>
              <w:rPr>
                <w:rFonts w:cs="Calibri Light"/>
                <w:szCs w:val="22"/>
              </w:rPr>
            </w:pPr>
          </w:p>
        </w:tc>
        <w:tc>
          <w:tcPr>
            <w:tcW w:w="2838" w:type="dxa"/>
          </w:tcPr>
          <w:p w14:paraId="4AF69452" w14:textId="77777777" w:rsidR="009972E9" w:rsidRDefault="009972E9" w:rsidP="009972E9">
            <w:pPr>
              <w:spacing w:before="120" w:after="120"/>
              <w:rPr>
                <w:rFonts w:cs="Calibri Light"/>
                <w:szCs w:val="22"/>
              </w:rPr>
            </w:pPr>
          </w:p>
        </w:tc>
      </w:tr>
    </w:tbl>
    <w:p w14:paraId="6142927A" w14:textId="77777777" w:rsidR="009972E9" w:rsidRPr="006D4EEF" w:rsidRDefault="009972E9" w:rsidP="006D4EEF">
      <w:pPr>
        <w:rPr>
          <w:rFonts w:cs="Calibri Light"/>
          <w:szCs w:val="22"/>
        </w:rPr>
      </w:pPr>
    </w:p>
    <w:p w14:paraId="2CAF14E9" w14:textId="77777777" w:rsidR="00180D66" w:rsidRPr="006D4EEF" w:rsidRDefault="00180D66" w:rsidP="006D4EEF">
      <w:pPr>
        <w:rPr>
          <w:rFonts w:cs="Calibri Light"/>
          <w:szCs w:val="22"/>
        </w:rPr>
      </w:pPr>
      <w:r w:rsidRPr="006D4EEF">
        <w:rPr>
          <w:rFonts w:cs="Calibri Light"/>
          <w:bCs/>
          <w:szCs w:val="22"/>
        </w:rPr>
        <w:t>An individual record (i.e.</w:t>
      </w:r>
      <w:r w:rsidR="00CA5377" w:rsidRPr="006D4EEF">
        <w:rPr>
          <w:rFonts w:cs="Calibri Light"/>
          <w:bCs/>
          <w:szCs w:val="22"/>
        </w:rPr>
        <w:t>,</w:t>
      </w:r>
      <w:r w:rsidRPr="006D4EEF">
        <w:rPr>
          <w:rFonts w:cs="Calibri Light"/>
          <w:bCs/>
          <w:szCs w:val="22"/>
        </w:rPr>
        <w:t xml:space="preserve"> row) is required for each monitoring</w:t>
      </w:r>
      <w:r w:rsidR="007357B1" w:rsidRPr="006D4EEF">
        <w:rPr>
          <w:rFonts w:cs="Calibri Light"/>
          <w:bCs/>
          <w:szCs w:val="22"/>
        </w:rPr>
        <w:t xml:space="preserve"> </w:t>
      </w:r>
      <w:r w:rsidRPr="006D4EEF">
        <w:rPr>
          <w:rFonts w:cs="Calibri Light"/>
          <w:bCs/>
          <w:szCs w:val="22"/>
        </w:rPr>
        <w:t xml:space="preserve">point. Acceptable file formats include Excel, Access or other upon agreement with the Agency. </w:t>
      </w:r>
    </w:p>
    <w:p w14:paraId="53C1FA06" w14:textId="77777777" w:rsidR="00180D66" w:rsidRPr="006D4EEF" w:rsidRDefault="00180D66" w:rsidP="006D4EEF">
      <w:pPr>
        <w:rPr>
          <w:rFonts w:cs="Calibri Light"/>
          <w:b/>
          <w:szCs w:val="22"/>
        </w:rPr>
      </w:pPr>
    </w:p>
    <w:p w14:paraId="53A187AD" w14:textId="77777777" w:rsidR="00410F9D" w:rsidRPr="006D4EEF" w:rsidRDefault="00410F9D" w:rsidP="006D4EEF">
      <w:pPr>
        <w:pStyle w:val="Default"/>
        <w:rPr>
          <w:rFonts w:ascii="Calibri Light" w:hAnsi="Calibri Light" w:cs="Calibri Light"/>
          <w:b/>
          <w:bCs/>
          <w:color w:val="auto"/>
          <w:sz w:val="22"/>
          <w:szCs w:val="22"/>
        </w:rPr>
      </w:pPr>
      <w:r w:rsidRPr="006D4EEF">
        <w:rPr>
          <w:rFonts w:ascii="Calibri Light" w:hAnsi="Calibri Light" w:cs="Calibri Light"/>
          <w:b/>
          <w:bCs/>
          <w:color w:val="auto"/>
          <w:sz w:val="22"/>
          <w:szCs w:val="22"/>
        </w:rPr>
        <w:t xml:space="preserve">G.3 Archaeological Monitoring </w:t>
      </w:r>
    </w:p>
    <w:p w14:paraId="76DEED55" w14:textId="77777777" w:rsidR="00410F9D" w:rsidRPr="006D4EEF" w:rsidRDefault="00410F9D" w:rsidP="006D4EEF">
      <w:pPr>
        <w:pStyle w:val="Default"/>
        <w:rPr>
          <w:rFonts w:ascii="Calibri Light" w:hAnsi="Calibri Light" w:cs="Calibri Light"/>
          <w:color w:val="auto"/>
          <w:sz w:val="22"/>
          <w:szCs w:val="22"/>
        </w:rPr>
      </w:pPr>
    </w:p>
    <w:p w14:paraId="6143CEE3" w14:textId="77777777" w:rsidR="00410F9D" w:rsidRPr="006D4EEF" w:rsidRDefault="00410F9D" w:rsidP="006D4EEF">
      <w:pPr>
        <w:pStyle w:val="Default"/>
        <w:rPr>
          <w:rFonts w:ascii="Calibri Light" w:hAnsi="Calibri Light" w:cs="Calibri Light"/>
          <w:color w:val="auto"/>
          <w:sz w:val="22"/>
          <w:szCs w:val="22"/>
        </w:rPr>
      </w:pPr>
      <w:r w:rsidRPr="006D4EEF">
        <w:rPr>
          <w:rFonts w:ascii="Calibri Light" w:hAnsi="Calibri Light" w:cs="Calibri Light"/>
          <w:color w:val="auto"/>
          <w:sz w:val="22"/>
          <w:szCs w:val="22"/>
        </w:rPr>
        <w:t xml:space="preserve">Where areas </w:t>
      </w:r>
      <w:proofErr w:type="gramStart"/>
      <w:r w:rsidRPr="006D4EEF">
        <w:rPr>
          <w:rFonts w:ascii="Calibri Light" w:hAnsi="Calibri Light" w:cs="Calibri Light"/>
          <w:color w:val="auto"/>
          <w:sz w:val="22"/>
          <w:szCs w:val="22"/>
        </w:rPr>
        <w:t>are considered to be</w:t>
      </w:r>
      <w:proofErr w:type="gramEnd"/>
      <w:r w:rsidRPr="006D4EEF">
        <w:rPr>
          <w:rFonts w:ascii="Calibri Light" w:hAnsi="Calibri Light" w:cs="Calibri Light"/>
          <w:color w:val="auto"/>
          <w:sz w:val="22"/>
          <w:szCs w:val="22"/>
        </w:rPr>
        <w:t xml:space="preserve"> of archaeological potential, where there is known underwater cultural heritage or where an area has not previously been the subject of archaeological monitoring (including maintenance projects), then DCHG may require that it be subject to archaeological monitoring during the loading and/or dumping activity. This would take the following format: </w:t>
      </w:r>
    </w:p>
    <w:p w14:paraId="0164C1CC" w14:textId="77777777" w:rsidR="00410F9D" w:rsidRPr="006D4EEF" w:rsidRDefault="00410F9D" w:rsidP="006D4EEF">
      <w:pPr>
        <w:pStyle w:val="Default"/>
        <w:rPr>
          <w:rFonts w:ascii="Calibri Light" w:hAnsi="Calibri Light" w:cs="Calibri Light"/>
          <w:color w:val="auto"/>
          <w:sz w:val="22"/>
          <w:szCs w:val="22"/>
        </w:rPr>
      </w:pPr>
    </w:p>
    <w:p w14:paraId="116B4EBB" w14:textId="77777777" w:rsidR="00410F9D" w:rsidRPr="006D4EEF" w:rsidRDefault="00410F9D" w:rsidP="002B5774">
      <w:pPr>
        <w:pStyle w:val="Default"/>
        <w:tabs>
          <w:tab w:val="left" w:pos="709"/>
        </w:tabs>
        <w:spacing w:after="120"/>
        <w:ind w:left="709" w:hanging="425"/>
        <w:rPr>
          <w:rFonts w:ascii="Calibri Light" w:hAnsi="Calibri Light" w:cs="Calibri Light"/>
          <w:color w:val="auto"/>
          <w:sz w:val="22"/>
          <w:szCs w:val="22"/>
        </w:rPr>
      </w:pPr>
      <w:r w:rsidRPr="006D4EEF">
        <w:rPr>
          <w:rFonts w:ascii="Calibri Light" w:hAnsi="Calibri Light" w:cs="Calibri Light"/>
          <w:color w:val="auto"/>
          <w:sz w:val="22"/>
          <w:szCs w:val="22"/>
        </w:rPr>
        <w:t xml:space="preserve">1. </w:t>
      </w:r>
      <w:r w:rsidRPr="006D4EEF">
        <w:rPr>
          <w:rFonts w:ascii="Calibri Light" w:hAnsi="Calibri Light" w:cs="Calibri Light"/>
          <w:color w:val="auto"/>
          <w:sz w:val="22"/>
          <w:szCs w:val="22"/>
        </w:rPr>
        <w:tab/>
        <w:t xml:space="preserve">A suitably qualified (licence eligible) and suitably experienced archaeologist should undertake the archaeological monitoring. The archaeologist should have a proven record in carrying out archaeological monitoring for DAS projects. </w:t>
      </w:r>
    </w:p>
    <w:p w14:paraId="1FF42120" w14:textId="77777777" w:rsidR="00410F9D" w:rsidRPr="006D4EEF" w:rsidRDefault="00410F9D" w:rsidP="002B5774">
      <w:pPr>
        <w:pStyle w:val="Default"/>
        <w:tabs>
          <w:tab w:val="left" w:pos="709"/>
        </w:tabs>
        <w:spacing w:after="120"/>
        <w:ind w:left="709" w:hanging="425"/>
        <w:rPr>
          <w:rFonts w:ascii="Calibri Light" w:hAnsi="Calibri Light" w:cs="Calibri Light"/>
          <w:color w:val="auto"/>
          <w:sz w:val="22"/>
          <w:szCs w:val="22"/>
        </w:rPr>
      </w:pPr>
      <w:r w:rsidRPr="006D4EEF">
        <w:rPr>
          <w:rFonts w:ascii="Calibri Light" w:hAnsi="Calibri Light" w:cs="Calibri Light"/>
          <w:color w:val="auto"/>
          <w:sz w:val="22"/>
          <w:szCs w:val="22"/>
        </w:rPr>
        <w:t xml:space="preserve">2. </w:t>
      </w:r>
      <w:r w:rsidRPr="006D4EEF">
        <w:rPr>
          <w:rFonts w:ascii="Calibri Light" w:hAnsi="Calibri Light" w:cs="Calibri Light"/>
          <w:color w:val="auto"/>
          <w:sz w:val="22"/>
          <w:szCs w:val="22"/>
        </w:rPr>
        <w:tab/>
        <w:t xml:space="preserve">The archaeologist should advise the applicant accordingly </w:t>
      </w:r>
      <w:proofErr w:type="gramStart"/>
      <w:r w:rsidRPr="006D4EEF">
        <w:rPr>
          <w:rFonts w:ascii="Calibri Light" w:hAnsi="Calibri Light" w:cs="Calibri Light"/>
          <w:color w:val="auto"/>
          <w:sz w:val="22"/>
          <w:szCs w:val="22"/>
        </w:rPr>
        <w:t>with regard to</w:t>
      </w:r>
      <w:proofErr w:type="gramEnd"/>
      <w:r w:rsidRPr="006D4EEF">
        <w:rPr>
          <w:rFonts w:ascii="Calibri Light" w:hAnsi="Calibri Light" w:cs="Calibri Light"/>
          <w:color w:val="auto"/>
          <w:sz w:val="22"/>
          <w:szCs w:val="22"/>
        </w:rPr>
        <w:t xml:space="preserve"> archaeological licence requirements. Licence applications are made by the archaeologist to the Licensing Section, National Monuments Service, DCHG, Custom House, Dublin 1. Please see www.archaeology.ie </w:t>
      </w:r>
    </w:p>
    <w:p w14:paraId="7E2242A7" w14:textId="77777777" w:rsidR="00410F9D" w:rsidRPr="006D4EEF" w:rsidRDefault="00410F9D" w:rsidP="002B5774">
      <w:pPr>
        <w:pStyle w:val="Default"/>
        <w:tabs>
          <w:tab w:val="left" w:pos="709"/>
        </w:tabs>
        <w:spacing w:after="120"/>
        <w:ind w:left="709" w:hanging="425"/>
        <w:rPr>
          <w:rFonts w:ascii="Calibri Light" w:hAnsi="Calibri Light" w:cs="Calibri Light"/>
          <w:color w:val="auto"/>
          <w:sz w:val="22"/>
          <w:szCs w:val="22"/>
        </w:rPr>
      </w:pPr>
      <w:r w:rsidRPr="006D4EEF">
        <w:rPr>
          <w:rFonts w:ascii="Calibri Light" w:hAnsi="Calibri Light" w:cs="Calibri Light"/>
          <w:color w:val="auto"/>
          <w:sz w:val="22"/>
          <w:szCs w:val="22"/>
        </w:rPr>
        <w:t xml:space="preserve">3. </w:t>
      </w:r>
      <w:r w:rsidRPr="006D4EEF">
        <w:rPr>
          <w:rFonts w:ascii="Calibri Light" w:hAnsi="Calibri Light" w:cs="Calibri Light"/>
          <w:color w:val="auto"/>
          <w:sz w:val="22"/>
          <w:szCs w:val="22"/>
        </w:rPr>
        <w:tab/>
        <w:t xml:space="preserve">The monitoring archaeologist should be </w:t>
      </w:r>
      <w:proofErr w:type="gramStart"/>
      <w:r w:rsidRPr="006D4EEF">
        <w:rPr>
          <w:rFonts w:ascii="Calibri Light" w:hAnsi="Calibri Light" w:cs="Calibri Light"/>
          <w:color w:val="auto"/>
          <w:sz w:val="22"/>
          <w:szCs w:val="22"/>
        </w:rPr>
        <w:t>in a position</w:t>
      </w:r>
      <w:proofErr w:type="gramEnd"/>
      <w:r w:rsidRPr="006D4EEF">
        <w:rPr>
          <w:rFonts w:ascii="Calibri Light" w:hAnsi="Calibri Light" w:cs="Calibri Light"/>
          <w:color w:val="auto"/>
          <w:sz w:val="22"/>
          <w:szCs w:val="22"/>
        </w:rPr>
        <w:t xml:space="preserve"> to view directly the loading/dumping works and thus be in a position to have works suspended in an area where potential underwater cultural heritage has been identified and until the archaeology has been resolved. NMS can advise accordingly in this event. </w:t>
      </w:r>
    </w:p>
    <w:p w14:paraId="2EAA7AF3" w14:textId="77777777" w:rsidR="00410F9D" w:rsidRPr="006D4EEF" w:rsidRDefault="00410F9D" w:rsidP="002B5774">
      <w:pPr>
        <w:pStyle w:val="Default"/>
        <w:tabs>
          <w:tab w:val="left" w:pos="709"/>
        </w:tabs>
        <w:spacing w:after="120"/>
        <w:ind w:left="709" w:hanging="425"/>
        <w:rPr>
          <w:rFonts w:ascii="Calibri Light" w:hAnsi="Calibri Light" w:cs="Calibri Light"/>
          <w:color w:val="auto"/>
          <w:sz w:val="22"/>
          <w:szCs w:val="22"/>
        </w:rPr>
      </w:pPr>
      <w:r w:rsidRPr="006D4EEF">
        <w:rPr>
          <w:rFonts w:ascii="Calibri Light" w:hAnsi="Calibri Light" w:cs="Calibri Light"/>
          <w:color w:val="auto"/>
          <w:sz w:val="22"/>
          <w:szCs w:val="22"/>
        </w:rPr>
        <w:t xml:space="preserve">4. </w:t>
      </w:r>
      <w:r w:rsidRPr="006D4EEF">
        <w:rPr>
          <w:rFonts w:ascii="Calibri Light" w:hAnsi="Calibri Light" w:cs="Calibri Light"/>
          <w:color w:val="auto"/>
          <w:sz w:val="22"/>
          <w:szCs w:val="22"/>
        </w:rPr>
        <w:tab/>
        <w:t xml:space="preserve">Sufficient archaeological personnel should be engaged to cover all loading and/or dumping activities. </w:t>
      </w:r>
    </w:p>
    <w:p w14:paraId="500F44AF" w14:textId="77777777" w:rsidR="00410F9D" w:rsidRPr="006D4EEF" w:rsidRDefault="00410F9D" w:rsidP="002B5774">
      <w:pPr>
        <w:pStyle w:val="Default"/>
        <w:tabs>
          <w:tab w:val="left" w:pos="709"/>
        </w:tabs>
        <w:spacing w:after="120"/>
        <w:ind w:left="709" w:hanging="425"/>
        <w:rPr>
          <w:rFonts w:ascii="Calibri Light" w:hAnsi="Calibri Light" w:cs="Calibri Light"/>
          <w:color w:val="auto"/>
          <w:sz w:val="22"/>
          <w:szCs w:val="22"/>
        </w:rPr>
      </w:pPr>
      <w:r w:rsidRPr="006D4EEF">
        <w:rPr>
          <w:rFonts w:ascii="Calibri Light" w:hAnsi="Calibri Light" w:cs="Calibri Light"/>
          <w:color w:val="auto"/>
          <w:sz w:val="22"/>
          <w:szCs w:val="22"/>
        </w:rPr>
        <w:t xml:space="preserve">5. </w:t>
      </w:r>
      <w:r w:rsidRPr="006D4EEF">
        <w:rPr>
          <w:rFonts w:ascii="Calibri Light" w:hAnsi="Calibri Light" w:cs="Calibri Light"/>
          <w:color w:val="auto"/>
          <w:sz w:val="22"/>
          <w:szCs w:val="22"/>
        </w:rPr>
        <w:tab/>
        <w:t xml:space="preserve">The National Monuments Service (NMS) can advise the applicant on the archaeological monitoring. </w:t>
      </w:r>
      <w:proofErr w:type="gramStart"/>
      <w:r w:rsidRPr="006D4EEF">
        <w:rPr>
          <w:rFonts w:ascii="Calibri Light" w:hAnsi="Calibri Light" w:cs="Calibri Light"/>
          <w:color w:val="auto"/>
          <w:sz w:val="22"/>
          <w:szCs w:val="22"/>
        </w:rPr>
        <w:t>During the course of</w:t>
      </w:r>
      <w:proofErr w:type="gramEnd"/>
      <w:r w:rsidRPr="006D4EEF">
        <w:rPr>
          <w:rFonts w:ascii="Calibri Light" w:hAnsi="Calibri Light" w:cs="Calibri Light"/>
          <w:color w:val="auto"/>
          <w:sz w:val="22"/>
          <w:szCs w:val="22"/>
        </w:rPr>
        <w:t xml:space="preserve"> the monitoring, subject to agreement with NMS, scaling down or cessation of archaeological monitoring can be considered. The applicant/permit holder should provide a reasoned response when making this request (refer to DAS Application Form Section F and complete NMS Form 2). </w:t>
      </w:r>
    </w:p>
    <w:p w14:paraId="245F0784" w14:textId="77777777" w:rsidR="00410F9D" w:rsidRPr="006D4EEF" w:rsidRDefault="00410F9D" w:rsidP="002B5774">
      <w:pPr>
        <w:pStyle w:val="Default"/>
        <w:tabs>
          <w:tab w:val="left" w:pos="709"/>
        </w:tabs>
        <w:spacing w:after="120"/>
        <w:ind w:left="709" w:hanging="425"/>
        <w:rPr>
          <w:rFonts w:ascii="Calibri Light" w:hAnsi="Calibri Light" w:cs="Calibri Light"/>
          <w:color w:val="auto"/>
          <w:sz w:val="22"/>
          <w:szCs w:val="22"/>
        </w:rPr>
      </w:pPr>
      <w:r w:rsidRPr="006D4EEF">
        <w:rPr>
          <w:rFonts w:ascii="Calibri Light" w:hAnsi="Calibri Light" w:cs="Calibri Light"/>
          <w:color w:val="auto"/>
          <w:sz w:val="22"/>
          <w:szCs w:val="22"/>
        </w:rPr>
        <w:t xml:space="preserve">6. </w:t>
      </w:r>
      <w:r w:rsidRPr="006D4EEF">
        <w:rPr>
          <w:rFonts w:ascii="Calibri Light" w:hAnsi="Calibri Light" w:cs="Calibri Light"/>
          <w:color w:val="auto"/>
          <w:sz w:val="22"/>
          <w:szCs w:val="22"/>
        </w:rPr>
        <w:tab/>
        <w:t xml:space="preserve">The criteria used for the assessment by the National Monuments Service of requests submitted by applicants/permits holders are provided in Annex 3 of this Application Guidance Note. </w:t>
      </w:r>
    </w:p>
    <w:p w14:paraId="6CB0132A" w14:textId="77777777" w:rsidR="00537C7F" w:rsidRPr="006D4EEF" w:rsidRDefault="00537C7F" w:rsidP="006D4EEF">
      <w:pPr>
        <w:pStyle w:val="Default"/>
        <w:tabs>
          <w:tab w:val="left" w:pos="709"/>
        </w:tabs>
        <w:ind w:left="709" w:hanging="425"/>
        <w:rPr>
          <w:rFonts w:ascii="Calibri Light" w:hAnsi="Calibri Light" w:cs="Calibri Light"/>
          <w:color w:val="auto"/>
          <w:sz w:val="22"/>
          <w:szCs w:val="22"/>
        </w:rPr>
      </w:pPr>
    </w:p>
    <w:p w14:paraId="39DC25A6" w14:textId="77777777" w:rsidR="00537C7F" w:rsidRPr="006D4EEF" w:rsidRDefault="00537C7F" w:rsidP="006D4EEF">
      <w:pPr>
        <w:pStyle w:val="Default"/>
        <w:tabs>
          <w:tab w:val="left" w:pos="709"/>
        </w:tabs>
        <w:ind w:left="709" w:hanging="425"/>
        <w:rPr>
          <w:rFonts w:ascii="Calibri Light" w:hAnsi="Calibri Light" w:cs="Calibri Light"/>
          <w:color w:val="auto"/>
          <w:sz w:val="22"/>
          <w:szCs w:val="22"/>
        </w:rPr>
      </w:pPr>
    </w:p>
    <w:p w14:paraId="6C307C1F" w14:textId="77777777" w:rsidR="002B5774" w:rsidRDefault="002B5774">
      <w:pPr>
        <w:rPr>
          <w:rFonts w:cs="Calibri Light"/>
          <w:b/>
          <w:szCs w:val="22"/>
        </w:rPr>
      </w:pPr>
      <w:bookmarkStart w:id="144" w:name="_Toc140901395"/>
      <w:bookmarkStart w:id="145" w:name="_Toc156355050"/>
      <w:bookmarkStart w:id="146" w:name="_Toc345490495"/>
      <w:r>
        <w:rPr>
          <w:rFonts w:cs="Calibri Light"/>
          <w:szCs w:val="22"/>
        </w:rPr>
        <w:br w:type="page"/>
      </w:r>
    </w:p>
    <w:p w14:paraId="1FFA8E39" w14:textId="79A66363" w:rsidR="00214477" w:rsidRPr="002B5774" w:rsidRDefault="00214477" w:rsidP="002B5774">
      <w:pPr>
        <w:pStyle w:val="Heading1"/>
      </w:pPr>
      <w:bookmarkStart w:id="147" w:name="_Toc231804218"/>
      <w:r w:rsidRPr="006D4EEF">
        <w:lastRenderedPageBreak/>
        <w:t xml:space="preserve">SECTION </w:t>
      </w:r>
      <w:r w:rsidR="009B17D3" w:rsidRPr="006D4EEF">
        <w:t>H</w:t>
      </w:r>
      <w:r w:rsidRPr="006D4EEF">
        <w:t xml:space="preserve"> </w:t>
      </w:r>
      <w:r w:rsidR="00B14706" w:rsidRPr="006D4EEF">
        <w:t>–</w:t>
      </w:r>
      <w:r w:rsidRPr="006D4EEF">
        <w:t xml:space="preserve"> DECLARATION</w:t>
      </w:r>
      <w:bookmarkEnd w:id="144"/>
      <w:bookmarkEnd w:id="145"/>
      <w:bookmarkEnd w:id="146"/>
      <w:bookmarkEnd w:id="147"/>
    </w:p>
    <w:p w14:paraId="6A2ED53B" w14:textId="77777777" w:rsidR="0031579D" w:rsidRPr="006D4EEF" w:rsidRDefault="0031579D" w:rsidP="002B5774"/>
    <w:p w14:paraId="21B71EF0" w14:textId="77777777" w:rsidR="00214477" w:rsidRPr="006D4EEF" w:rsidRDefault="00214477" w:rsidP="002B5774">
      <w:r w:rsidRPr="006D4EEF">
        <w:t>At least one copy of the application m</w:t>
      </w:r>
      <w:r w:rsidR="005468CE" w:rsidRPr="006D4EEF">
        <w:t xml:space="preserve">ust be signed under Section </w:t>
      </w:r>
      <w:r w:rsidR="0031579D" w:rsidRPr="006D4EEF">
        <w:t>H</w:t>
      </w:r>
      <w:r w:rsidR="00EE28BB" w:rsidRPr="006D4EEF">
        <w:t xml:space="preserve"> </w:t>
      </w:r>
      <w:r w:rsidR="005468CE" w:rsidRPr="006D4EEF">
        <w:t>by the authorised person</w:t>
      </w:r>
      <w:r w:rsidR="00DA2506" w:rsidRPr="002B5774">
        <w:rPr>
          <w:b/>
          <w:bCs/>
        </w:rPr>
        <w:t>*</w:t>
      </w:r>
      <w:r w:rsidRPr="006D4EEF">
        <w:t>.</w:t>
      </w:r>
    </w:p>
    <w:p w14:paraId="092AA340" w14:textId="77777777" w:rsidR="00DA2506" w:rsidRPr="006D4EEF" w:rsidRDefault="00DA2506" w:rsidP="002B5774"/>
    <w:p w14:paraId="2B129135" w14:textId="0C11A401" w:rsidR="00214477" w:rsidRPr="006D4EEF" w:rsidRDefault="00DA2506" w:rsidP="002B5774">
      <w:r w:rsidRPr="002B5774">
        <w:rPr>
          <w:b/>
          <w:bCs/>
        </w:rPr>
        <w:t>*</w:t>
      </w:r>
      <w:r w:rsidRPr="006D4EEF">
        <w:t xml:space="preserve"> This should be the name of a person nominated by the applicant for the purposes of the application. This person may be a company employee or a suitably qualified external consultant. </w:t>
      </w:r>
    </w:p>
    <w:p w14:paraId="02597300" w14:textId="77777777" w:rsidR="00214477" w:rsidRPr="006D4EEF" w:rsidRDefault="00214477" w:rsidP="002B5774"/>
    <w:p w14:paraId="3C9D8B2F" w14:textId="77777777" w:rsidR="009841EB" w:rsidRPr="006D4EEF" w:rsidRDefault="009841EB" w:rsidP="002B5774">
      <w:pPr>
        <w:pStyle w:val="Heading1"/>
      </w:pPr>
      <w:bookmarkStart w:id="148" w:name="_Toc345490496"/>
      <w:bookmarkStart w:id="149" w:name="_Toc231804219"/>
      <w:r w:rsidRPr="006D4EEF">
        <w:t xml:space="preserve">ANNEX 1: </w:t>
      </w:r>
      <w:r w:rsidR="002F0E16" w:rsidRPr="006D4EEF">
        <w:t>TABLES</w:t>
      </w:r>
      <w:bookmarkEnd w:id="148"/>
      <w:bookmarkEnd w:id="149"/>
    </w:p>
    <w:p w14:paraId="02F16F29" w14:textId="77777777" w:rsidR="009841EB" w:rsidRPr="006D4EEF" w:rsidRDefault="009841EB" w:rsidP="006D4EEF">
      <w:pPr>
        <w:rPr>
          <w:rFonts w:cs="Calibri Light"/>
          <w:szCs w:val="22"/>
        </w:rPr>
      </w:pPr>
    </w:p>
    <w:p w14:paraId="79F91104" w14:textId="3CF37B8D" w:rsidR="00537C7F" w:rsidRPr="006D4EEF" w:rsidRDefault="0031579D" w:rsidP="006D4EEF">
      <w:pPr>
        <w:rPr>
          <w:rFonts w:cs="Calibri Light"/>
          <w:szCs w:val="22"/>
        </w:rPr>
      </w:pPr>
      <w:r w:rsidRPr="006D4EEF">
        <w:rPr>
          <w:rFonts w:cs="Calibri Light"/>
          <w:szCs w:val="22"/>
        </w:rPr>
        <w:t>Using Table B.1</w:t>
      </w:r>
      <w:r w:rsidR="002F0E16" w:rsidRPr="006D4EEF">
        <w:rPr>
          <w:rFonts w:cs="Calibri Light"/>
          <w:szCs w:val="22"/>
        </w:rPr>
        <w:t xml:space="preserve"> in Annex 1, applicants should compare their sampling results with the upper and lower action levels set out in the </w:t>
      </w:r>
      <w:r w:rsidR="002F0E16" w:rsidRPr="006D4EEF">
        <w:rPr>
          <w:rFonts w:cs="Calibri Light"/>
          <w:i/>
          <w:szCs w:val="22"/>
        </w:rPr>
        <w:t>Guidelines for the Assessment of Dredge Material for Disposal in Irish Waters</w:t>
      </w:r>
      <w:r w:rsidR="002F0E16" w:rsidRPr="006D4EEF">
        <w:rPr>
          <w:rFonts w:cs="Calibri Light"/>
          <w:szCs w:val="22"/>
        </w:rPr>
        <w:t xml:space="preserve"> published by the Marine Institute. Any exceedances of the lower or upper action levels should</w:t>
      </w:r>
      <w:r w:rsidRPr="006D4EEF">
        <w:rPr>
          <w:rFonts w:cs="Calibri Light"/>
          <w:szCs w:val="22"/>
        </w:rPr>
        <w:t xml:space="preserve"> be highlighted in Table B.1</w:t>
      </w:r>
      <w:r w:rsidR="002F0E16" w:rsidRPr="006D4EEF">
        <w:rPr>
          <w:rFonts w:cs="Calibri Light"/>
          <w:szCs w:val="22"/>
        </w:rPr>
        <w:t>. Following this assessment, applicants should decide on the need for further sampling and analysis according to the approach outlined in Section 1 of th</w:t>
      </w:r>
      <w:r w:rsidR="00A05361" w:rsidRPr="006D4EEF">
        <w:rPr>
          <w:rFonts w:cs="Calibri Light"/>
          <w:szCs w:val="22"/>
        </w:rPr>
        <w:t xml:space="preserve">e </w:t>
      </w:r>
      <w:proofErr w:type="gramStart"/>
      <w:r w:rsidR="00A05361" w:rsidRPr="006D4EEF">
        <w:rPr>
          <w:rFonts w:cs="Calibri Light"/>
          <w:szCs w:val="22"/>
        </w:rPr>
        <w:t xml:space="preserve">aforementioned </w:t>
      </w:r>
      <w:r w:rsidR="002F0E16" w:rsidRPr="006D4EEF">
        <w:rPr>
          <w:rFonts w:cs="Calibri Light"/>
          <w:szCs w:val="22"/>
        </w:rPr>
        <w:t>guidelines</w:t>
      </w:r>
      <w:proofErr w:type="gramEnd"/>
      <w:r w:rsidR="002F0E16" w:rsidRPr="006D4EEF">
        <w:rPr>
          <w:rFonts w:cs="Calibri Light"/>
          <w:szCs w:val="22"/>
        </w:rPr>
        <w:t xml:space="preserve">.  </w:t>
      </w:r>
    </w:p>
    <w:p w14:paraId="630EB0A5" w14:textId="77777777" w:rsidR="00537C7F" w:rsidRPr="006D4EEF" w:rsidRDefault="00537C7F" w:rsidP="006D4EEF">
      <w:pPr>
        <w:rPr>
          <w:rFonts w:cs="Calibri Light"/>
          <w:szCs w:val="22"/>
        </w:rPr>
      </w:pPr>
    </w:p>
    <w:p w14:paraId="459B8AD3" w14:textId="77777777" w:rsidR="00C46A0E" w:rsidRPr="006D4EEF" w:rsidRDefault="009841EB" w:rsidP="002B5774">
      <w:pPr>
        <w:pStyle w:val="Heading1"/>
      </w:pPr>
      <w:bookmarkStart w:id="150" w:name="_Toc345490497"/>
      <w:bookmarkStart w:id="151" w:name="_Toc231804220"/>
      <w:r w:rsidRPr="006D4EEF">
        <w:t>ANNEX 2</w:t>
      </w:r>
      <w:r w:rsidR="00C46A0E" w:rsidRPr="006D4EEF">
        <w:t>: APPLICATION CHECKLIST</w:t>
      </w:r>
      <w:bookmarkEnd w:id="150"/>
      <w:bookmarkEnd w:id="151"/>
    </w:p>
    <w:p w14:paraId="7B29952B" w14:textId="77777777" w:rsidR="00C46A0E" w:rsidRPr="006D4EEF" w:rsidRDefault="00C46A0E" w:rsidP="006D4EEF">
      <w:pPr>
        <w:rPr>
          <w:rFonts w:cs="Calibri Light"/>
          <w:szCs w:val="22"/>
        </w:rPr>
      </w:pPr>
    </w:p>
    <w:p w14:paraId="054C8EA2" w14:textId="77777777" w:rsidR="000A2DF6" w:rsidRPr="006D4EEF" w:rsidRDefault="00E311E2" w:rsidP="006D4EEF">
      <w:pPr>
        <w:rPr>
          <w:rFonts w:cs="Calibri Light"/>
          <w:szCs w:val="22"/>
        </w:rPr>
      </w:pPr>
      <w:r w:rsidRPr="006D4EEF">
        <w:rPr>
          <w:rFonts w:cs="Calibri Light"/>
          <w:szCs w:val="22"/>
        </w:rPr>
        <w:t>Th</w:t>
      </w:r>
      <w:r w:rsidR="00980706" w:rsidRPr="006D4EEF">
        <w:rPr>
          <w:rFonts w:cs="Calibri Light"/>
          <w:szCs w:val="22"/>
        </w:rPr>
        <w:t>e Application</w:t>
      </w:r>
      <w:r w:rsidRPr="006D4EEF">
        <w:rPr>
          <w:rFonts w:cs="Calibri Light"/>
          <w:szCs w:val="22"/>
        </w:rPr>
        <w:t xml:space="preserve"> </w:t>
      </w:r>
      <w:r w:rsidR="00980706" w:rsidRPr="006D4EEF">
        <w:rPr>
          <w:rFonts w:cs="Calibri Light"/>
          <w:szCs w:val="22"/>
        </w:rPr>
        <w:t>C</w:t>
      </w:r>
      <w:r w:rsidRPr="006D4EEF">
        <w:rPr>
          <w:rFonts w:cs="Calibri Light"/>
          <w:szCs w:val="22"/>
        </w:rPr>
        <w:t>hecklist</w:t>
      </w:r>
      <w:r w:rsidR="00C46A0E" w:rsidRPr="006D4EEF">
        <w:rPr>
          <w:rFonts w:cs="Calibri Light"/>
          <w:szCs w:val="22"/>
        </w:rPr>
        <w:t xml:space="preserve"> is not a statutory obligation and is only intended as an aid to applicants to ensure the application form is completed in full before being submitted to the Agency. It also </w:t>
      </w:r>
      <w:r w:rsidR="00F32464" w:rsidRPr="006D4EEF">
        <w:rPr>
          <w:rFonts w:cs="Calibri Light"/>
          <w:szCs w:val="22"/>
        </w:rPr>
        <w:t xml:space="preserve">serves to </w:t>
      </w:r>
      <w:r w:rsidR="00C46A0E" w:rsidRPr="006D4EEF">
        <w:rPr>
          <w:rFonts w:cs="Calibri Light"/>
          <w:szCs w:val="22"/>
        </w:rPr>
        <w:t>expedite the administrative processing of applications by Agency personnel</w:t>
      </w:r>
      <w:r w:rsidR="00F32464" w:rsidRPr="006D4EEF">
        <w:rPr>
          <w:rFonts w:cs="Calibri Light"/>
          <w:szCs w:val="22"/>
        </w:rPr>
        <w:t>.</w:t>
      </w:r>
      <w:r w:rsidR="004141D9" w:rsidRPr="006D4EEF" w:rsidDel="004141D9">
        <w:rPr>
          <w:rFonts w:cs="Calibri Light"/>
          <w:szCs w:val="22"/>
        </w:rPr>
        <w:t xml:space="preserve"> </w:t>
      </w:r>
    </w:p>
    <w:p w14:paraId="650881A4" w14:textId="77777777" w:rsidR="000A2DF6" w:rsidRPr="006D4EEF" w:rsidRDefault="000A2DF6" w:rsidP="006D4EEF">
      <w:pPr>
        <w:rPr>
          <w:rFonts w:cs="Calibri Light"/>
          <w:b/>
          <w:szCs w:val="22"/>
        </w:rPr>
      </w:pPr>
    </w:p>
    <w:p w14:paraId="1262518A" w14:textId="77777777" w:rsidR="000A2DF6" w:rsidRPr="006D4EEF" w:rsidRDefault="000A2DF6" w:rsidP="006D4EEF">
      <w:pPr>
        <w:rPr>
          <w:rFonts w:cs="Calibri Light"/>
          <w:szCs w:val="22"/>
        </w:rPr>
      </w:pPr>
      <w:r w:rsidRPr="006D4EEF">
        <w:rPr>
          <w:rFonts w:cs="Calibri Light"/>
          <w:szCs w:val="22"/>
        </w:rPr>
        <w:br w:type="page"/>
      </w:r>
    </w:p>
    <w:p w14:paraId="60DED041" w14:textId="77777777" w:rsidR="000A2DF6" w:rsidRPr="006D4EEF" w:rsidRDefault="000A2DF6" w:rsidP="002B5774">
      <w:pPr>
        <w:pStyle w:val="Heading1"/>
      </w:pPr>
      <w:bookmarkStart w:id="152" w:name="_Toc231804221"/>
      <w:r w:rsidRPr="006D4EEF">
        <w:lastRenderedPageBreak/>
        <w:t>ANNEX 3: NMS CRITERIA FOR ASSESSING REQUESTS</w:t>
      </w:r>
      <w:bookmarkEnd w:id="152"/>
    </w:p>
    <w:p w14:paraId="5EE8457F" w14:textId="77777777" w:rsidR="000A2DF6" w:rsidRPr="006D4EEF" w:rsidRDefault="000A2DF6" w:rsidP="006D4EEF">
      <w:pPr>
        <w:rPr>
          <w:rFonts w:cs="Calibri Light"/>
          <w:b/>
          <w:szCs w:val="22"/>
        </w:rPr>
      </w:pPr>
    </w:p>
    <w:p w14:paraId="0FBF0AF5" w14:textId="77777777" w:rsidR="00934EBB" w:rsidRPr="002B5774" w:rsidRDefault="00934EBB" w:rsidP="006D4EEF">
      <w:pPr>
        <w:rPr>
          <w:rFonts w:eastAsia="Calibri" w:cs="Calibri Light"/>
          <w:b/>
          <w:szCs w:val="22"/>
        </w:rPr>
      </w:pPr>
      <w:r w:rsidRPr="002B5774">
        <w:rPr>
          <w:rFonts w:eastAsia="Calibri" w:cs="Calibri Light"/>
          <w:b/>
          <w:szCs w:val="22"/>
        </w:rPr>
        <w:t>Criteria for assessing requests received from EPA Dumping at Sea permit applicants/permit holders:</w:t>
      </w:r>
    </w:p>
    <w:p w14:paraId="2F14091C" w14:textId="77777777" w:rsidR="00934EBB" w:rsidRPr="006D4EEF" w:rsidRDefault="00934EBB" w:rsidP="006D4EEF">
      <w:pPr>
        <w:rPr>
          <w:rFonts w:eastAsia="Calibri" w:cs="Calibri Light"/>
          <w:b/>
          <w:color w:val="0070C0"/>
          <w:szCs w:val="22"/>
        </w:rPr>
      </w:pPr>
    </w:p>
    <w:p w14:paraId="2EAE422D" w14:textId="77777777" w:rsidR="00934EBB" w:rsidRPr="006D4EEF" w:rsidRDefault="00934EBB" w:rsidP="002B5774">
      <w:pPr>
        <w:spacing w:after="200" w:line="276" w:lineRule="auto"/>
        <w:ind w:left="720"/>
        <w:contextualSpacing/>
        <w:rPr>
          <w:rFonts w:eastAsia="Calibri" w:cs="Calibri Light"/>
          <w:szCs w:val="22"/>
        </w:rPr>
      </w:pPr>
      <w:r w:rsidRPr="002B5774">
        <w:rPr>
          <w:rFonts w:eastAsia="Calibri" w:cs="Calibri Light"/>
          <w:b/>
          <w:iCs/>
          <w:szCs w:val="22"/>
        </w:rPr>
        <w:t xml:space="preserve">To note: </w:t>
      </w:r>
      <w:r w:rsidRPr="006D4EEF">
        <w:rPr>
          <w:rFonts w:eastAsia="Calibri" w:cs="Calibri Light"/>
          <w:szCs w:val="22"/>
        </w:rPr>
        <w:t>The National Monuments Service reserves the right to request archaeological mitigation for future dumping at sea applications.</w:t>
      </w:r>
    </w:p>
    <w:p w14:paraId="6E2D8B5E" w14:textId="55C69C9A" w:rsidR="00934EBB" w:rsidRPr="006D4EEF" w:rsidRDefault="00934EBB" w:rsidP="006D4EEF">
      <w:pPr>
        <w:rPr>
          <w:rFonts w:eastAsia="Calibri" w:cs="Calibri Light"/>
          <w:b/>
          <w:color w:val="0070C0"/>
          <w:szCs w:val="22"/>
        </w:rPr>
      </w:pPr>
    </w:p>
    <w:p w14:paraId="644878E0" w14:textId="77777777" w:rsidR="00934EBB" w:rsidRDefault="00934EBB" w:rsidP="006D4EEF">
      <w:pPr>
        <w:spacing w:after="200" w:line="276" w:lineRule="auto"/>
        <w:contextualSpacing/>
        <w:rPr>
          <w:rFonts w:cs="Calibri Light"/>
          <w:b/>
          <w:szCs w:val="22"/>
          <w:lang w:val="en-US" w:eastAsia="ja-JP"/>
        </w:rPr>
      </w:pPr>
      <w:r w:rsidRPr="006D4EEF">
        <w:rPr>
          <w:rFonts w:cs="Calibri Light"/>
          <w:b/>
          <w:szCs w:val="22"/>
          <w:lang w:val="en-US" w:eastAsia="ja-JP"/>
        </w:rPr>
        <w:t>1. Archaeological considerations</w:t>
      </w:r>
    </w:p>
    <w:p w14:paraId="2B03DFE0" w14:textId="77777777" w:rsidR="002B5774" w:rsidRPr="006D4EEF" w:rsidRDefault="002B5774" w:rsidP="006D4EEF">
      <w:pPr>
        <w:spacing w:after="200" w:line="276" w:lineRule="auto"/>
        <w:contextualSpacing/>
        <w:rPr>
          <w:rFonts w:cs="Calibri Light"/>
          <w:b/>
          <w:szCs w:val="22"/>
          <w:lang w:val="en-US"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2"/>
      </w:tblGrid>
      <w:tr w:rsidR="00934EBB" w:rsidRPr="006D4EEF" w14:paraId="559DC63F" w14:textId="77777777" w:rsidTr="00B37CA0">
        <w:tc>
          <w:tcPr>
            <w:tcW w:w="9242" w:type="dxa"/>
            <w:shd w:val="clear" w:color="auto" w:fill="auto"/>
          </w:tcPr>
          <w:p w14:paraId="4B522096" w14:textId="77777777" w:rsidR="00934EBB" w:rsidRPr="002B5774" w:rsidRDefault="00934EBB" w:rsidP="002B5774">
            <w:pPr>
              <w:spacing w:before="120" w:after="120"/>
              <w:rPr>
                <w:rFonts w:eastAsia="Calibri" w:cs="Calibri Light"/>
                <w:szCs w:val="22"/>
              </w:rPr>
            </w:pPr>
            <w:r w:rsidRPr="006D4EEF">
              <w:rPr>
                <w:rFonts w:eastAsia="Calibri" w:cs="Calibri Light"/>
                <w:szCs w:val="22"/>
              </w:rPr>
              <w:t xml:space="preserve">1a. </w:t>
            </w:r>
            <w:r w:rsidRPr="002B5774">
              <w:rPr>
                <w:rFonts w:eastAsia="Calibri" w:cs="Calibri Light"/>
                <w:szCs w:val="22"/>
              </w:rPr>
              <w:t>Archaeological potential of area that is to be the focus of the loading and/or dumping activities (based on sources such as: NMS records; WIID; Topographical files of the NMI; previous AIAs or UAIAs undertaken in the area; local relevant cultural source information, etc.):</w:t>
            </w:r>
          </w:p>
          <w:p w14:paraId="28B8F3F5" w14:textId="77777777" w:rsidR="00934EBB" w:rsidRPr="006D4EEF" w:rsidRDefault="00934EBB" w:rsidP="002B5774">
            <w:pPr>
              <w:spacing w:before="120" w:after="120"/>
              <w:rPr>
                <w:rFonts w:cs="Calibri Light"/>
                <w:szCs w:val="22"/>
                <w:lang w:val="en-US" w:eastAsia="ja-JP"/>
              </w:rPr>
            </w:pPr>
            <w:r w:rsidRPr="006D4EEF">
              <w:rPr>
                <w:rFonts w:cs="Calibri Light"/>
                <w:szCs w:val="22"/>
                <w:lang w:val="en-US" w:eastAsia="ja-JP"/>
              </w:rPr>
              <w:t>□ High</w:t>
            </w:r>
          </w:p>
          <w:p w14:paraId="5A73D332" w14:textId="77777777" w:rsidR="00934EBB" w:rsidRPr="006D4EEF" w:rsidRDefault="00934EBB" w:rsidP="002B5774">
            <w:pPr>
              <w:spacing w:before="120" w:after="120"/>
              <w:rPr>
                <w:rFonts w:cs="Calibri Light"/>
                <w:szCs w:val="22"/>
                <w:lang w:val="en-US" w:eastAsia="ja-JP"/>
              </w:rPr>
            </w:pPr>
            <w:r w:rsidRPr="006D4EEF">
              <w:rPr>
                <w:rFonts w:cs="Calibri Light"/>
                <w:szCs w:val="22"/>
                <w:lang w:val="en-US" w:eastAsia="ja-JP"/>
              </w:rPr>
              <w:t>□ Medium</w:t>
            </w:r>
          </w:p>
          <w:p w14:paraId="6E3DD83E" w14:textId="5F4699D3" w:rsidR="00934EBB" w:rsidRPr="006D4EEF" w:rsidRDefault="00934EBB" w:rsidP="002B5774">
            <w:pPr>
              <w:spacing w:before="120" w:after="120"/>
              <w:rPr>
                <w:rFonts w:cs="Calibri Light"/>
                <w:szCs w:val="22"/>
                <w:lang w:val="en-US" w:eastAsia="ja-JP"/>
              </w:rPr>
            </w:pPr>
            <w:r w:rsidRPr="006D4EEF">
              <w:rPr>
                <w:rFonts w:cs="Calibri Light"/>
                <w:szCs w:val="22"/>
                <w:lang w:val="en-US" w:eastAsia="ja-JP"/>
              </w:rPr>
              <w:t>□ Low</w:t>
            </w:r>
          </w:p>
        </w:tc>
      </w:tr>
    </w:tbl>
    <w:p w14:paraId="20CB4551" w14:textId="77777777" w:rsidR="00934EBB" w:rsidRPr="006D4EEF" w:rsidRDefault="00934EBB" w:rsidP="006D4EEF">
      <w:pPr>
        <w:rPr>
          <w:rFonts w:cs="Calibri Light"/>
          <w:szCs w:val="22"/>
          <w:lang w:val="en-US"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2"/>
      </w:tblGrid>
      <w:tr w:rsidR="00934EBB" w:rsidRPr="002B5774" w14:paraId="41572F70" w14:textId="77777777" w:rsidTr="00B37CA0">
        <w:tc>
          <w:tcPr>
            <w:tcW w:w="9242" w:type="dxa"/>
            <w:shd w:val="clear" w:color="auto" w:fill="auto"/>
          </w:tcPr>
          <w:p w14:paraId="7140E68B" w14:textId="7A4BA173" w:rsidR="00934EBB" w:rsidRPr="002B5774" w:rsidRDefault="00934EBB" w:rsidP="002B5774">
            <w:pPr>
              <w:spacing w:before="120" w:after="120"/>
              <w:rPr>
                <w:rFonts w:eastAsia="Calibri" w:cs="Calibri Light"/>
                <w:szCs w:val="22"/>
              </w:rPr>
            </w:pPr>
            <w:r w:rsidRPr="002B5774">
              <w:rPr>
                <w:rFonts w:cs="Calibri Light"/>
                <w:szCs w:val="22"/>
                <w:lang w:val="en-US" w:eastAsia="ja-JP"/>
              </w:rPr>
              <w:t xml:space="preserve">1b. </w:t>
            </w:r>
            <w:r w:rsidRPr="002B5774">
              <w:rPr>
                <w:rFonts w:eastAsia="Calibri" w:cs="Calibri Light"/>
                <w:szCs w:val="22"/>
              </w:rPr>
              <w:t>Details of previous archaeological monitoring undertaken in area or adjacent areas (including the loading zone and dumping zone).</w:t>
            </w:r>
          </w:p>
          <w:p w14:paraId="67DDCA8A" w14:textId="293773E8" w:rsidR="00934EBB" w:rsidRPr="002B5774" w:rsidRDefault="00934EBB" w:rsidP="002B5774">
            <w:pPr>
              <w:numPr>
                <w:ilvl w:val="0"/>
                <w:numId w:val="26"/>
              </w:numPr>
              <w:spacing w:before="120" w:after="120"/>
              <w:rPr>
                <w:rFonts w:cs="Calibri Light"/>
                <w:szCs w:val="22"/>
                <w:lang w:val="en-US" w:eastAsia="ja-JP"/>
              </w:rPr>
            </w:pPr>
            <w:r w:rsidRPr="002B5774">
              <w:rPr>
                <w:rFonts w:cs="Calibri Light"/>
                <w:szCs w:val="22"/>
                <w:lang w:val="en-US" w:eastAsia="ja-JP"/>
              </w:rPr>
              <w:t>Name of Archaeological Consultant:</w:t>
            </w:r>
          </w:p>
          <w:p w14:paraId="2A66B5BF" w14:textId="4ED0E9FA" w:rsidR="00934EBB" w:rsidRPr="002B5774" w:rsidRDefault="00934EBB" w:rsidP="002B5774">
            <w:pPr>
              <w:numPr>
                <w:ilvl w:val="0"/>
                <w:numId w:val="26"/>
              </w:numPr>
              <w:spacing w:before="120" w:after="120"/>
              <w:rPr>
                <w:rFonts w:cs="Calibri Light"/>
                <w:szCs w:val="22"/>
                <w:lang w:val="en-US" w:eastAsia="ja-JP"/>
              </w:rPr>
            </w:pPr>
            <w:r w:rsidRPr="002B5774">
              <w:rPr>
                <w:rFonts w:cs="Calibri Light"/>
                <w:szCs w:val="22"/>
                <w:lang w:val="en-US" w:eastAsia="ja-JP"/>
              </w:rPr>
              <w:t xml:space="preserve">Archaeological Excavation </w:t>
            </w:r>
            <w:proofErr w:type="spellStart"/>
            <w:r w:rsidRPr="002B5774">
              <w:rPr>
                <w:rFonts w:cs="Calibri Light"/>
                <w:szCs w:val="22"/>
                <w:lang w:val="en-US" w:eastAsia="ja-JP"/>
              </w:rPr>
              <w:t>Licence</w:t>
            </w:r>
            <w:proofErr w:type="spellEnd"/>
            <w:r w:rsidRPr="002B5774">
              <w:rPr>
                <w:rFonts w:cs="Calibri Light"/>
                <w:szCs w:val="22"/>
                <w:lang w:val="en-US" w:eastAsia="ja-JP"/>
              </w:rPr>
              <w:t xml:space="preserve"> number:</w:t>
            </w:r>
          </w:p>
        </w:tc>
      </w:tr>
    </w:tbl>
    <w:p w14:paraId="48C3A75D" w14:textId="77777777" w:rsidR="00934EBB" w:rsidRPr="006D4EEF" w:rsidRDefault="00934EBB" w:rsidP="006D4EEF">
      <w:pPr>
        <w:rPr>
          <w:rFonts w:cs="Calibri Light"/>
          <w:szCs w:val="22"/>
          <w:lang w:val="en-US"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2"/>
      </w:tblGrid>
      <w:tr w:rsidR="00934EBB" w:rsidRPr="002B5774" w14:paraId="4F3E9550" w14:textId="77777777" w:rsidTr="00B37CA0">
        <w:tc>
          <w:tcPr>
            <w:tcW w:w="9242" w:type="dxa"/>
            <w:shd w:val="clear" w:color="auto" w:fill="auto"/>
          </w:tcPr>
          <w:p w14:paraId="14F88629" w14:textId="77777777" w:rsidR="00934EBB" w:rsidRPr="002B5774" w:rsidRDefault="00934EBB" w:rsidP="002B5774">
            <w:pPr>
              <w:spacing w:before="120" w:after="120"/>
              <w:rPr>
                <w:rFonts w:eastAsia="Calibri" w:cs="Calibri Light"/>
                <w:szCs w:val="22"/>
              </w:rPr>
            </w:pPr>
            <w:r w:rsidRPr="002B5774">
              <w:rPr>
                <w:rFonts w:cs="Calibri Light"/>
                <w:szCs w:val="22"/>
                <w:lang w:val="en-US" w:eastAsia="ja-JP"/>
              </w:rPr>
              <w:t xml:space="preserve">1c. </w:t>
            </w:r>
            <w:r w:rsidRPr="002B5774">
              <w:rPr>
                <w:rFonts w:eastAsia="Calibri" w:cs="Calibri Light"/>
                <w:szCs w:val="22"/>
              </w:rPr>
              <w:t>Results, including quality of previous archaeological monitoring undertaken.</w:t>
            </w:r>
          </w:p>
          <w:p w14:paraId="1D3F9189" w14:textId="77777777" w:rsidR="00934EBB" w:rsidRPr="002B5774" w:rsidRDefault="00934EBB" w:rsidP="002B5774">
            <w:pPr>
              <w:spacing w:before="120" w:after="120"/>
              <w:rPr>
                <w:rFonts w:eastAsia="Calibri" w:cs="Calibri Light"/>
                <w:szCs w:val="22"/>
              </w:rPr>
            </w:pPr>
          </w:p>
          <w:p w14:paraId="2ABF08EA" w14:textId="77777777" w:rsidR="00934EBB" w:rsidRPr="002B5774" w:rsidRDefault="00934EBB" w:rsidP="002B5774">
            <w:pPr>
              <w:spacing w:before="120" w:after="120"/>
              <w:rPr>
                <w:rFonts w:cs="Calibri Light"/>
                <w:szCs w:val="22"/>
                <w:lang w:val="en-US" w:eastAsia="ja-JP"/>
              </w:rPr>
            </w:pPr>
          </w:p>
          <w:p w14:paraId="7DC5D22B" w14:textId="77777777" w:rsidR="00934EBB" w:rsidRPr="002B5774" w:rsidRDefault="00934EBB" w:rsidP="002B5774">
            <w:pPr>
              <w:spacing w:before="120" w:after="120"/>
              <w:rPr>
                <w:rFonts w:cs="Calibri Light"/>
                <w:szCs w:val="22"/>
                <w:lang w:val="en-US" w:eastAsia="ja-JP"/>
              </w:rPr>
            </w:pPr>
          </w:p>
          <w:p w14:paraId="291CC1AB" w14:textId="77777777" w:rsidR="00934EBB" w:rsidRPr="002B5774" w:rsidRDefault="00934EBB" w:rsidP="002B5774">
            <w:pPr>
              <w:spacing w:before="120" w:after="120"/>
              <w:rPr>
                <w:rFonts w:cs="Calibri Light"/>
                <w:szCs w:val="22"/>
                <w:lang w:val="en-US" w:eastAsia="ja-JP"/>
              </w:rPr>
            </w:pPr>
          </w:p>
        </w:tc>
      </w:tr>
    </w:tbl>
    <w:p w14:paraId="2EF2EFE3" w14:textId="77777777" w:rsidR="00934EBB" w:rsidRPr="006D4EEF" w:rsidRDefault="00934EBB" w:rsidP="006D4EEF">
      <w:pPr>
        <w:rPr>
          <w:rFonts w:cs="Calibri Light"/>
          <w:szCs w:val="22"/>
          <w:lang w:val="en-US" w:eastAsia="ja-JP"/>
        </w:rPr>
      </w:pPr>
    </w:p>
    <w:p w14:paraId="38E9986E" w14:textId="77777777" w:rsidR="00934EBB" w:rsidRDefault="00934EBB" w:rsidP="006D4EEF">
      <w:pPr>
        <w:rPr>
          <w:rFonts w:cs="Calibri Light"/>
          <w:b/>
          <w:szCs w:val="22"/>
          <w:lang w:val="en-US" w:eastAsia="ja-JP"/>
        </w:rPr>
      </w:pPr>
      <w:r w:rsidRPr="006D4EEF">
        <w:rPr>
          <w:rFonts w:cs="Calibri Light"/>
          <w:b/>
          <w:szCs w:val="22"/>
          <w:lang w:val="en-US" w:eastAsia="ja-JP"/>
        </w:rPr>
        <w:t xml:space="preserve">2. Other survey results </w:t>
      </w:r>
    </w:p>
    <w:p w14:paraId="5B7BF0D3" w14:textId="77777777" w:rsidR="002B5774" w:rsidRPr="006D4EEF" w:rsidRDefault="002B5774" w:rsidP="006D4EEF">
      <w:pPr>
        <w:rPr>
          <w:rFonts w:cs="Calibri Light"/>
          <w:b/>
          <w:szCs w:val="22"/>
          <w:lang w:val="en-US"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2"/>
      </w:tblGrid>
      <w:tr w:rsidR="00934EBB" w:rsidRPr="002B5774" w14:paraId="449DD5C9" w14:textId="77777777" w:rsidTr="00B37CA0">
        <w:tc>
          <w:tcPr>
            <w:tcW w:w="9242" w:type="dxa"/>
            <w:shd w:val="clear" w:color="auto" w:fill="auto"/>
          </w:tcPr>
          <w:p w14:paraId="748979F1" w14:textId="77777777" w:rsidR="00934EBB" w:rsidRPr="002B5774" w:rsidRDefault="00934EBB" w:rsidP="002B5774">
            <w:pPr>
              <w:spacing w:before="120" w:after="120"/>
              <w:rPr>
                <w:rFonts w:eastAsia="Calibri" w:cs="Calibri Light"/>
                <w:szCs w:val="22"/>
              </w:rPr>
            </w:pPr>
            <w:r w:rsidRPr="002B5774">
              <w:rPr>
                <w:rFonts w:cs="Calibri Light"/>
                <w:szCs w:val="22"/>
                <w:lang w:val="en-US" w:eastAsia="ja-JP"/>
              </w:rPr>
              <w:t xml:space="preserve">2a. </w:t>
            </w:r>
            <w:r w:rsidRPr="002B5774">
              <w:rPr>
                <w:rFonts w:eastAsia="Calibri" w:cs="Calibri Light"/>
                <w:szCs w:val="22"/>
              </w:rPr>
              <w:t>e.g. Geophysical survey results (type, dates, extent, specifications).</w:t>
            </w:r>
          </w:p>
          <w:p w14:paraId="5918056A" w14:textId="77777777" w:rsidR="00934EBB" w:rsidRPr="002B5774" w:rsidRDefault="00934EBB" w:rsidP="002B5774">
            <w:pPr>
              <w:spacing w:before="120" w:after="120"/>
              <w:rPr>
                <w:rFonts w:cs="Calibri Light"/>
                <w:szCs w:val="22"/>
                <w:lang w:val="en-US" w:eastAsia="ja-JP"/>
              </w:rPr>
            </w:pPr>
          </w:p>
          <w:p w14:paraId="09949EE2" w14:textId="77777777" w:rsidR="00934EBB" w:rsidRPr="002B5774" w:rsidRDefault="00934EBB" w:rsidP="002B5774">
            <w:pPr>
              <w:spacing w:before="120" w:after="120"/>
              <w:rPr>
                <w:rFonts w:cs="Calibri Light"/>
                <w:szCs w:val="22"/>
                <w:lang w:val="en-US" w:eastAsia="ja-JP"/>
              </w:rPr>
            </w:pPr>
          </w:p>
          <w:p w14:paraId="25A002BE" w14:textId="77777777" w:rsidR="00934EBB" w:rsidRPr="002B5774" w:rsidRDefault="00934EBB" w:rsidP="002B5774">
            <w:pPr>
              <w:spacing w:before="120" w:after="120"/>
              <w:rPr>
                <w:rFonts w:cs="Calibri Light"/>
                <w:szCs w:val="22"/>
                <w:lang w:val="en-US" w:eastAsia="ja-JP"/>
              </w:rPr>
            </w:pPr>
          </w:p>
          <w:p w14:paraId="0696072C" w14:textId="77777777" w:rsidR="00934EBB" w:rsidRPr="002B5774" w:rsidRDefault="00934EBB" w:rsidP="002B5774">
            <w:pPr>
              <w:spacing w:before="120" w:after="120"/>
              <w:rPr>
                <w:rFonts w:cs="Calibri Light"/>
                <w:szCs w:val="22"/>
                <w:lang w:val="en-US" w:eastAsia="ja-JP"/>
              </w:rPr>
            </w:pPr>
          </w:p>
        </w:tc>
      </w:tr>
    </w:tbl>
    <w:p w14:paraId="761F5FB3" w14:textId="77777777" w:rsidR="00934EBB" w:rsidRDefault="00934EBB" w:rsidP="006D4EEF">
      <w:pPr>
        <w:rPr>
          <w:rFonts w:cs="Calibri Light"/>
          <w:szCs w:val="22"/>
          <w:lang w:val="en-US" w:eastAsia="ja-JP"/>
        </w:rPr>
      </w:pPr>
    </w:p>
    <w:p w14:paraId="7946138E" w14:textId="77777777" w:rsidR="002B5774" w:rsidRPr="006D4EEF" w:rsidRDefault="002B5774" w:rsidP="006D4EEF">
      <w:pPr>
        <w:rPr>
          <w:rFonts w:cs="Calibri Light"/>
          <w:szCs w:val="22"/>
          <w:lang w:val="en-US" w:eastAsia="ja-JP"/>
        </w:rPr>
      </w:pPr>
    </w:p>
    <w:p w14:paraId="230D8FB5" w14:textId="77777777" w:rsidR="002B5774" w:rsidRDefault="002B5774">
      <w:pPr>
        <w:rPr>
          <w:rFonts w:cs="Calibri Light"/>
          <w:b/>
          <w:szCs w:val="22"/>
          <w:lang w:val="en-US" w:eastAsia="ja-JP"/>
        </w:rPr>
      </w:pPr>
      <w:r>
        <w:rPr>
          <w:rFonts w:cs="Calibri Light"/>
          <w:b/>
          <w:szCs w:val="22"/>
          <w:lang w:val="en-US" w:eastAsia="ja-JP"/>
        </w:rPr>
        <w:br w:type="page"/>
      </w:r>
    </w:p>
    <w:p w14:paraId="2CA75482" w14:textId="0417E089" w:rsidR="00934EBB" w:rsidRDefault="00934EBB" w:rsidP="006D4EEF">
      <w:pPr>
        <w:rPr>
          <w:rFonts w:cs="Calibri Light"/>
          <w:b/>
          <w:szCs w:val="22"/>
          <w:lang w:val="en-US" w:eastAsia="ja-JP"/>
        </w:rPr>
      </w:pPr>
      <w:r w:rsidRPr="006D4EEF">
        <w:rPr>
          <w:rFonts w:cs="Calibri Light"/>
          <w:b/>
          <w:szCs w:val="22"/>
          <w:lang w:val="en-US" w:eastAsia="ja-JP"/>
        </w:rPr>
        <w:lastRenderedPageBreak/>
        <w:t xml:space="preserve">3. Extent of previous works </w:t>
      </w:r>
    </w:p>
    <w:p w14:paraId="2285DA64" w14:textId="77777777" w:rsidR="002B5774" w:rsidRPr="006D4EEF" w:rsidRDefault="002B5774" w:rsidP="006D4EEF">
      <w:pPr>
        <w:rPr>
          <w:rFonts w:cs="Calibri Light"/>
          <w:b/>
          <w:szCs w:val="22"/>
          <w:lang w:val="en-US"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2"/>
      </w:tblGrid>
      <w:tr w:rsidR="00934EBB" w:rsidRPr="002B5774" w14:paraId="40042075" w14:textId="77777777" w:rsidTr="00B37CA0">
        <w:tc>
          <w:tcPr>
            <w:tcW w:w="9242" w:type="dxa"/>
            <w:shd w:val="clear" w:color="auto" w:fill="auto"/>
          </w:tcPr>
          <w:p w14:paraId="2A61CA15" w14:textId="77777777" w:rsidR="00934EBB" w:rsidRPr="002B5774" w:rsidRDefault="00934EBB" w:rsidP="002B5774">
            <w:pPr>
              <w:spacing w:before="120" w:after="120"/>
              <w:rPr>
                <w:rFonts w:cs="Calibri Light"/>
                <w:szCs w:val="22"/>
                <w:lang w:val="en-US" w:eastAsia="ja-JP"/>
              </w:rPr>
            </w:pPr>
            <w:r w:rsidRPr="002B5774">
              <w:rPr>
                <w:rFonts w:cs="Calibri Light"/>
                <w:szCs w:val="22"/>
                <w:lang w:val="en-US" w:eastAsia="ja-JP"/>
              </w:rPr>
              <w:t>3a. Extent of previous loading and/or dumping at sea works (not including historic dredging, see below):</w:t>
            </w:r>
          </w:p>
          <w:p w14:paraId="04924CB7" w14:textId="77777777" w:rsidR="00934EBB" w:rsidRPr="002B5774" w:rsidRDefault="00934EBB" w:rsidP="002B5774">
            <w:pPr>
              <w:spacing w:before="120" w:after="120"/>
              <w:rPr>
                <w:rFonts w:cs="Calibri Light"/>
                <w:szCs w:val="22"/>
                <w:lang w:val="en-US" w:eastAsia="ja-JP"/>
              </w:rPr>
            </w:pPr>
          </w:p>
          <w:p w14:paraId="7B95CE16" w14:textId="77777777" w:rsidR="00934EBB" w:rsidRPr="002B5774" w:rsidRDefault="00934EBB" w:rsidP="002B5774">
            <w:pPr>
              <w:spacing w:before="120" w:after="120"/>
              <w:rPr>
                <w:rFonts w:cs="Calibri Light"/>
                <w:szCs w:val="22"/>
                <w:lang w:val="en-US" w:eastAsia="ja-JP"/>
              </w:rPr>
            </w:pPr>
          </w:p>
          <w:p w14:paraId="3D101861" w14:textId="77777777" w:rsidR="00934EBB" w:rsidRPr="002B5774" w:rsidRDefault="00934EBB" w:rsidP="002B5774">
            <w:pPr>
              <w:spacing w:before="120" w:after="120"/>
              <w:rPr>
                <w:rFonts w:cs="Calibri Light"/>
                <w:szCs w:val="22"/>
                <w:lang w:val="en-US" w:eastAsia="ja-JP"/>
              </w:rPr>
            </w:pPr>
          </w:p>
          <w:p w14:paraId="2D841AC7" w14:textId="77777777" w:rsidR="00934EBB" w:rsidRPr="002B5774" w:rsidRDefault="00934EBB" w:rsidP="002B5774">
            <w:pPr>
              <w:spacing w:before="120" w:after="120"/>
              <w:rPr>
                <w:rFonts w:cs="Calibri Light"/>
                <w:szCs w:val="22"/>
                <w:lang w:val="en-US" w:eastAsia="ja-JP"/>
              </w:rPr>
            </w:pPr>
          </w:p>
        </w:tc>
      </w:tr>
    </w:tbl>
    <w:p w14:paraId="2334222F" w14:textId="77777777" w:rsidR="00281F39" w:rsidRPr="006D4EEF" w:rsidRDefault="00281F39" w:rsidP="006D4EEF">
      <w:pPr>
        <w:rPr>
          <w:rFonts w:eastAsia="Calibri" w:cs="Calibri Light"/>
          <w:b/>
          <w:szCs w:val="22"/>
        </w:rPr>
      </w:pPr>
    </w:p>
    <w:p w14:paraId="2210188D" w14:textId="77777777" w:rsidR="00934EBB" w:rsidRDefault="00934EBB" w:rsidP="006D4EEF">
      <w:pPr>
        <w:rPr>
          <w:rFonts w:eastAsia="Calibri" w:cs="Calibri Light"/>
          <w:b/>
          <w:szCs w:val="22"/>
        </w:rPr>
      </w:pPr>
      <w:r w:rsidRPr="006D4EEF">
        <w:rPr>
          <w:rFonts w:eastAsia="Calibri" w:cs="Calibri Light"/>
          <w:b/>
          <w:szCs w:val="22"/>
        </w:rPr>
        <w:t xml:space="preserve">4. Changes in nature and extent of area </w:t>
      </w:r>
    </w:p>
    <w:p w14:paraId="1FC6412E" w14:textId="77777777" w:rsidR="002B5774" w:rsidRPr="006D4EEF" w:rsidRDefault="002B5774" w:rsidP="006D4EEF">
      <w:pPr>
        <w:rPr>
          <w:rFonts w:eastAsia="Calibri" w:cs="Calibri Light"/>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2"/>
      </w:tblGrid>
      <w:tr w:rsidR="00934EBB" w:rsidRPr="002B5774" w14:paraId="35203B9E" w14:textId="77777777" w:rsidTr="00B37CA0">
        <w:tc>
          <w:tcPr>
            <w:tcW w:w="9242" w:type="dxa"/>
            <w:shd w:val="clear" w:color="auto" w:fill="auto"/>
          </w:tcPr>
          <w:p w14:paraId="5E8AAAE5" w14:textId="77777777" w:rsidR="00934EBB" w:rsidRPr="002B5774" w:rsidRDefault="00934EBB" w:rsidP="002B5774">
            <w:pPr>
              <w:spacing w:before="120" w:after="120"/>
              <w:rPr>
                <w:rFonts w:eastAsia="Calibri" w:cs="Calibri Light"/>
                <w:szCs w:val="22"/>
              </w:rPr>
            </w:pPr>
            <w:r w:rsidRPr="002B5774">
              <w:rPr>
                <w:rFonts w:cs="Calibri Light"/>
                <w:szCs w:val="22"/>
                <w:lang w:val="en-US" w:eastAsia="ja-JP"/>
              </w:rPr>
              <w:t>4a. Other environmental influences (e.g. weather events, etc.):</w:t>
            </w:r>
          </w:p>
          <w:p w14:paraId="08CAEC96" w14:textId="77777777" w:rsidR="00934EBB" w:rsidRPr="002B5774" w:rsidRDefault="00934EBB" w:rsidP="002B5774">
            <w:pPr>
              <w:spacing w:before="120" w:after="120"/>
              <w:rPr>
                <w:rFonts w:eastAsia="Calibri" w:cs="Calibri Light"/>
                <w:szCs w:val="22"/>
              </w:rPr>
            </w:pPr>
          </w:p>
          <w:p w14:paraId="6BE2DE5A" w14:textId="77777777" w:rsidR="00934EBB" w:rsidRPr="002B5774" w:rsidRDefault="00934EBB" w:rsidP="002B5774">
            <w:pPr>
              <w:spacing w:before="120" w:after="120"/>
              <w:rPr>
                <w:rFonts w:cs="Calibri Light"/>
                <w:szCs w:val="22"/>
                <w:lang w:val="en-US" w:eastAsia="ja-JP"/>
              </w:rPr>
            </w:pPr>
          </w:p>
          <w:p w14:paraId="797914CF" w14:textId="77777777" w:rsidR="00934EBB" w:rsidRPr="002B5774" w:rsidRDefault="00934EBB" w:rsidP="002B5774">
            <w:pPr>
              <w:spacing w:before="120" w:after="120"/>
              <w:rPr>
                <w:rFonts w:cs="Calibri Light"/>
                <w:szCs w:val="22"/>
                <w:lang w:val="en-US" w:eastAsia="ja-JP"/>
              </w:rPr>
            </w:pPr>
          </w:p>
        </w:tc>
      </w:tr>
    </w:tbl>
    <w:p w14:paraId="309BDDF6" w14:textId="77777777" w:rsidR="00281F39" w:rsidRPr="006D4EEF" w:rsidRDefault="00281F39" w:rsidP="006D4EEF">
      <w:pPr>
        <w:rPr>
          <w:rFonts w:eastAsia="Calibri" w:cs="Calibri Light"/>
          <w:b/>
          <w:szCs w:val="22"/>
        </w:rPr>
      </w:pPr>
    </w:p>
    <w:p w14:paraId="669EFDBB" w14:textId="77777777" w:rsidR="00934EBB" w:rsidRDefault="00934EBB" w:rsidP="006D4EEF">
      <w:pPr>
        <w:rPr>
          <w:rFonts w:eastAsia="Calibri" w:cs="Calibri Light"/>
          <w:b/>
          <w:szCs w:val="22"/>
        </w:rPr>
      </w:pPr>
      <w:r w:rsidRPr="006D4EEF">
        <w:rPr>
          <w:rFonts w:eastAsia="Calibri" w:cs="Calibri Light"/>
          <w:b/>
          <w:szCs w:val="22"/>
        </w:rPr>
        <w:t xml:space="preserve">5. Other mitigating circumstances </w:t>
      </w:r>
    </w:p>
    <w:p w14:paraId="0592BCDB" w14:textId="77777777" w:rsidR="002B5774" w:rsidRPr="006D4EEF" w:rsidRDefault="002B5774" w:rsidP="006D4EEF">
      <w:pPr>
        <w:rPr>
          <w:rFonts w:eastAsia="Calibri" w:cs="Calibri Light"/>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2"/>
      </w:tblGrid>
      <w:tr w:rsidR="00934EBB" w:rsidRPr="002B5774" w14:paraId="5B615853" w14:textId="77777777" w:rsidTr="00B37CA0">
        <w:tc>
          <w:tcPr>
            <w:tcW w:w="9242" w:type="dxa"/>
            <w:shd w:val="clear" w:color="auto" w:fill="auto"/>
          </w:tcPr>
          <w:p w14:paraId="7C78E731" w14:textId="77777777" w:rsidR="00934EBB" w:rsidRPr="002B5774" w:rsidRDefault="00934EBB" w:rsidP="002B5774">
            <w:pPr>
              <w:spacing w:before="120" w:after="120"/>
              <w:rPr>
                <w:rFonts w:eastAsia="Calibri" w:cs="Calibri Light"/>
                <w:szCs w:val="22"/>
              </w:rPr>
            </w:pPr>
            <w:r w:rsidRPr="002B5774">
              <w:rPr>
                <w:rFonts w:cs="Calibri Light"/>
                <w:szCs w:val="22"/>
                <w:lang w:val="en-US" w:eastAsia="ja-JP"/>
              </w:rPr>
              <w:t xml:space="preserve">5a. Any other mitigating circumstance to </w:t>
            </w:r>
            <w:proofErr w:type="gramStart"/>
            <w:r w:rsidRPr="002B5774">
              <w:rPr>
                <w:rFonts w:cs="Calibri Light"/>
                <w:szCs w:val="22"/>
                <w:lang w:val="en-US" w:eastAsia="ja-JP"/>
              </w:rPr>
              <w:t>inform</w:t>
            </w:r>
            <w:proofErr w:type="gramEnd"/>
            <w:r w:rsidRPr="002B5774">
              <w:rPr>
                <w:rFonts w:cs="Calibri Light"/>
                <w:szCs w:val="22"/>
                <w:lang w:val="en-US" w:eastAsia="ja-JP"/>
              </w:rPr>
              <w:t xml:space="preserve"> consideration as to whether archaeological monitoring should be scaled down or suspended for the current </w:t>
            </w:r>
            <w:proofErr w:type="spellStart"/>
            <w:r w:rsidRPr="002B5774">
              <w:rPr>
                <w:rFonts w:cs="Calibri Light"/>
                <w:szCs w:val="22"/>
                <w:lang w:val="en-US" w:eastAsia="ja-JP"/>
              </w:rPr>
              <w:t>programme</w:t>
            </w:r>
            <w:proofErr w:type="spellEnd"/>
            <w:r w:rsidRPr="002B5774">
              <w:rPr>
                <w:rFonts w:cs="Calibri Light"/>
                <w:szCs w:val="22"/>
                <w:lang w:val="en-US" w:eastAsia="ja-JP"/>
              </w:rPr>
              <w:t xml:space="preserve"> of loading and/or dumping activities as applied for/as per DAS permit granted?</w:t>
            </w:r>
          </w:p>
          <w:p w14:paraId="454A3118" w14:textId="77777777" w:rsidR="00934EBB" w:rsidRPr="002B5774" w:rsidRDefault="00934EBB" w:rsidP="002B5774">
            <w:pPr>
              <w:spacing w:before="120" w:after="120"/>
              <w:rPr>
                <w:rFonts w:eastAsia="Calibri" w:cs="Calibri Light"/>
                <w:szCs w:val="22"/>
              </w:rPr>
            </w:pPr>
          </w:p>
          <w:p w14:paraId="1F9D09CB" w14:textId="77777777" w:rsidR="00934EBB" w:rsidRPr="002B5774" w:rsidRDefault="00934EBB" w:rsidP="002B5774">
            <w:pPr>
              <w:spacing w:before="120" w:after="120"/>
              <w:rPr>
                <w:rFonts w:cs="Calibri Light"/>
                <w:szCs w:val="22"/>
                <w:lang w:val="en-US" w:eastAsia="ja-JP"/>
              </w:rPr>
            </w:pPr>
          </w:p>
          <w:p w14:paraId="668D7228" w14:textId="77777777" w:rsidR="00934EBB" w:rsidRPr="002B5774" w:rsidRDefault="00934EBB" w:rsidP="002B5774">
            <w:pPr>
              <w:spacing w:before="120" w:after="120"/>
              <w:rPr>
                <w:rFonts w:cs="Calibri Light"/>
                <w:szCs w:val="22"/>
                <w:lang w:val="en-US" w:eastAsia="ja-JP"/>
              </w:rPr>
            </w:pPr>
          </w:p>
        </w:tc>
      </w:tr>
    </w:tbl>
    <w:p w14:paraId="4086424B" w14:textId="77777777" w:rsidR="00934EBB" w:rsidRPr="006D4EEF" w:rsidRDefault="00934EBB" w:rsidP="006D4EEF">
      <w:pPr>
        <w:rPr>
          <w:rFonts w:eastAsia="Calibri" w:cs="Calibri Light"/>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2"/>
      </w:tblGrid>
      <w:tr w:rsidR="00934EBB" w:rsidRPr="002B5774" w14:paraId="7333642C" w14:textId="77777777" w:rsidTr="00B37CA0">
        <w:tc>
          <w:tcPr>
            <w:tcW w:w="9242" w:type="dxa"/>
            <w:shd w:val="clear" w:color="auto" w:fill="auto"/>
          </w:tcPr>
          <w:p w14:paraId="79A9FE6D" w14:textId="77777777" w:rsidR="00934EBB" w:rsidRPr="002B5774" w:rsidRDefault="00934EBB" w:rsidP="002B5774">
            <w:pPr>
              <w:spacing w:before="120" w:after="120"/>
              <w:rPr>
                <w:rFonts w:eastAsia="Calibri" w:cs="Calibri Light"/>
                <w:szCs w:val="22"/>
              </w:rPr>
            </w:pPr>
            <w:r w:rsidRPr="002B5774">
              <w:rPr>
                <w:rFonts w:cs="Calibri Light"/>
                <w:szCs w:val="22"/>
                <w:lang w:val="en-US" w:eastAsia="ja-JP"/>
              </w:rPr>
              <w:t xml:space="preserve">5b. Any other mitigating circumstance to inform whether archaeological monitoring is required at all for the current </w:t>
            </w:r>
            <w:proofErr w:type="spellStart"/>
            <w:r w:rsidRPr="002B5774">
              <w:rPr>
                <w:rFonts w:cs="Calibri Light"/>
                <w:szCs w:val="22"/>
                <w:lang w:val="en-US" w:eastAsia="ja-JP"/>
              </w:rPr>
              <w:t>programme</w:t>
            </w:r>
            <w:proofErr w:type="spellEnd"/>
            <w:r w:rsidRPr="002B5774">
              <w:rPr>
                <w:rFonts w:cs="Calibri Light"/>
                <w:szCs w:val="22"/>
                <w:lang w:val="en-US" w:eastAsia="ja-JP"/>
              </w:rPr>
              <w:t xml:space="preserve"> of loading and dumping activities as applied for/as per DAS permit granted?</w:t>
            </w:r>
          </w:p>
          <w:p w14:paraId="09928ADF" w14:textId="77777777" w:rsidR="00934EBB" w:rsidRPr="002B5774" w:rsidRDefault="00934EBB" w:rsidP="002B5774">
            <w:pPr>
              <w:spacing w:before="120" w:after="120"/>
              <w:rPr>
                <w:rFonts w:eastAsia="Calibri" w:cs="Calibri Light"/>
                <w:szCs w:val="22"/>
              </w:rPr>
            </w:pPr>
          </w:p>
          <w:p w14:paraId="55E63672" w14:textId="77777777" w:rsidR="00934EBB" w:rsidRPr="002B5774" w:rsidRDefault="00934EBB" w:rsidP="002B5774">
            <w:pPr>
              <w:spacing w:before="120" w:after="120"/>
              <w:rPr>
                <w:rFonts w:cs="Calibri Light"/>
                <w:szCs w:val="22"/>
                <w:lang w:val="en-US" w:eastAsia="ja-JP"/>
              </w:rPr>
            </w:pPr>
          </w:p>
          <w:p w14:paraId="1AA10AAC" w14:textId="77777777" w:rsidR="00934EBB" w:rsidRPr="002B5774" w:rsidRDefault="00934EBB" w:rsidP="002B5774">
            <w:pPr>
              <w:spacing w:before="120" w:after="120"/>
              <w:rPr>
                <w:rFonts w:cs="Calibri Light"/>
                <w:szCs w:val="22"/>
                <w:lang w:val="en-US" w:eastAsia="ja-JP"/>
              </w:rPr>
            </w:pPr>
          </w:p>
          <w:p w14:paraId="2F232AF2" w14:textId="77777777" w:rsidR="00934EBB" w:rsidRPr="002B5774" w:rsidRDefault="00934EBB" w:rsidP="002B5774">
            <w:pPr>
              <w:spacing w:before="120" w:after="120"/>
              <w:rPr>
                <w:rFonts w:cs="Calibri Light"/>
                <w:szCs w:val="22"/>
                <w:lang w:val="en-US" w:eastAsia="ja-JP"/>
              </w:rPr>
            </w:pPr>
          </w:p>
        </w:tc>
      </w:tr>
    </w:tbl>
    <w:p w14:paraId="1596D928" w14:textId="77777777" w:rsidR="00934EBB" w:rsidRPr="006D4EEF" w:rsidRDefault="00934EBB" w:rsidP="006D4EEF">
      <w:pPr>
        <w:rPr>
          <w:rFonts w:eastAsia="Calibri" w:cs="Calibri Light"/>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2"/>
      </w:tblGrid>
      <w:tr w:rsidR="00934EBB" w:rsidRPr="002B5774" w14:paraId="7F07DB3B" w14:textId="77777777" w:rsidTr="00B37CA0">
        <w:tc>
          <w:tcPr>
            <w:tcW w:w="9242" w:type="dxa"/>
            <w:shd w:val="clear" w:color="auto" w:fill="auto"/>
          </w:tcPr>
          <w:p w14:paraId="5715A008" w14:textId="77777777" w:rsidR="00934EBB" w:rsidRPr="002B5774" w:rsidRDefault="00934EBB" w:rsidP="002B5774">
            <w:pPr>
              <w:spacing w:before="120" w:after="120"/>
              <w:rPr>
                <w:rFonts w:eastAsia="Calibri" w:cs="Calibri Light"/>
                <w:szCs w:val="22"/>
              </w:rPr>
            </w:pPr>
            <w:r w:rsidRPr="002B5774">
              <w:rPr>
                <w:rFonts w:cs="Calibri Light"/>
                <w:szCs w:val="22"/>
                <w:lang w:val="en-US" w:eastAsia="ja-JP"/>
              </w:rPr>
              <w:t xml:space="preserve">5c. Any mitigating </w:t>
            </w:r>
            <w:proofErr w:type="gramStart"/>
            <w:r w:rsidRPr="002B5774">
              <w:rPr>
                <w:rFonts w:cs="Calibri Light"/>
                <w:szCs w:val="22"/>
                <w:lang w:val="en-US" w:eastAsia="ja-JP"/>
              </w:rPr>
              <w:t>circumstance</w:t>
            </w:r>
            <w:proofErr w:type="gramEnd"/>
            <w:r w:rsidRPr="002B5774">
              <w:rPr>
                <w:rFonts w:cs="Calibri Light"/>
                <w:szCs w:val="22"/>
                <w:lang w:val="en-US" w:eastAsia="ja-JP"/>
              </w:rPr>
              <w:t xml:space="preserve"> to inform consideration of the need for continuation of archaeological monitoring of the current </w:t>
            </w:r>
            <w:proofErr w:type="spellStart"/>
            <w:r w:rsidRPr="002B5774">
              <w:rPr>
                <w:rFonts w:cs="Calibri Light"/>
                <w:szCs w:val="22"/>
                <w:lang w:val="en-US" w:eastAsia="ja-JP"/>
              </w:rPr>
              <w:t>programme</w:t>
            </w:r>
            <w:proofErr w:type="spellEnd"/>
            <w:r w:rsidRPr="002B5774">
              <w:rPr>
                <w:rFonts w:cs="Calibri Light"/>
                <w:szCs w:val="22"/>
                <w:lang w:val="en-US" w:eastAsia="ja-JP"/>
              </w:rPr>
              <w:t xml:space="preserve"> of loading and dumping activities?</w:t>
            </w:r>
          </w:p>
          <w:p w14:paraId="73A93E33" w14:textId="77777777" w:rsidR="00934EBB" w:rsidRPr="002B5774" w:rsidRDefault="00934EBB" w:rsidP="002B5774">
            <w:pPr>
              <w:spacing w:before="120" w:after="120"/>
              <w:rPr>
                <w:rFonts w:eastAsia="Calibri" w:cs="Calibri Light"/>
                <w:szCs w:val="22"/>
              </w:rPr>
            </w:pPr>
          </w:p>
          <w:p w14:paraId="3EC42EED" w14:textId="77777777" w:rsidR="00934EBB" w:rsidRPr="002B5774" w:rsidRDefault="00934EBB" w:rsidP="002B5774">
            <w:pPr>
              <w:spacing w:before="120" w:after="120"/>
              <w:rPr>
                <w:rFonts w:cs="Calibri Light"/>
                <w:szCs w:val="22"/>
                <w:lang w:val="en-US" w:eastAsia="ja-JP"/>
              </w:rPr>
            </w:pPr>
          </w:p>
          <w:p w14:paraId="07491271" w14:textId="77777777" w:rsidR="00934EBB" w:rsidRPr="002B5774" w:rsidRDefault="00934EBB" w:rsidP="002B5774">
            <w:pPr>
              <w:spacing w:before="120" w:after="120"/>
              <w:rPr>
                <w:rFonts w:cs="Calibri Light"/>
                <w:szCs w:val="22"/>
                <w:lang w:val="en-US" w:eastAsia="ja-JP"/>
              </w:rPr>
            </w:pPr>
          </w:p>
          <w:p w14:paraId="19553273" w14:textId="77777777" w:rsidR="00934EBB" w:rsidRPr="002B5774" w:rsidRDefault="00934EBB" w:rsidP="002B5774">
            <w:pPr>
              <w:spacing w:before="120" w:after="120"/>
              <w:rPr>
                <w:rFonts w:cs="Calibri Light"/>
                <w:szCs w:val="22"/>
                <w:lang w:val="en-US" w:eastAsia="ja-JP"/>
              </w:rPr>
            </w:pPr>
          </w:p>
          <w:p w14:paraId="747D1E7F" w14:textId="77777777" w:rsidR="00934EBB" w:rsidRPr="002B5774" w:rsidRDefault="00934EBB" w:rsidP="002B5774">
            <w:pPr>
              <w:spacing w:before="120" w:after="120"/>
              <w:rPr>
                <w:rFonts w:cs="Calibri Light"/>
                <w:szCs w:val="22"/>
                <w:lang w:val="en-US" w:eastAsia="ja-JP"/>
              </w:rPr>
            </w:pPr>
          </w:p>
        </w:tc>
      </w:tr>
    </w:tbl>
    <w:p w14:paraId="6B725241" w14:textId="77777777" w:rsidR="00934EBB" w:rsidRPr="006D4EEF" w:rsidRDefault="00934EBB" w:rsidP="006D4EEF">
      <w:pPr>
        <w:rPr>
          <w:rFonts w:eastAsia="Calibri" w:cs="Calibri Light"/>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2"/>
      </w:tblGrid>
      <w:tr w:rsidR="00934EBB" w:rsidRPr="002B5774" w14:paraId="1CB4BF01" w14:textId="77777777" w:rsidTr="00B37CA0">
        <w:tc>
          <w:tcPr>
            <w:tcW w:w="9242" w:type="dxa"/>
            <w:shd w:val="clear" w:color="auto" w:fill="auto"/>
          </w:tcPr>
          <w:p w14:paraId="1BCA7024" w14:textId="77777777" w:rsidR="00934EBB" w:rsidRPr="002B5774" w:rsidRDefault="00934EBB" w:rsidP="002B5774">
            <w:pPr>
              <w:spacing w:before="120" w:after="120"/>
              <w:rPr>
                <w:rFonts w:eastAsia="Calibri" w:cs="Calibri Light"/>
                <w:szCs w:val="22"/>
              </w:rPr>
            </w:pPr>
            <w:r w:rsidRPr="002B5774">
              <w:rPr>
                <w:rFonts w:cs="Calibri Light"/>
                <w:szCs w:val="22"/>
                <w:lang w:val="en-US" w:eastAsia="ja-JP"/>
              </w:rPr>
              <w:t xml:space="preserve">5d. Any mitigating </w:t>
            </w:r>
            <w:proofErr w:type="gramStart"/>
            <w:r w:rsidRPr="002B5774">
              <w:rPr>
                <w:rFonts w:cs="Calibri Light"/>
                <w:szCs w:val="22"/>
                <w:lang w:val="en-US" w:eastAsia="ja-JP"/>
              </w:rPr>
              <w:t>circumstance</w:t>
            </w:r>
            <w:proofErr w:type="gramEnd"/>
            <w:r w:rsidRPr="002B5774">
              <w:rPr>
                <w:rFonts w:cs="Calibri Light"/>
                <w:szCs w:val="22"/>
                <w:lang w:val="en-US" w:eastAsia="ja-JP"/>
              </w:rPr>
              <w:t xml:space="preserve"> to support the requirement for archaeological monitoring of the current </w:t>
            </w:r>
            <w:proofErr w:type="spellStart"/>
            <w:r w:rsidRPr="002B5774">
              <w:rPr>
                <w:rFonts w:cs="Calibri Light"/>
                <w:szCs w:val="22"/>
                <w:lang w:val="en-US" w:eastAsia="ja-JP"/>
              </w:rPr>
              <w:t>programme</w:t>
            </w:r>
            <w:proofErr w:type="spellEnd"/>
            <w:r w:rsidRPr="002B5774">
              <w:rPr>
                <w:rFonts w:cs="Calibri Light"/>
                <w:szCs w:val="22"/>
                <w:lang w:val="en-US" w:eastAsia="ja-JP"/>
              </w:rPr>
              <w:t xml:space="preserve"> of loading and dumping activities?</w:t>
            </w:r>
          </w:p>
          <w:p w14:paraId="403CD78A" w14:textId="77777777" w:rsidR="00934EBB" w:rsidRPr="002B5774" w:rsidRDefault="00934EBB" w:rsidP="002B5774">
            <w:pPr>
              <w:spacing w:before="120" w:after="120"/>
              <w:rPr>
                <w:rFonts w:eastAsia="Calibri" w:cs="Calibri Light"/>
                <w:szCs w:val="22"/>
              </w:rPr>
            </w:pPr>
          </w:p>
          <w:p w14:paraId="7925A764" w14:textId="77777777" w:rsidR="00934EBB" w:rsidRPr="002B5774" w:rsidRDefault="00934EBB" w:rsidP="002B5774">
            <w:pPr>
              <w:spacing w:before="120" w:after="120"/>
              <w:rPr>
                <w:rFonts w:cs="Calibri Light"/>
                <w:szCs w:val="22"/>
                <w:lang w:val="en-US" w:eastAsia="ja-JP"/>
              </w:rPr>
            </w:pPr>
          </w:p>
          <w:p w14:paraId="34939480" w14:textId="77777777" w:rsidR="00934EBB" w:rsidRPr="002B5774" w:rsidRDefault="00934EBB" w:rsidP="002B5774">
            <w:pPr>
              <w:spacing w:before="120" w:after="120"/>
              <w:rPr>
                <w:rFonts w:cs="Calibri Light"/>
                <w:szCs w:val="22"/>
                <w:lang w:val="en-US" w:eastAsia="ja-JP"/>
              </w:rPr>
            </w:pPr>
          </w:p>
        </w:tc>
      </w:tr>
    </w:tbl>
    <w:p w14:paraId="5D104E4C" w14:textId="77777777" w:rsidR="00934EBB" w:rsidRPr="006D4EEF" w:rsidRDefault="00934EBB" w:rsidP="006D4EEF">
      <w:pPr>
        <w:rPr>
          <w:rFonts w:eastAsia="Calibri" w:cs="Calibri Light"/>
          <w:szCs w:val="22"/>
        </w:rPr>
      </w:pPr>
    </w:p>
    <w:p w14:paraId="559897A5" w14:textId="77777777" w:rsidR="00934EBB" w:rsidRPr="006D4EEF" w:rsidRDefault="00934EBB" w:rsidP="006D4EEF">
      <w:pPr>
        <w:rPr>
          <w:rFonts w:eastAsia="Calibri" w:cs="Calibri Light"/>
          <w:b/>
          <w:szCs w:val="22"/>
        </w:rPr>
      </w:pPr>
      <w:r w:rsidRPr="006D4EEF">
        <w:rPr>
          <w:rFonts w:eastAsia="Calibri" w:cs="Calibri Light"/>
          <w:b/>
          <w:szCs w:val="22"/>
        </w:rPr>
        <w:t>6. NMS Archaeological decision on requests received from applicants for Dumping at Sea Permit.</w:t>
      </w:r>
    </w:p>
    <w:p w14:paraId="59FE6D35" w14:textId="77777777" w:rsidR="00934EBB" w:rsidRPr="006D4EEF" w:rsidRDefault="00934EBB" w:rsidP="006D4EEF">
      <w:pPr>
        <w:rPr>
          <w:rFonts w:eastAsia="Calibri" w:cs="Calibri Light"/>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5054"/>
      </w:tblGrid>
      <w:tr w:rsidR="00934EBB" w:rsidRPr="006D4EEF" w14:paraId="48471140" w14:textId="77777777" w:rsidTr="00B37CA0">
        <w:tc>
          <w:tcPr>
            <w:tcW w:w="583" w:type="dxa"/>
            <w:shd w:val="clear" w:color="auto" w:fill="auto"/>
          </w:tcPr>
          <w:p w14:paraId="10B0630C" w14:textId="77777777" w:rsidR="00934EBB" w:rsidRPr="006D4EEF" w:rsidRDefault="00934EBB" w:rsidP="002B5774">
            <w:pPr>
              <w:spacing w:before="120" w:after="120"/>
              <w:rPr>
                <w:rFonts w:eastAsia="Calibri" w:cs="Calibri Light"/>
                <w:szCs w:val="22"/>
              </w:rPr>
            </w:pPr>
            <w:r w:rsidRPr="006D4EEF">
              <w:rPr>
                <w:rFonts w:eastAsia="Calibri" w:cs="Calibri Light"/>
                <w:szCs w:val="22"/>
              </w:rPr>
              <w:t>Tick</w:t>
            </w:r>
          </w:p>
        </w:tc>
        <w:tc>
          <w:tcPr>
            <w:tcW w:w="5054" w:type="dxa"/>
            <w:shd w:val="clear" w:color="auto" w:fill="auto"/>
          </w:tcPr>
          <w:p w14:paraId="59D48033" w14:textId="77777777" w:rsidR="00934EBB" w:rsidRPr="006D4EEF" w:rsidRDefault="00934EBB" w:rsidP="002B5774">
            <w:pPr>
              <w:spacing w:before="120" w:after="120"/>
              <w:rPr>
                <w:rFonts w:eastAsia="Calibri" w:cs="Calibri Light"/>
                <w:b/>
                <w:szCs w:val="22"/>
              </w:rPr>
            </w:pPr>
            <w:r w:rsidRPr="006D4EEF">
              <w:rPr>
                <w:rFonts w:eastAsia="Calibri" w:cs="Calibri Light"/>
                <w:b/>
                <w:szCs w:val="22"/>
              </w:rPr>
              <w:t>Decision</w:t>
            </w:r>
          </w:p>
        </w:tc>
      </w:tr>
      <w:tr w:rsidR="00934EBB" w:rsidRPr="006D4EEF" w14:paraId="04E2968A" w14:textId="77777777" w:rsidTr="00B37CA0">
        <w:tc>
          <w:tcPr>
            <w:tcW w:w="583" w:type="dxa"/>
            <w:shd w:val="clear" w:color="auto" w:fill="auto"/>
          </w:tcPr>
          <w:p w14:paraId="696D8D3A" w14:textId="77777777" w:rsidR="00934EBB" w:rsidRPr="006D4EEF" w:rsidRDefault="00934EBB" w:rsidP="002B5774">
            <w:pPr>
              <w:spacing w:before="120" w:after="120"/>
              <w:rPr>
                <w:rFonts w:eastAsia="Calibri" w:cs="Calibri Light"/>
                <w:b/>
                <w:szCs w:val="22"/>
              </w:rPr>
            </w:pPr>
          </w:p>
        </w:tc>
        <w:tc>
          <w:tcPr>
            <w:tcW w:w="5054" w:type="dxa"/>
            <w:shd w:val="clear" w:color="auto" w:fill="auto"/>
          </w:tcPr>
          <w:p w14:paraId="2ACFE721" w14:textId="77777777" w:rsidR="00934EBB" w:rsidRPr="006D4EEF" w:rsidRDefault="00934EBB" w:rsidP="002B5774">
            <w:pPr>
              <w:spacing w:before="120" w:after="120"/>
              <w:rPr>
                <w:rFonts w:eastAsia="Calibri" w:cs="Calibri Light"/>
                <w:b/>
                <w:szCs w:val="22"/>
              </w:rPr>
            </w:pPr>
            <w:r w:rsidRPr="006D4EEF">
              <w:rPr>
                <w:rFonts w:eastAsia="Calibri" w:cs="Calibri Light"/>
                <w:szCs w:val="22"/>
              </w:rPr>
              <w:t>Archaeological monitoring to continue full-time</w:t>
            </w:r>
          </w:p>
        </w:tc>
      </w:tr>
      <w:tr w:rsidR="00934EBB" w:rsidRPr="006D4EEF" w14:paraId="20B1665A" w14:textId="77777777" w:rsidTr="00B37CA0">
        <w:tc>
          <w:tcPr>
            <w:tcW w:w="583" w:type="dxa"/>
            <w:shd w:val="clear" w:color="auto" w:fill="auto"/>
          </w:tcPr>
          <w:p w14:paraId="03B5CC6E" w14:textId="77777777" w:rsidR="00934EBB" w:rsidRPr="006D4EEF" w:rsidRDefault="00934EBB" w:rsidP="002B5774">
            <w:pPr>
              <w:spacing w:before="120" w:after="120"/>
              <w:rPr>
                <w:rFonts w:eastAsia="Calibri" w:cs="Calibri Light"/>
                <w:b/>
                <w:szCs w:val="22"/>
              </w:rPr>
            </w:pPr>
          </w:p>
        </w:tc>
        <w:tc>
          <w:tcPr>
            <w:tcW w:w="5054" w:type="dxa"/>
            <w:shd w:val="clear" w:color="auto" w:fill="auto"/>
          </w:tcPr>
          <w:p w14:paraId="70705673" w14:textId="77777777" w:rsidR="00934EBB" w:rsidRPr="006D4EEF" w:rsidRDefault="00934EBB" w:rsidP="002B5774">
            <w:pPr>
              <w:spacing w:before="120" w:after="120"/>
              <w:rPr>
                <w:rFonts w:eastAsia="Calibri" w:cs="Calibri Light"/>
                <w:b/>
                <w:szCs w:val="22"/>
              </w:rPr>
            </w:pPr>
            <w:r w:rsidRPr="006D4EEF">
              <w:rPr>
                <w:rFonts w:eastAsia="Calibri" w:cs="Calibri Light"/>
                <w:szCs w:val="22"/>
              </w:rPr>
              <w:t>Archaeological monitoring can be scaled down*</w:t>
            </w:r>
          </w:p>
        </w:tc>
      </w:tr>
      <w:tr w:rsidR="00934EBB" w:rsidRPr="006D4EEF" w14:paraId="7CFE0A44" w14:textId="77777777" w:rsidTr="00B37CA0">
        <w:tc>
          <w:tcPr>
            <w:tcW w:w="583" w:type="dxa"/>
            <w:shd w:val="clear" w:color="auto" w:fill="auto"/>
          </w:tcPr>
          <w:p w14:paraId="50B045D0" w14:textId="77777777" w:rsidR="00934EBB" w:rsidRPr="006D4EEF" w:rsidRDefault="00934EBB" w:rsidP="002B5774">
            <w:pPr>
              <w:spacing w:before="120" w:after="120"/>
              <w:rPr>
                <w:rFonts w:eastAsia="Calibri" w:cs="Calibri Light"/>
                <w:b/>
                <w:szCs w:val="22"/>
              </w:rPr>
            </w:pPr>
          </w:p>
        </w:tc>
        <w:tc>
          <w:tcPr>
            <w:tcW w:w="5054" w:type="dxa"/>
            <w:shd w:val="clear" w:color="auto" w:fill="auto"/>
          </w:tcPr>
          <w:p w14:paraId="15732278" w14:textId="77777777" w:rsidR="00934EBB" w:rsidRPr="006D4EEF" w:rsidRDefault="00934EBB" w:rsidP="002B5774">
            <w:pPr>
              <w:spacing w:before="120" w:after="120"/>
              <w:rPr>
                <w:rFonts w:eastAsia="Calibri" w:cs="Calibri Light"/>
                <w:szCs w:val="22"/>
              </w:rPr>
            </w:pPr>
            <w:r w:rsidRPr="006D4EEF">
              <w:rPr>
                <w:rFonts w:eastAsia="Calibri" w:cs="Calibri Light"/>
                <w:szCs w:val="22"/>
              </w:rPr>
              <w:t>Archaeological monitoring is not required</w:t>
            </w:r>
          </w:p>
        </w:tc>
      </w:tr>
    </w:tbl>
    <w:p w14:paraId="08D09469" w14:textId="77777777" w:rsidR="00934EBB" w:rsidRPr="006D4EEF" w:rsidRDefault="00934EBB" w:rsidP="006D4EEF">
      <w:pPr>
        <w:rPr>
          <w:rFonts w:eastAsia="Calibri" w:cs="Calibri Light"/>
          <w:szCs w:val="22"/>
        </w:rPr>
      </w:pPr>
    </w:p>
    <w:p w14:paraId="44DA3BF0" w14:textId="77777777" w:rsidR="00934EBB" w:rsidRDefault="00934EBB" w:rsidP="006D4EEF">
      <w:pPr>
        <w:rPr>
          <w:rFonts w:eastAsia="Calibri" w:cs="Calibri Light"/>
          <w:b/>
          <w:szCs w:val="22"/>
        </w:rPr>
      </w:pPr>
      <w:r w:rsidRPr="006D4EEF">
        <w:rPr>
          <w:rFonts w:eastAsia="Calibri" w:cs="Calibri Light"/>
          <w:b/>
          <w:szCs w:val="22"/>
        </w:rPr>
        <w:t>Legend:</w:t>
      </w:r>
    </w:p>
    <w:p w14:paraId="0A25A241" w14:textId="77777777" w:rsidR="002B5774" w:rsidRPr="006D4EEF" w:rsidRDefault="002B5774" w:rsidP="006D4EEF">
      <w:pPr>
        <w:rPr>
          <w:rFonts w:eastAsia="Calibri" w:cs="Calibri Light"/>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
        <w:gridCol w:w="7512"/>
      </w:tblGrid>
      <w:tr w:rsidR="00934EBB" w:rsidRPr="006D4EEF" w14:paraId="14E83C38" w14:textId="77777777" w:rsidTr="00B37CA0">
        <w:tc>
          <w:tcPr>
            <w:tcW w:w="959" w:type="dxa"/>
            <w:shd w:val="clear" w:color="auto" w:fill="auto"/>
          </w:tcPr>
          <w:p w14:paraId="033A3E15" w14:textId="77777777" w:rsidR="00934EBB" w:rsidRPr="006D4EEF" w:rsidRDefault="00934EBB" w:rsidP="002B5774">
            <w:pPr>
              <w:spacing w:before="120" w:after="120"/>
              <w:rPr>
                <w:rFonts w:eastAsia="Calibri" w:cs="Calibri Light"/>
                <w:b/>
                <w:szCs w:val="22"/>
              </w:rPr>
            </w:pPr>
            <w:r w:rsidRPr="006D4EEF">
              <w:rPr>
                <w:rFonts w:eastAsia="Calibri" w:cs="Calibri Light"/>
                <w:b/>
                <w:szCs w:val="22"/>
              </w:rPr>
              <w:t>NMS</w:t>
            </w:r>
          </w:p>
        </w:tc>
        <w:tc>
          <w:tcPr>
            <w:tcW w:w="8283" w:type="dxa"/>
            <w:shd w:val="clear" w:color="auto" w:fill="auto"/>
          </w:tcPr>
          <w:p w14:paraId="6C6C6193" w14:textId="77777777" w:rsidR="00934EBB" w:rsidRPr="006D4EEF" w:rsidRDefault="00934EBB" w:rsidP="002B5774">
            <w:pPr>
              <w:spacing w:before="120" w:after="120"/>
              <w:rPr>
                <w:rFonts w:eastAsia="Calibri" w:cs="Calibri Light"/>
                <w:szCs w:val="22"/>
              </w:rPr>
            </w:pPr>
            <w:r w:rsidRPr="006D4EEF">
              <w:rPr>
                <w:rFonts w:eastAsia="Calibri" w:cs="Calibri Light"/>
                <w:szCs w:val="22"/>
              </w:rPr>
              <w:t>National Monuments Service (Department of Culture, Heritage &amp; the Gaeltacht).</w:t>
            </w:r>
          </w:p>
        </w:tc>
      </w:tr>
      <w:tr w:rsidR="00934EBB" w:rsidRPr="006D4EEF" w14:paraId="511E905A" w14:textId="77777777" w:rsidTr="00B37CA0">
        <w:tc>
          <w:tcPr>
            <w:tcW w:w="959" w:type="dxa"/>
            <w:shd w:val="clear" w:color="auto" w:fill="auto"/>
          </w:tcPr>
          <w:p w14:paraId="2C5AE578" w14:textId="77777777" w:rsidR="00934EBB" w:rsidRPr="006D4EEF" w:rsidRDefault="00934EBB" w:rsidP="002B5774">
            <w:pPr>
              <w:spacing w:before="120" w:after="120"/>
              <w:rPr>
                <w:rFonts w:eastAsia="Calibri" w:cs="Calibri Light"/>
                <w:b/>
                <w:szCs w:val="22"/>
              </w:rPr>
            </w:pPr>
            <w:r w:rsidRPr="006D4EEF">
              <w:rPr>
                <w:rFonts w:eastAsia="Calibri" w:cs="Calibri Light"/>
                <w:b/>
                <w:szCs w:val="22"/>
              </w:rPr>
              <w:t>EPA</w:t>
            </w:r>
          </w:p>
        </w:tc>
        <w:tc>
          <w:tcPr>
            <w:tcW w:w="8283" w:type="dxa"/>
            <w:shd w:val="clear" w:color="auto" w:fill="auto"/>
          </w:tcPr>
          <w:p w14:paraId="3621FE1E" w14:textId="77777777" w:rsidR="00934EBB" w:rsidRPr="006D4EEF" w:rsidRDefault="00934EBB" w:rsidP="002B5774">
            <w:pPr>
              <w:spacing w:before="120" w:after="120"/>
              <w:rPr>
                <w:rFonts w:eastAsia="Calibri" w:cs="Calibri Light"/>
                <w:szCs w:val="22"/>
              </w:rPr>
            </w:pPr>
            <w:r w:rsidRPr="006D4EEF">
              <w:rPr>
                <w:rFonts w:eastAsia="Calibri" w:cs="Calibri Light"/>
                <w:szCs w:val="22"/>
              </w:rPr>
              <w:t>Environmental Protection Agency</w:t>
            </w:r>
          </w:p>
        </w:tc>
      </w:tr>
      <w:tr w:rsidR="00934EBB" w:rsidRPr="006D4EEF" w14:paraId="1054D65D" w14:textId="77777777" w:rsidTr="00B37CA0">
        <w:tc>
          <w:tcPr>
            <w:tcW w:w="959" w:type="dxa"/>
            <w:shd w:val="clear" w:color="auto" w:fill="auto"/>
          </w:tcPr>
          <w:p w14:paraId="1C94A32A" w14:textId="77777777" w:rsidR="00934EBB" w:rsidRPr="006D4EEF" w:rsidRDefault="00934EBB" w:rsidP="002B5774">
            <w:pPr>
              <w:spacing w:before="120" w:after="120"/>
              <w:rPr>
                <w:rFonts w:eastAsia="Calibri" w:cs="Calibri Light"/>
                <w:b/>
                <w:szCs w:val="22"/>
              </w:rPr>
            </w:pPr>
            <w:r w:rsidRPr="006D4EEF">
              <w:rPr>
                <w:rFonts w:eastAsia="Calibri" w:cs="Calibri Light"/>
                <w:b/>
                <w:szCs w:val="22"/>
              </w:rPr>
              <w:t>AIA</w:t>
            </w:r>
          </w:p>
        </w:tc>
        <w:tc>
          <w:tcPr>
            <w:tcW w:w="8283" w:type="dxa"/>
            <w:shd w:val="clear" w:color="auto" w:fill="auto"/>
          </w:tcPr>
          <w:p w14:paraId="0D444D44" w14:textId="77777777" w:rsidR="00934EBB" w:rsidRPr="006D4EEF" w:rsidRDefault="00934EBB" w:rsidP="002B5774">
            <w:pPr>
              <w:spacing w:before="120" w:after="120"/>
              <w:rPr>
                <w:rFonts w:eastAsia="Calibri" w:cs="Calibri Light"/>
                <w:szCs w:val="22"/>
              </w:rPr>
            </w:pPr>
            <w:r w:rsidRPr="006D4EEF">
              <w:rPr>
                <w:rFonts w:eastAsia="Calibri" w:cs="Calibri Light"/>
                <w:szCs w:val="22"/>
              </w:rPr>
              <w:t>Archaeological Impact Assessment (e.g. as part of an Environmental Impact Assessment, etc.)</w:t>
            </w:r>
          </w:p>
        </w:tc>
      </w:tr>
      <w:tr w:rsidR="00934EBB" w:rsidRPr="006D4EEF" w14:paraId="3D6AFB0C" w14:textId="77777777" w:rsidTr="00B37CA0">
        <w:tc>
          <w:tcPr>
            <w:tcW w:w="959" w:type="dxa"/>
            <w:shd w:val="clear" w:color="auto" w:fill="auto"/>
          </w:tcPr>
          <w:p w14:paraId="21B06B27" w14:textId="77777777" w:rsidR="00934EBB" w:rsidRPr="006D4EEF" w:rsidRDefault="00934EBB" w:rsidP="002B5774">
            <w:pPr>
              <w:spacing w:before="120" w:after="120"/>
              <w:rPr>
                <w:rFonts w:eastAsia="Calibri" w:cs="Calibri Light"/>
                <w:b/>
                <w:szCs w:val="22"/>
              </w:rPr>
            </w:pPr>
            <w:r w:rsidRPr="006D4EEF">
              <w:rPr>
                <w:rFonts w:eastAsia="Calibri" w:cs="Calibri Light"/>
                <w:b/>
                <w:szCs w:val="22"/>
              </w:rPr>
              <w:t>NMI</w:t>
            </w:r>
          </w:p>
        </w:tc>
        <w:tc>
          <w:tcPr>
            <w:tcW w:w="8283" w:type="dxa"/>
            <w:shd w:val="clear" w:color="auto" w:fill="auto"/>
          </w:tcPr>
          <w:p w14:paraId="080B87F2" w14:textId="77777777" w:rsidR="00934EBB" w:rsidRPr="006D4EEF" w:rsidRDefault="00934EBB" w:rsidP="002B5774">
            <w:pPr>
              <w:spacing w:before="120" w:after="120"/>
              <w:rPr>
                <w:rFonts w:eastAsia="Calibri" w:cs="Calibri Light"/>
                <w:szCs w:val="22"/>
              </w:rPr>
            </w:pPr>
            <w:r w:rsidRPr="006D4EEF">
              <w:rPr>
                <w:rFonts w:eastAsia="Calibri" w:cs="Calibri Light"/>
                <w:szCs w:val="22"/>
              </w:rPr>
              <w:t>National Museum of Ireland</w:t>
            </w:r>
          </w:p>
        </w:tc>
      </w:tr>
      <w:tr w:rsidR="00934EBB" w:rsidRPr="006D4EEF" w14:paraId="0857B3B0" w14:textId="77777777" w:rsidTr="00B37CA0">
        <w:tc>
          <w:tcPr>
            <w:tcW w:w="959" w:type="dxa"/>
            <w:shd w:val="clear" w:color="auto" w:fill="auto"/>
          </w:tcPr>
          <w:p w14:paraId="4C2DD4AC" w14:textId="77777777" w:rsidR="00934EBB" w:rsidRPr="006D4EEF" w:rsidRDefault="00934EBB" w:rsidP="002B5774">
            <w:pPr>
              <w:spacing w:before="120" w:after="120"/>
              <w:rPr>
                <w:rFonts w:eastAsia="Calibri" w:cs="Calibri Light"/>
                <w:b/>
                <w:szCs w:val="22"/>
              </w:rPr>
            </w:pPr>
            <w:r w:rsidRPr="006D4EEF">
              <w:rPr>
                <w:rFonts w:eastAsia="Calibri" w:cs="Calibri Light"/>
                <w:b/>
                <w:szCs w:val="22"/>
              </w:rPr>
              <w:t>WIID</w:t>
            </w:r>
          </w:p>
        </w:tc>
        <w:tc>
          <w:tcPr>
            <w:tcW w:w="8283" w:type="dxa"/>
            <w:shd w:val="clear" w:color="auto" w:fill="auto"/>
          </w:tcPr>
          <w:p w14:paraId="1544B81B" w14:textId="77777777" w:rsidR="00934EBB" w:rsidRPr="006D4EEF" w:rsidRDefault="00934EBB" w:rsidP="002B5774">
            <w:pPr>
              <w:spacing w:before="120" w:after="120"/>
              <w:rPr>
                <w:rFonts w:eastAsia="Calibri" w:cs="Calibri Light"/>
                <w:szCs w:val="22"/>
              </w:rPr>
            </w:pPr>
            <w:r w:rsidRPr="006D4EEF">
              <w:rPr>
                <w:rFonts w:eastAsia="Calibri" w:cs="Calibri Light"/>
                <w:szCs w:val="22"/>
              </w:rPr>
              <w:t>Wreck Inventory of Ireland Database (held by NMS)</w:t>
            </w:r>
          </w:p>
        </w:tc>
      </w:tr>
      <w:tr w:rsidR="00934EBB" w:rsidRPr="006D4EEF" w14:paraId="6D39F4DF" w14:textId="77777777" w:rsidTr="00B37CA0">
        <w:tc>
          <w:tcPr>
            <w:tcW w:w="959" w:type="dxa"/>
            <w:shd w:val="clear" w:color="auto" w:fill="auto"/>
          </w:tcPr>
          <w:p w14:paraId="27950C2E" w14:textId="77777777" w:rsidR="00934EBB" w:rsidRPr="006D4EEF" w:rsidRDefault="00934EBB" w:rsidP="002B5774">
            <w:pPr>
              <w:spacing w:before="120" w:after="120"/>
              <w:rPr>
                <w:rFonts w:eastAsia="Calibri" w:cs="Calibri Light"/>
                <w:b/>
                <w:szCs w:val="22"/>
              </w:rPr>
            </w:pPr>
            <w:r w:rsidRPr="006D4EEF">
              <w:rPr>
                <w:rFonts w:eastAsia="Calibri" w:cs="Calibri Light"/>
                <w:b/>
                <w:szCs w:val="22"/>
              </w:rPr>
              <w:t>UAIA</w:t>
            </w:r>
          </w:p>
        </w:tc>
        <w:tc>
          <w:tcPr>
            <w:tcW w:w="8283" w:type="dxa"/>
            <w:shd w:val="clear" w:color="auto" w:fill="auto"/>
          </w:tcPr>
          <w:p w14:paraId="1C00FEC1" w14:textId="77777777" w:rsidR="00934EBB" w:rsidRPr="006D4EEF" w:rsidRDefault="00934EBB" w:rsidP="002B5774">
            <w:pPr>
              <w:spacing w:before="120" w:after="120"/>
              <w:rPr>
                <w:rFonts w:eastAsia="Calibri" w:cs="Calibri Light"/>
                <w:szCs w:val="22"/>
              </w:rPr>
            </w:pPr>
            <w:r w:rsidRPr="006D4EEF">
              <w:rPr>
                <w:rFonts w:eastAsia="Calibri" w:cs="Calibri Light"/>
                <w:szCs w:val="22"/>
              </w:rPr>
              <w:t xml:space="preserve">Underwater Archaeological Impact Assessment </w:t>
            </w:r>
          </w:p>
        </w:tc>
      </w:tr>
      <w:tr w:rsidR="00934EBB" w:rsidRPr="006D4EEF" w14:paraId="23F758A8" w14:textId="77777777" w:rsidTr="00B37CA0">
        <w:tc>
          <w:tcPr>
            <w:tcW w:w="959" w:type="dxa"/>
            <w:shd w:val="clear" w:color="auto" w:fill="auto"/>
          </w:tcPr>
          <w:p w14:paraId="63740925" w14:textId="77777777" w:rsidR="00934EBB" w:rsidRPr="006D4EEF" w:rsidRDefault="00934EBB" w:rsidP="002B5774">
            <w:pPr>
              <w:spacing w:before="120" w:after="120"/>
              <w:rPr>
                <w:rFonts w:eastAsia="Calibri" w:cs="Calibri Light"/>
                <w:b/>
                <w:szCs w:val="22"/>
              </w:rPr>
            </w:pPr>
            <w:r w:rsidRPr="006D4EEF">
              <w:rPr>
                <w:rFonts w:eastAsia="Calibri" w:cs="Calibri Light"/>
                <w:b/>
                <w:szCs w:val="22"/>
              </w:rPr>
              <w:t>DAS</w:t>
            </w:r>
          </w:p>
        </w:tc>
        <w:tc>
          <w:tcPr>
            <w:tcW w:w="8283" w:type="dxa"/>
            <w:shd w:val="clear" w:color="auto" w:fill="auto"/>
          </w:tcPr>
          <w:p w14:paraId="758FAD46" w14:textId="77777777" w:rsidR="00934EBB" w:rsidRPr="006D4EEF" w:rsidRDefault="00934EBB" w:rsidP="002B5774">
            <w:pPr>
              <w:spacing w:before="120" w:after="120"/>
              <w:rPr>
                <w:rFonts w:eastAsia="Calibri" w:cs="Calibri Light"/>
                <w:szCs w:val="22"/>
              </w:rPr>
            </w:pPr>
            <w:r w:rsidRPr="006D4EEF">
              <w:rPr>
                <w:rFonts w:eastAsia="Calibri" w:cs="Calibri Light"/>
                <w:szCs w:val="22"/>
              </w:rPr>
              <w:t xml:space="preserve">Dumping at Sea </w:t>
            </w:r>
          </w:p>
        </w:tc>
      </w:tr>
      <w:tr w:rsidR="00934EBB" w:rsidRPr="006D4EEF" w14:paraId="7ACFC604" w14:textId="77777777" w:rsidTr="00B37CA0">
        <w:tc>
          <w:tcPr>
            <w:tcW w:w="959" w:type="dxa"/>
            <w:shd w:val="clear" w:color="auto" w:fill="auto"/>
          </w:tcPr>
          <w:p w14:paraId="6310F32E" w14:textId="77777777" w:rsidR="00934EBB" w:rsidRPr="006D4EEF" w:rsidRDefault="00934EBB" w:rsidP="002B5774">
            <w:pPr>
              <w:spacing w:before="120" w:after="120"/>
              <w:rPr>
                <w:rFonts w:eastAsia="Calibri" w:cs="Calibri Light"/>
                <w:b/>
                <w:szCs w:val="22"/>
              </w:rPr>
            </w:pPr>
            <w:r w:rsidRPr="006D4EEF">
              <w:rPr>
                <w:rFonts w:eastAsia="Calibri" w:cs="Calibri Light"/>
                <w:b/>
                <w:szCs w:val="22"/>
              </w:rPr>
              <w:t>*</w:t>
            </w:r>
          </w:p>
        </w:tc>
        <w:tc>
          <w:tcPr>
            <w:tcW w:w="8283" w:type="dxa"/>
            <w:shd w:val="clear" w:color="auto" w:fill="auto"/>
          </w:tcPr>
          <w:p w14:paraId="1C4E16DC" w14:textId="77777777" w:rsidR="00934EBB" w:rsidRPr="006D4EEF" w:rsidRDefault="00934EBB" w:rsidP="002B5774">
            <w:pPr>
              <w:spacing w:before="120" w:after="120"/>
              <w:rPr>
                <w:rFonts w:eastAsia="Calibri" w:cs="Calibri Light"/>
                <w:szCs w:val="22"/>
              </w:rPr>
            </w:pPr>
            <w:r w:rsidRPr="006D4EEF">
              <w:rPr>
                <w:rFonts w:eastAsia="Calibri" w:cs="Calibri Light"/>
                <w:szCs w:val="22"/>
              </w:rPr>
              <w:t>Scaling down of archaeological monitoring shall be agreed between the National Monuments Service and the applicant.</w:t>
            </w:r>
          </w:p>
        </w:tc>
      </w:tr>
      <w:tr w:rsidR="00934EBB" w:rsidRPr="006D4EEF" w14:paraId="4B84E80C" w14:textId="77777777" w:rsidTr="00B37CA0">
        <w:tc>
          <w:tcPr>
            <w:tcW w:w="959" w:type="dxa"/>
            <w:shd w:val="clear" w:color="auto" w:fill="auto"/>
          </w:tcPr>
          <w:p w14:paraId="0FEC8E54" w14:textId="77777777" w:rsidR="00934EBB" w:rsidRPr="006D4EEF" w:rsidRDefault="00934EBB" w:rsidP="002B5774">
            <w:pPr>
              <w:spacing w:before="120" w:after="120"/>
              <w:rPr>
                <w:rFonts w:eastAsia="Calibri" w:cs="Calibri Light"/>
                <w:b/>
                <w:szCs w:val="22"/>
              </w:rPr>
            </w:pPr>
            <w:r w:rsidRPr="006D4EEF">
              <w:rPr>
                <w:rFonts w:eastAsia="Calibri" w:cs="Calibri Light"/>
                <w:b/>
                <w:szCs w:val="22"/>
              </w:rPr>
              <w:t>Historic dredging</w:t>
            </w:r>
          </w:p>
        </w:tc>
        <w:tc>
          <w:tcPr>
            <w:tcW w:w="8283" w:type="dxa"/>
            <w:shd w:val="clear" w:color="auto" w:fill="auto"/>
          </w:tcPr>
          <w:p w14:paraId="011CDE32" w14:textId="77777777" w:rsidR="00934EBB" w:rsidRPr="006D4EEF" w:rsidRDefault="00934EBB" w:rsidP="002B5774">
            <w:pPr>
              <w:spacing w:before="120" w:after="120"/>
              <w:rPr>
                <w:rFonts w:eastAsia="Calibri" w:cs="Calibri Light"/>
                <w:szCs w:val="22"/>
              </w:rPr>
            </w:pPr>
            <w:r w:rsidRPr="006D4EEF">
              <w:rPr>
                <w:rFonts w:eastAsia="Calibri" w:cs="Calibri Light"/>
                <w:szCs w:val="22"/>
              </w:rPr>
              <w:t>This refers to dredging undertaken in antiquity (e.g. 18</w:t>
            </w:r>
            <w:r w:rsidRPr="006D4EEF">
              <w:rPr>
                <w:rFonts w:eastAsia="Calibri" w:cs="Calibri Light"/>
                <w:szCs w:val="22"/>
                <w:vertAlign w:val="superscript"/>
              </w:rPr>
              <w:t>th</w:t>
            </w:r>
            <w:r w:rsidRPr="006D4EEF">
              <w:rPr>
                <w:rFonts w:eastAsia="Calibri" w:cs="Calibri Light"/>
                <w:szCs w:val="22"/>
              </w:rPr>
              <w:t xml:space="preserve"> &amp; 19</w:t>
            </w:r>
            <w:r w:rsidRPr="006D4EEF">
              <w:rPr>
                <w:rFonts w:eastAsia="Calibri" w:cs="Calibri Light"/>
                <w:szCs w:val="22"/>
                <w:vertAlign w:val="superscript"/>
              </w:rPr>
              <w:t>th</w:t>
            </w:r>
            <w:r w:rsidRPr="006D4EEF">
              <w:rPr>
                <w:rFonts w:eastAsia="Calibri" w:cs="Calibri Light"/>
                <w:szCs w:val="22"/>
              </w:rPr>
              <w:t xml:space="preserve"> centuries and into the early 20</w:t>
            </w:r>
            <w:r w:rsidRPr="006D4EEF">
              <w:rPr>
                <w:rFonts w:eastAsia="Calibri" w:cs="Calibri Light"/>
                <w:szCs w:val="22"/>
                <w:vertAlign w:val="superscript"/>
              </w:rPr>
              <w:t>th</w:t>
            </w:r>
            <w:r w:rsidRPr="006D4EEF">
              <w:rPr>
                <w:rFonts w:eastAsia="Calibri" w:cs="Calibri Light"/>
                <w:szCs w:val="22"/>
              </w:rPr>
              <w:t xml:space="preserve"> century).</w:t>
            </w:r>
          </w:p>
        </w:tc>
      </w:tr>
    </w:tbl>
    <w:p w14:paraId="44C703EE" w14:textId="77777777" w:rsidR="00934EBB" w:rsidRPr="006D4EEF" w:rsidRDefault="00934EBB" w:rsidP="006D4EEF">
      <w:pPr>
        <w:rPr>
          <w:rFonts w:eastAsia="Calibri" w:cs="Calibri Light"/>
          <w:b/>
          <w:szCs w:val="22"/>
          <w:u w:val="single"/>
          <w:lang w:val="en-US"/>
        </w:rPr>
      </w:pPr>
    </w:p>
    <w:p w14:paraId="5869FA6C" w14:textId="55266A39" w:rsidR="00B37FF5" w:rsidRPr="006D4EEF" w:rsidRDefault="00B37FF5" w:rsidP="006D4EEF">
      <w:pPr>
        <w:rPr>
          <w:rFonts w:cs="Calibri Light"/>
          <w:szCs w:val="22"/>
        </w:rPr>
      </w:pPr>
    </w:p>
    <w:sectPr w:rsidR="00B37FF5" w:rsidRPr="006D4EEF" w:rsidSect="00382D0D">
      <w:footerReference w:type="first" r:id="rId23"/>
      <w:pgSz w:w="11907" w:h="16834" w:code="9"/>
      <w:pgMar w:top="1418" w:right="1588" w:bottom="993" w:left="1797" w:header="720" w:footer="193" w:gutter="0"/>
      <w:pgBorders w:offsetFrom="page">
        <w:bottom w:val="single" w:sz="4" w:space="24" w:color="auto"/>
      </w:pgBorders>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74D59" w14:textId="77777777" w:rsidR="00D40441" w:rsidRDefault="00D40441">
      <w:r>
        <w:separator/>
      </w:r>
    </w:p>
  </w:endnote>
  <w:endnote w:type="continuationSeparator" w:id="0">
    <w:p w14:paraId="1C5E2420" w14:textId="77777777" w:rsidR="00D40441" w:rsidRDefault="00D40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2A688" w14:textId="4BC00C03" w:rsidR="00274A09" w:rsidRPr="00C60BC3" w:rsidRDefault="00C60BC3" w:rsidP="00833920">
    <w:pPr>
      <w:tabs>
        <w:tab w:val="right" w:pos="8222"/>
      </w:tabs>
      <w:ind w:right="91"/>
      <w:jc w:val="right"/>
      <w:rPr>
        <w:rFonts w:cs="Calibri Light"/>
        <w:iCs/>
        <w:szCs w:val="22"/>
      </w:rPr>
    </w:pPr>
    <w:r w:rsidRPr="00C60BC3">
      <w:rPr>
        <w:rFonts w:cs="Calibri Light"/>
        <w:iCs/>
        <w:szCs w:val="22"/>
      </w:rPr>
      <w:t xml:space="preserve">Page </w:t>
    </w:r>
    <w:r>
      <w:rPr>
        <w:rFonts w:cs="Calibri Light"/>
        <w:iCs/>
        <w:szCs w:val="22"/>
      </w:rPr>
      <w:fldChar w:fldCharType="begin"/>
    </w:r>
    <w:r>
      <w:rPr>
        <w:rFonts w:cs="Calibri Light"/>
        <w:iCs/>
        <w:szCs w:val="22"/>
      </w:rPr>
      <w:instrText xml:space="preserve"> PAGE   \* MERGEFORMAT </w:instrText>
    </w:r>
    <w:r>
      <w:rPr>
        <w:rFonts w:cs="Calibri Light"/>
        <w:iCs/>
        <w:szCs w:val="22"/>
      </w:rPr>
      <w:fldChar w:fldCharType="separate"/>
    </w:r>
    <w:r>
      <w:rPr>
        <w:rFonts w:cs="Calibri Light"/>
        <w:iCs/>
        <w:noProof/>
        <w:szCs w:val="22"/>
      </w:rPr>
      <w:t>4</w:t>
    </w:r>
    <w:r>
      <w:rPr>
        <w:rFonts w:cs="Calibri Light"/>
        <w:iCs/>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DA2F2" w14:textId="5550EA6A" w:rsidR="00C60BC3" w:rsidRPr="00C60BC3" w:rsidRDefault="00C60BC3" w:rsidP="00C60B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266CA" w14:textId="686A1A87" w:rsidR="008035C4" w:rsidRPr="008035C4" w:rsidRDefault="008035C4" w:rsidP="008035C4">
    <w:pPr>
      <w:pStyle w:val="Footer"/>
      <w:jc w:val="right"/>
    </w:pPr>
    <w:r>
      <w:rPr>
        <w:sz w:val="22"/>
        <w:szCs w:val="22"/>
      </w:rPr>
      <w:t xml:space="preserve">Page </w:t>
    </w: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1</w:t>
    </w:r>
    <w:r>
      <w:rPr>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2946C" w14:textId="77777777" w:rsidR="00854767" w:rsidRDefault="00854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670B1" w14:textId="77777777" w:rsidR="00D40441" w:rsidRDefault="00D40441">
      <w:r>
        <w:separator/>
      </w:r>
    </w:p>
  </w:footnote>
  <w:footnote w:type="continuationSeparator" w:id="0">
    <w:p w14:paraId="19FBE3A7" w14:textId="77777777" w:rsidR="00D40441" w:rsidRDefault="00D40441">
      <w:r>
        <w:continuationSeparator/>
      </w:r>
    </w:p>
  </w:footnote>
  <w:footnote w:id="1">
    <w:p w14:paraId="30A40B0D" w14:textId="77777777" w:rsidR="00274A09" w:rsidRPr="008035C4" w:rsidRDefault="00274A09" w:rsidP="008035C4">
      <w:pPr>
        <w:pStyle w:val="FootnoteText"/>
        <w:rPr>
          <w:rFonts w:cs="Calibri Light"/>
          <w:sz w:val="22"/>
          <w:szCs w:val="22"/>
        </w:rPr>
      </w:pPr>
      <w:r w:rsidRPr="008035C4">
        <w:rPr>
          <w:rStyle w:val="FootnoteReference"/>
          <w:rFonts w:cs="Calibri Light"/>
          <w:sz w:val="22"/>
          <w:szCs w:val="22"/>
        </w:rPr>
        <w:footnoteRef/>
      </w:r>
      <w:r w:rsidRPr="008035C4">
        <w:rPr>
          <w:rFonts w:cs="Calibri Light"/>
          <w:sz w:val="22"/>
          <w:szCs w:val="22"/>
        </w:rPr>
        <w:t xml:space="preserve"> </w:t>
      </w:r>
      <w:r w:rsidRPr="008035C4">
        <w:rPr>
          <w:rFonts w:cs="Calibri Light"/>
          <w:sz w:val="22"/>
          <w:szCs w:val="22"/>
          <w:lang w:val="en-US"/>
        </w:rPr>
        <w:t>OSPAR</w:t>
      </w:r>
      <w:r w:rsidR="005D6283" w:rsidRPr="008035C4">
        <w:rPr>
          <w:rFonts w:cs="Calibri Light"/>
          <w:sz w:val="22"/>
          <w:szCs w:val="22"/>
          <w:lang w:val="en-US"/>
        </w:rPr>
        <w:t>,</w:t>
      </w:r>
      <w:r w:rsidRPr="008035C4">
        <w:rPr>
          <w:rFonts w:cs="Calibri Light"/>
          <w:sz w:val="22"/>
          <w:szCs w:val="22"/>
          <w:lang w:val="en-US"/>
        </w:rPr>
        <w:t xml:space="preserve"> 2009. </w:t>
      </w:r>
      <w:r w:rsidRPr="008035C4">
        <w:rPr>
          <w:rStyle w:val="nlmarticle-title"/>
          <w:rFonts w:cs="Calibri Light"/>
          <w:sz w:val="22"/>
          <w:szCs w:val="22"/>
          <w:lang w:val="en-US"/>
        </w:rPr>
        <w:t>OSPAR Guidelines for the Management of Dredged Material (Reference number: 2009/4).</w:t>
      </w:r>
      <w:r w:rsidRPr="008035C4">
        <w:rPr>
          <w:rFonts w:cs="Calibri Light"/>
          <w:sz w:val="22"/>
          <w:szCs w:val="22"/>
          <w:lang w:val="en-US"/>
        </w:rPr>
        <w:t xml:space="preserve"> OSPAR Commission, </w:t>
      </w:r>
      <w:r w:rsidRPr="008035C4">
        <w:rPr>
          <w:rStyle w:val="nlmpublisher-loc"/>
          <w:rFonts w:cs="Calibri Light"/>
          <w:sz w:val="22"/>
          <w:szCs w:val="22"/>
          <w:lang w:val="en-US"/>
        </w:rPr>
        <w:t>London</w:t>
      </w:r>
      <w:r w:rsidRPr="008035C4">
        <w:rPr>
          <w:rFonts w:cs="Calibri Light"/>
          <w:sz w:val="22"/>
          <w:szCs w:val="22"/>
          <w:lang w:val="en-US"/>
        </w:rPr>
        <w:t>.</w:t>
      </w:r>
    </w:p>
  </w:footnote>
  <w:footnote w:id="2">
    <w:p w14:paraId="2048B622" w14:textId="77777777" w:rsidR="00274A09" w:rsidRPr="008035C4" w:rsidRDefault="00274A09" w:rsidP="008035C4">
      <w:pPr>
        <w:pStyle w:val="FootnoteText"/>
        <w:rPr>
          <w:rFonts w:cs="Calibri Light"/>
          <w:sz w:val="22"/>
          <w:szCs w:val="22"/>
        </w:rPr>
      </w:pPr>
      <w:r w:rsidRPr="008035C4">
        <w:rPr>
          <w:rStyle w:val="FootnoteReference"/>
          <w:rFonts w:cs="Calibri Light"/>
          <w:sz w:val="22"/>
          <w:szCs w:val="22"/>
        </w:rPr>
        <w:footnoteRef/>
      </w:r>
      <w:r w:rsidRPr="008035C4">
        <w:rPr>
          <w:rFonts w:cs="Calibri Light"/>
          <w:sz w:val="22"/>
          <w:szCs w:val="22"/>
        </w:rPr>
        <w:t xml:space="preserve"> IMO, 2005. Sampling of Dredged Material. Guidelines for the sampling and analysis of dredged material intended for disposal at sea. (IMO Publication 1537E). International Maritime Organisation, London.</w:t>
      </w:r>
    </w:p>
  </w:footnote>
  <w:footnote w:id="3">
    <w:p w14:paraId="208009F9" w14:textId="77777777" w:rsidR="00861FFB" w:rsidRPr="008035C4" w:rsidRDefault="00274A09" w:rsidP="008035C4">
      <w:pPr>
        <w:pStyle w:val="FootnoteText"/>
        <w:rPr>
          <w:rFonts w:cs="Calibri Light"/>
          <w:sz w:val="22"/>
          <w:szCs w:val="22"/>
          <w:lang w:val="en-US"/>
        </w:rPr>
      </w:pPr>
      <w:r w:rsidRPr="008035C4">
        <w:rPr>
          <w:rStyle w:val="FootnoteReference"/>
          <w:rFonts w:cs="Calibri Light"/>
          <w:sz w:val="22"/>
          <w:szCs w:val="22"/>
        </w:rPr>
        <w:footnoteRef/>
      </w:r>
      <w:r w:rsidRPr="008035C4">
        <w:rPr>
          <w:rFonts w:cs="Calibri Light"/>
          <w:sz w:val="22"/>
          <w:szCs w:val="22"/>
        </w:rPr>
        <w:t xml:space="preserve"> </w:t>
      </w:r>
      <w:r w:rsidR="00A2194E" w:rsidRPr="008035C4">
        <w:rPr>
          <w:rFonts w:cs="Calibri Light"/>
          <w:sz w:val="22"/>
          <w:szCs w:val="22"/>
          <w:lang w:val="en"/>
        </w:rPr>
        <w:t xml:space="preserve">Cronin, M., McGovern, E., McMahon, T. &amp; Boelens, R., "Guidelines for the Assessment of Dredge Material for Disposal in Irish Waters", Marine Environment and Health Series No. 24, Marine Institute 2006. </w:t>
      </w:r>
      <w:r w:rsidRPr="008035C4">
        <w:rPr>
          <w:rFonts w:cs="Calibri Light"/>
          <w:sz w:val="22"/>
          <w:szCs w:val="22"/>
          <w:lang w:val="en-US"/>
        </w:rPr>
        <w:t xml:space="preserve">Available at: </w:t>
      </w:r>
      <w:hyperlink r:id="rId1" w:history="1">
        <w:r w:rsidR="00861FFB" w:rsidRPr="008035C4">
          <w:rPr>
            <w:rStyle w:val="Hyperlink"/>
            <w:rFonts w:cs="Calibri Light"/>
            <w:sz w:val="22"/>
            <w:szCs w:val="22"/>
            <w:lang w:val="en-US"/>
          </w:rPr>
          <w:t>http://www.epa.ie/licensing/watwaste/dumping/</w:t>
        </w:r>
      </w:hyperlink>
      <w:r w:rsidR="00861FFB" w:rsidRPr="008035C4">
        <w:rPr>
          <w:rFonts w:cs="Calibri Light"/>
          <w:sz w:val="22"/>
          <w:szCs w:val="22"/>
          <w:lang w:val="en-US"/>
        </w:rPr>
        <w:t>.</w:t>
      </w:r>
    </w:p>
  </w:footnote>
  <w:footnote w:id="4">
    <w:p w14:paraId="6B0B6434" w14:textId="77777777" w:rsidR="006A4FB5" w:rsidRPr="008035C4" w:rsidRDefault="006A4FB5" w:rsidP="008035C4">
      <w:pPr>
        <w:pStyle w:val="FootnoteText"/>
        <w:rPr>
          <w:rFonts w:cs="Calibri Light"/>
          <w:sz w:val="22"/>
          <w:szCs w:val="22"/>
        </w:rPr>
      </w:pPr>
      <w:r w:rsidRPr="008035C4">
        <w:rPr>
          <w:rStyle w:val="FootnoteReference"/>
          <w:rFonts w:cs="Calibri Light"/>
          <w:sz w:val="22"/>
          <w:szCs w:val="22"/>
        </w:rPr>
        <w:footnoteRef/>
      </w:r>
      <w:r w:rsidRPr="008035C4">
        <w:rPr>
          <w:rFonts w:cs="Calibri Light"/>
          <w:sz w:val="22"/>
          <w:szCs w:val="22"/>
        </w:rPr>
        <w:t xml:space="preserve"> Marine Institute, 2019.</w:t>
      </w:r>
      <w:r w:rsidR="00861FFB" w:rsidRPr="008035C4">
        <w:rPr>
          <w:rFonts w:cs="Calibri Light"/>
          <w:sz w:val="22"/>
          <w:szCs w:val="22"/>
        </w:rPr>
        <w:t xml:space="preserve"> </w:t>
      </w:r>
      <w:r w:rsidRPr="008035C4">
        <w:rPr>
          <w:rFonts w:cs="Calibri Light"/>
          <w:sz w:val="22"/>
          <w:szCs w:val="22"/>
        </w:rPr>
        <w:t xml:space="preserve">“Addendum to 2006 Guidelines for the Assessment of Dredged material in Irish Waters (Cronin </w:t>
      </w:r>
      <w:r w:rsidRPr="008035C4">
        <w:rPr>
          <w:rFonts w:cs="Calibri Light"/>
          <w:i/>
          <w:sz w:val="22"/>
          <w:szCs w:val="22"/>
        </w:rPr>
        <w:t>et al</w:t>
      </w:r>
      <w:r w:rsidRPr="008035C4">
        <w:rPr>
          <w:rFonts w:cs="Calibri Light"/>
          <w:sz w:val="22"/>
          <w:szCs w:val="22"/>
        </w:rPr>
        <w:t>)”. Available</w:t>
      </w:r>
      <w:r w:rsidR="00A44E20" w:rsidRPr="008035C4">
        <w:rPr>
          <w:rFonts w:cs="Calibri Light"/>
          <w:sz w:val="22"/>
          <w:szCs w:val="22"/>
        </w:rPr>
        <w:t xml:space="preserve"> at</w:t>
      </w:r>
      <w:r w:rsidRPr="008035C4">
        <w:rPr>
          <w:rFonts w:cs="Calibri Light"/>
          <w:sz w:val="22"/>
          <w:szCs w:val="22"/>
        </w:rPr>
        <w:t>:</w:t>
      </w:r>
      <w:r w:rsidR="00A44E20" w:rsidRPr="008035C4">
        <w:rPr>
          <w:rFonts w:cs="Calibri Light"/>
          <w:sz w:val="22"/>
          <w:szCs w:val="22"/>
        </w:rPr>
        <w:t xml:space="preserve"> </w:t>
      </w:r>
      <w:hyperlink r:id="rId2" w:history="1">
        <w:r w:rsidR="00861FFB" w:rsidRPr="008035C4">
          <w:rPr>
            <w:rStyle w:val="Hyperlink"/>
            <w:rFonts w:cs="Calibri Light"/>
            <w:sz w:val="22"/>
            <w:szCs w:val="22"/>
          </w:rPr>
          <w:t>http://www.epa.ie/licensing/watwaste/dumping/</w:t>
        </w:r>
      </w:hyperlink>
      <w:r w:rsidR="00861FFB" w:rsidRPr="008035C4">
        <w:rPr>
          <w:rFonts w:cs="Calibri Light"/>
          <w:sz w:val="22"/>
          <w:szCs w:val="22"/>
        </w:rPr>
        <w:t>.</w:t>
      </w:r>
    </w:p>
    <w:p w14:paraId="2F101B6C" w14:textId="77777777" w:rsidR="00861FFB" w:rsidRPr="008035C4" w:rsidRDefault="00861FFB" w:rsidP="008035C4">
      <w:pPr>
        <w:pStyle w:val="FootnoteText"/>
        <w:rPr>
          <w:rFonts w:cs="Calibri Light"/>
          <w:sz w:val="22"/>
          <w:szCs w:val="22"/>
        </w:rPr>
      </w:pPr>
    </w:p>
  </w:footnote>
  <w:footnote w:id="5">
    <w:p w14:paraId="17F8D3E1" w14:textId="77777777" w:rsidR="00E73058" w:rsidRPr="008035C4" w:rsidRDefault="00E73058">
      <w:pPr>
        <w:pStyle w:val="FootnoteText"/>
        <w:rPr>
          <w:rFonts w:cs="Calibri Light"/>
          <w:sz w:val="22"/>
          <w:szCs w:val="22"/>
          <w:lang w:val="en-GB"/>
        </w:rPr>
      </w:pPr>
      <w:r w:rsidRPr="008035C4">
        <w:rPr>
          <w:rStyle w:val="FootnoteReference"/>
          <w:rFonts w:cs="Calibri Light"/>
          <w:sz w:val="22"/>
          <w:szCs w:val="22"/>
        </w:rPr>
        <w:footnoteRef/>
      </w:r>
      <w:r w:rsidRPr="008035C4">
        <w:rPr>
          <w:rFonts w:cs="Calibri Light"/>
          <w:sz w:val="22"/>
          <w:szCs w:val="22"/>
        </w:rPr>
        <w:t xml:space="preserve"> </w:t>
      </w:r>
      <w:r w:rsidRPr="008035C4">
        <w:rPr>
          <w:rFonts w:cs="Calibri Light"/>
          <w:sz w:val="22"/>
          <w:szCs w:val="22"/>
          <w:lang w:val="en-GB"/>
        </w:rPr>
        <w:t>This information will be made publicly available on the EPA’s Envision Map Viewer following the Agency’s determination of the permit application.</w:t>
      </w:r>
    </w:p>
  </w:footnote>
  <w:footnote w:id="6">
    <w:p w14:paraId="3FE529D1" w14:textId="77777777" w:rsidR="00545E41" w:rsidRPr="009972E9" w:rsidRDefault="00545E41" w:rsidP="00296839">
      <w:pPr>
        <w:pStyle w:val="FootnoteText"/>
        <w:jc w:val="both"/>
        <w:rPr>
          <w:rFonts w:cs="Calibri Light"/>
          <w:sz w:val="22"/>
          <w:szCs w:val="22"/>
          <w:lang w:val="en-GB"/>
        </w:rPr>
      </w:pPr>
      <w:r w:rsidRPr="009972E9">
        <w:rPr>
          <w:rStyle w:val="FootnoteReference"/>
          <w:rFonts w:cs="Calibri Light"/>
          <w:sz w:val="22"/>
          <w:szCs w:val="22"/>
        </w:rPr>
        <w:footnoteRef/>
      </w:r>
      <w:r w:rsidRPr="009972E9">
        <w:rPr>
          <w:rFonts w:cs="Calibri Light"/>
          <w:sz w:val="22"/>
          <w:szCs w:val="22"/>
        </w:rPr>
        <w:t xml:space="preserve"> </w:t>
      </w:r>
      <w:r w:rsidRPr="009972E9">
        <w:rPr>
          <w:rFonts w:cs="Calibri Light"/>
          <w:sz w:val="22"/>
          <w:szCs w:val="22"/>
          <w:lang w:val="en-GB"/>
        </w:rPr>
        <w:t xml:space="preserve">Plough dredging, water injection dredging, side-cast dredging and other such dredging techniques are included in the definition of “dumping” in the Dumping at Sea Act 1996 </w:t>
      </w:r>
      <w:r w:rsidR="00515743" w:rsidRPr="009972E9">
        <w:rPr>
          <w:rFonts w:cs="Calibri Light"/>
          <w:sz w:val="22"/>
          <w:szCs w:val="22"/>
          <w:lang w:val="en-GB"/>
        </w:rPr>
        <w:t>as amended</w:t>
      </w:r>
      <w:r w:rsidRPr="009972E9">
        <w:rPr>
          <w:rFonts w:cs="Calibri Light"/>
          <w:sz w:val="22"/>
          <w:szCs w:val="22"/>
          <w:lang w:val="en-GB"/>
        </w:rPr>
        <w:t>. These activities are therefore considered to be dumping activities and require a Dumping at Sea Permit.</w:t>
      </w:r>
    </w:p>
  </w:footnote>
  <w:footnote w:id="7">
    <w:p w14:paraId="558210EA" w14:textId="77777777" w:rsidR="00274A09" w:rsidRPr="009972E9" w:rsidRDefault="00274A09" w:rsidP="005D0D2A">
      <w:pPr>
        <w:pStyle w:val="FootnoteText"/>
        <w:rPr>
          <w:rFonts w:cs="Calibri Light"/>
          <w:sz w:val="22"/>
          <w:szCs w:val="22"/>
        </w:rPr>
      </w:pPr>
      <w:r w:rsidRPr="009972E9">
        <w:rPr>
          <w:rStyle w:val="FootnoteReference"/>
          <w:rFonts w:cs="Calibri Light"/>
          <w:sz w:val="22"/>
          <w:szCs w:val="22"/>
        </w:rPr>
        <w:footnoteRef/>
      </w:r>
      <w:r w:rsidRPr="009972E9">
        <w:rPr>
          <w:rFonts w:cs="Calibri Light"/>
          <w:sz w:val="22"/>
          <w:szCs w:val="22"/>
        </w:rPr>
        <w:t xml:space="preserve"> Note: temporary storage of material on land may require a permit or licence under the Waste Management Act 1996 </w:t>
      </w:r>
      <w:r w:rsidR="00515743" w:rsidRPr="009972E9">
        <w:rPr>
          <w:rFonts w:cs="Calibri Light"/>
          <w:sz w:val="22"/>
          <w:szCs w:val="22"/>
        </w:rPr>
        <w:t>as amended</w:t>
      </w:r>
      <w:r w:rsidRPr="009972E9">
        <w:rPr>
          <w:rFonts w:cs="Calibri Light"/>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A0044" w14:textId="397CE2AE" w:rsidR="00274A09" w:rsidRDefault="00C60BC3" w:rsidP="00C60BC3">
    <w:pPr>
      <w:jc w:val="right"/>
      <w:rPr>
        <w:rFonts w:ascii="Tms Rmn" w:hAnsi="Tms Rmn"/>
      </w:rPr>
    </w:pPr>
    <w:r>
      <w:rPr>
        <w:rFonts w:cs="Calibri Light"/>
      </w:rPr>
      <w:t>Dumping at Sea Guidance Note Version 8</w:t>
    </w:r>
    <w:r w:rsidR="00274A09">
      <w:rPr>
        <w:rFonts w:ascii="Tms Rmn" w:hAnsi="Tms Rm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A05DF"/>
    <w:multiLevelType w:val="hybridMultilevel"/>
    <w:tmpl w:val="E76492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333AA"/>
    <w:multiLevelType w:val="hybridMultilevel"/>
    <w:tmpl w:val="92148BB8"/>
    <w:lvl w:ilvl="0" w:tplc="EC2E48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2C7BE9"/>
    <w:multiLevelType w:val="hybridMultilevel"/>
    <w:tmpl w:val="F00A4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504BA"/>
    <w:multiLevelType w:val="hybridMultilevel"/>
    <w:tmpl w:val="E47043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E6275C"/>
    <w:multiLevelType w:val="hybridMultilevel"/>
    <w:tmpl w:val="1E82A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520AC7"/>
    <w:multiLevelType w:val="hybridMultilevel"/>
    <w:tmpl w:val="1CD461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6E3FBC"/>
    <w:multiLevelType w:val="hybridMultilevel"/>
    <w:tmpl w:val="97AC2A2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4D74C1"/>
    <w:multiLevelType w:val="hybridMultilevel"/>
    <w:tmpl w:val="C6704776"/>
    <w:lvl w:ilvl="0" w:tplc="08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2860328F"/>
    <w:multiLevelType w:val="hybridMultilevel"/>
    <w:tmpl w:val="C2ACDAB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 w15:restartNumberingAfterBreak="0">
    <w:nsid w:val="2FF50EF4"/>
    <w:multiLevelType w:val="hybridMultilevel"/>
    <w:tmpl w:val="9E7CA2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67346B"/>
    <w:multiLevelType w:val="hybridMultilevel"/>
    <w:tmpl w:val="501A6B68"/>
    <w:lvl w:ilvl="0" w:tplc="EC2E48CC">
      <w:start w:val="1"/>
      <w:numFmt w:val="decimal"/>
      <w:lvlText w:val="(%1)"/>
      <w:lvlJc w:val="left"/>
      <w:pPr>
        <w:tabs>
          <w:tab w:val="num" w:pos="720"/>
        </w:tabs>
        <w:ind w:left="720" w:hanging="360"/>
      </w:pPr>
      <w:rPr>
        <w:rFonts w:hint="default"/>
      </w:rPr>
    </w:lvl>
    <w:lvl w:ilvl="1" w:tplc="08469EAE">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FC362B"/>
    <w:multiLevelType w:val="hybridMultilevel"/>
    <w:tmpl w:val="8A961670"/>
    <w:lvl w:ilvl="0" w:tplc="EC2E48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2D77A0B"/>
    <w:multiLevelType w:val="hybridMultilevel"/>
    <w:tmpl w:val="9BEC16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2D53CD"/>
    <w:multiLevelType w:val="hybridMultilevel"/>
    <w:tmpl w:val="45346776"/>
    <w:lvl w:ilvl="0" w:tplc="0409000B">
      <w:start w:val="1"/>
      <w:numFmt w:val="bullet"/>
      <w:lvlText w:val=""/>
      <w:lvlJc w:val="left"/>
      <w:pPr>
        <w:ind w:left="1998" w:hanging="360"/>
      </w:pPr>
      <w:rPr>
        <w:rFonts w:ascii="Wingdings" w:hAnsi="Wingdings" w:hint="default"/>
      </w:rPr>
    </w:lvl>
    <w:lvl w:ilvl="1" w:tplc="04090003" w:tentative="1">
      <w:start w:val="1"/>
      <w:numFmt w:val="bullet"/>
      <w:lvlText w:val="o"/>
      <w:lvlJc w:val="left"/>
      <w:pPr>
        <w:ind w:left="2718" w:hanging="360"/>
      </w:pPr>
      <w:rPr>
        <w:rFonts w:ascii="Courier New" w:hAnsi="Courier New" w:cs="Courier New" w:hint="default"/>
      </w:rPr>
    </w:lvl>
    <w:lvl w:ilvl="2" w:tplc="04090005" w:tentative="1">
      <w:start w:val="1"/>
      <w:numFmt w:val="bullet"/>
      <w:lvlText w:val=""/>
      <w:lvlJc w:val="left"/>
      <w:pPr>
        <w:ind w:left="3438" w:hanging="360"/>
      </w:pPr>
      <w:rPr>
        <w:rFonts w:ascii="Wingdings" w:hAnsi="Wingdings" w:hint="default"/>
      </w:rPr>
    </w:lvl>
    <w:lvl w:ilvl="3" w:tplc="04090001" w:tentative="1">
      <w:start w:val="1"/>
      <w:numFmt w:val="bullet"/>
      <w:lvlText w:val=""/>
      <w:lvlJc w:val="left"/>
      <w:pPr>
        <w:ind w:left="4158" w:hanging="360"/>
      </w:pPr>
      <w:rPr>
        <w:rFonts w:ascii="Symbol" w:hAnsi="Symbol" w:hint="default"/>
      </w:rPr>
    </w:lvl>
    <w:lvl w:ilvl="4" w:tplc="04090003" w:tentative="1">
      <w:start w:val="1"/>
      <w:numFmt w:val="bullet"/>
      <w:lvlText w:val="o"/>
      <w:lvlJc w:val="left"/>
      <w:pPr>
        <w:ind w:left="4878" w:hanging="360"/>
      </w:pPr>
      <w:rPr>
        <w:rFonts w:ascii="Courier New" w:hAnsi="Courier New" w:cs="Courier New" w:hint="default"/>
      </w:rPr>
    </w:lvl>
    <w:lvl w:ilvl="5" w:tplc="04090005" w:tentative="1">
      <w:start w:val="1"/>
      <w:numFmt w:val="bullet"/>
      <w:lvlText w:val=""/>
      <w:lvlJc w:val="left"/>
      <w:pPr>
        <w:ind w:left="5598" w:hanging="360"/>
      </w:pPr>
      <w:rPr>
        <w:rFonts w:ascii="Wingdings" w:hAnsi="Wingdings" w:hint="default"/>
      </w:rPr>
    </w:lvl>
    <w:lvl w:ilvl="6" w:tplc="04090001" w:tentative="1">
      <w:start w:val="1"/>
      <w:numFmt w:val="bullet"/>
      <w:lvlText w:val=""/>
      <w:lvlJc w:val="left"/>
      <w:pPr>
        <w:ind w:left="6318" w:hanging="360"/>
      </w:pPr>
      <w:rPr>
        <w:rFonts w:ascii="Symbol" w:hAnsi="Symbol" w:hint="default"/>
      </w:rPr>
    </w:lvl>
    <w:lvl w:ilvl="7" w:tplc="04090003" w:tentative="1">
      <w:start w:val="1"/>
      <w:numFmt w:val="bullet"/>
      <w:lvlText w:val="o"/>
      <w:lvlJc w:val="left"/>
      <w:pPr>
        <w:ind w:left="7038" w:hanging="360"/>
      </w:pPr>
      <w:rPr>
        <w:rFonts w:ascii="Courier New" w:hAnsi="Courier New" w:cs="Courier New" w:hint="default"/>
      </w:rPr>
    </w:lvl>
    <w:lvl w:ilvl="8" w:tplc="04090005" w:tentative="1">
      <w:start w:val="1"/>
      <w:numFmt w:val="bullet"/>
      <w:lvlText w:val=""/>
      <w:lvlJc w:val="left"/>
      <w:pPr>
        <w:ind w:left="7758" w:hanging="360"/>
      </w:pPr>
      <w:rPr>
        <w:rFonts w:ascii="Wingdings" w:hAnsi="Wingdings" w:hint="default"/>
      </w:rPr>
    </w:lvl>
  </w:abstractNum>
  <w:abstractNum w:abstractNumId="14" w15:restartNumberingAfterBreak="0">
    <w:nsid w:val="46CE1667"/>
    <w:multiLevelType w:val="hybridMultilevel"/>
    <w:tmpl w:val="51B63F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D607D6"/>
    <w:multiLevelType w:val="hybridMultilevel"/>
    <w:tmpl w:val="886E4A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552042"/>
    <w:multiLevelType w:val="hybridMultilevel"/>
    <w:tmpl w:val="541889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3F81153"/>
    <w:multiLevelType w:val="hybridMultilevel"/>
    <w:tmpl w:val="E0768C0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4F215D4"/>
    <w:multiLevelType w:val="hybridMultilevel"/>
    <w:tmpl w:val="53A6917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8469EAE">
      <w:start w:val="1"/>
      <w:numFmt w:val="bullet"/>
      <w:lvlText w:val=""/>
      <w:lvlJc w:val="left"/>
      <w:pPr>
        <w:tabs>
          <w:tab w:val="num" w:pos="2160"/>
        </w:tabs>
        <w:ind w:left="2160" w:hanging="360"/>
      </w:pPr>
      <w:rPr>
        <w:rFonts w:ascii="Wingdings" w:hAnsi="Wingdings" w:hint="default"/>
      </w:rPr>
    </w:lvl>
    <w:lvl w:ilvl="3" w:tplc="0409000F">
      <w:start w:val="1"/>
      <w:numFmt w:val="decimal"/>
      <w:lvlText w:val="%4."/>
      <w:lvlJc w:val="left"/>
      <w:pPr>
        <w:tabs>
          <w:tab w:val="num" w:pos="2880"/>
        </w:tabs>
        <w:ind w:left="2880" w:hanging="360"/>
      </w:p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2C36F9"/>
    <w:multiLevelType w:val="hybridMultilevel"/>
    <w:tmpl w:val="6ED663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046083"/>
    <w:multiLevelType w:val="hybridMultilevel"/>
    <w:tmpl w:val="89585D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E36494"/>
    <w:multiLevelType w:val="hybridMultilevel"/>
    <w:tmpl w:val="B316EA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F6F6A15"/>
    <w:multiLevelType w:val="hybridMultilevel"/>
    <w:tmpl w:val="FB6045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60E8683C"/>
    <w:multiLevelType w:val="hybridMultilevel"/>
    <w:tmpl w:val="2C54E0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DD037E"/>
    <w:multiLevelType w:val="hybridMultilevel"/>
    <w:tmpl w:val="53A6917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D520DD62">
      <w:start w:val="1"/>
      <w:numFmt w:val="bullet"/>
      <w:lvlText w:val=""/>
      <w:lvlJc w:val="left"/>
      <w:pPr>
        <w:tabs>
          <w:tab w:val="num" w:pos="2160"/>
        </w:tabs>
        <w:ind w:left="2160" w:hanging="360"/>
      </w:pPr>
      <w:rPr>
        <w:rFonts w:ascii="Symbol" w:hAnsi="Symbol" w:hint="default"/>
      </w:rPr>
    </w:lvl>
    <w:lvl w:ilvl="3" w:tplc="0409000F">
      <w:start w:val="1"/>
      <w:numFmt w:val="decimal"/>
      <w:lvlText w:val="%4."/>
      <w:lvlJc w:val="left"/>
      <w:pPr>
        <w:tabs>
          <w:tab w:val="num" w:pos="2880"/>
        </w:tabs>
        <w:ind w:left="2880" w:hanging="360"/>
      </w:p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0814EB"/>
    <w:multiLevelType w:val="hybridMultilevel"/>
    <w:tmpl w:val="7FE298E6"/>
    <w:lvl w:ilvl="0" w:tplc="EC2E48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90D4C00"/>
    <w:multiLevelType w:val="hybridMultilevel"/>
    <w:tmpl w:val="9C167FB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31454194">
    <w:abstractNumId w:val="26"/>
  </w:num>
  <w:num w:numId="2" w16cid:durableId="1713578774">
    <w:abstractNumId w:val="11"/>
  </w:num>
  <w:num w:numId="3" w16cid:durableId="928195424">
    <w:abstractNumId w:val="10"/>
  </w:num>
  <w:num w:numId="4" w16cid:durableId="1231382405">
    <w:abstractNumId w:val="25"/>
  </w:num>
  <w:num w:numId="5" w16cid:durableId="684983575">
    <w:abstractNumId w:val="1"/>
  </w:num>
  <w:num w:numId="6" w16cid:durableId="1947418120">
    <w:abstractNumId w:val="18"/>
  </w:num>
  <w:num w:numId="7" w16cid:durableId="2006126008">
    <w:abstractNumId w:val="24"/>
  </w:num>
  <w:num w:numId="8" w16cid:durableId="2090498270">
    <w:abstractNumId w:val="15"/>
  </w:num>
  <w:num w:numId="9" w16cid:durableId="487020463">
    <w:abstractNumId w:val="12"/>
  </w:num>
  <w:num w:numId="10" w16cid:durableId="525293699">
    <w:abstractNumId w:val="3"/>
  </w:num>
  <w:num w:numId="11" w16cid:durableId="1464957122">
    <w:abstractNumId w:val="0"/>
  </w:num>
  <w:num w:numId="12" w16cid:durableId="2080247735">
    <w:abstractNumId w:val="9"/>
  </w:num>
  <w:num w:numId="13" w16cid:durableId="90784716">
    <w:abstractNumId w:val="6"/>
  </w:num>
  <w:num w:numId="14" w16cid:durableId="1018386737">
    <w:abstractNumId w:val="23"/>
  </w:num>
  <w:num w:numId="15" w16cid:durableId="1789003081">
    <w:abstractNumId w:val="19"/>
  </w:num>
  <w:num w:numId="16" w16cid:durableId="1777367943">
    <w:abstractNumId w:val="13"/>
  </w:num>
  <w:num w:numId="17" w16cid:durableId="1008561195">
    <w:abstractNumId w:val="5"/>
  </w:num>
  <w:num w:numId="18" w16cid:durableId="1839079771">
    <w:abstractNumId w:val="14"/>
  </w:num>
  <w:num w:numId="19" w16cid:durableId="1248802799">
    <w:abstractNumId w:val="16"/>
  </w:num>
  <w:num w:numId="20" w16cid:durableId="175852172">
    <w:abstractNumId w:val="8"/>
  </w:num>
  <w:num w:numId="21" w16cid:durableId="526605491">
    <w:abstractNumId w:val="17"/>
  </w:num>
  <w:num w:numId="22" w16cid:durableId="2073502724">
    <w:abstractNumId w:val="7"/>
  </w:num>
  <w:num w:numId="23" w16cid:durableId="1525051169">
    <w:abstractNumId w:val="20"/>
  </w:num>
  <w:num w:numId="24" w16cid:durableId="421149516">
    <w:abstractNumId w:val="21"/>
  </w:num>
  <w:num w:numId="25" w16cid:durableId="221868391">
    <w:abstractNumId w:val="2"/>
  </w:num>
  <w:num w:numId="26" w16cid:durableId="1106001199">
    <w:abstractNumId w:val="4"/>
  </w:num>
  <w:num w:numId="27" w16cid:durableId="1873616484">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F63"/>
    <w:rsid w:val="00001B26"/>
    <w:rsid w:val="00002C5B"/>
    <w:rsid w:val="00004DE0"/>
    <w:rsid w:val="000053CE"/>
    <w:rsid w:val="00011C60"/>
    <w:rsid w:val="00015585"/>
    <w:rsid w:val="00015BBC"/>
    <w:rsid w:val="00016756"/>
    <w:rsid w:val="00021F0B"/>
    <w:rsid w:val="00021FA0"/>
    <w:rsid w:val="0002202D"/>
    <w:rsid w:val="000247D8"/>
    <w:rsid w:val="000255F1"/>
    <w:rsid w:val="00026A74"/>
    <w:rsid w:val="00031D2C"/>
    <w:rsid w:val="00034C49"/>
    <w:rsid w:val="000417B5"/>
    <w:rsid w:val="00041A28"/>
    <w:rsid w:val="00052B60"/>
    <w:rsid w:val="00052F89"/>
    <w:rsid w:val="00053BAB"/>
    <w:rsid w:val="0006404E"/>
    <w:rsid w:val="00064136"/>
    <w:rsid w:val="00064E86"/>
    <w:rsid w:val="000674A8"/>
    <w:rsid w:val="00070CA4"/>
    <w:rsid w:val="000735E0"/>
    <w:rsid w:val="00074347"/>
    <w:rsid w:val="0007489A"/>
    <w:rsid w:val="00083FAD"/>
    <w:rsid w:val="0008563D"/>
    <w:rsid w:val="0008659B"/>
    <w:rsid w:val="00094068"/>
    <w:rsid w:val="000948A9"/>
    <w:rsid w:val="00097989"/>
    <w:rsid w:val="00097BA2"/>
    <w:rsid w:val="000A18AF"/>
    <w:rsid w:val="000A1B11"/>
    <w:rsid w:val="000A1C1F"/>
    <w:rsid w:val="000A2AC5"/>
    <w:rsid w:val="000A2DF6"/>
    <w:rsid w:val="000A6CC7"/>
    <w:rsid w:val="000B3081"/>
    <w:rsid w:val="000C046E"/>
    <w:rsid w:val="000C7472"/>
    <w:rsid w:val="000D39E9"/>
    <w:rsid w:val="000D45E7"/>
    <w:rsid w:val="000E1CC2"/>
    <w:rsid w:val="000E4C5D"/>
    <w:rsid w:val="000F197C"/>
    <w:rsid w:val="000F283C"/>
    <w:rsid w:val="000F3EAE"/>
    <w:rsid w:val="000F44ED"/>
    <w:rsid w:val="00101997"/>
    <w:rsid w:val="00101FD1"/>
    <w:rsid w:val="001205E2"/>
    <w:rsid w:val="00123F61"/>
    <w:rsid w:val="0012439F"/>
    <w:rsid w:val="00126762"/>
    <w:rsid w:val="00127B3D"/>
    <w:rsid w:val="00135258"/>
    <w:rsid w:val="00142A62"/>
    <w:rsid w:val="00142FB7"/>
    <w:rsid w:val="0014523E"/>
    <w:rsid w:val="001515DD"/>
    <w:rsid w:val="001518E7"/>
    <w:rsid w:val="0015387F"/>
    <w:rsid w:val="0015605E"/>
    <w:rsid w:val="001636C1"/>
    <w:rsid w:val="001713F2"/>
    <w:rsid w:val="00172F1E"/>
    <w:rsid w:val="00173F0A"/>
    <w:rsid w:val="00176645"/>
    <w:rsid w:val="00180D66"/>
    <w:rsid w:val="00182417"/>
    <w:rsid w:val="001825F4"/>
    <w:rsid w:val="00182E30"/>
    <w:rsid w:val="00187D0F"/>
    <w:rsid w:val="00190F3B"/>
    <w:rsid w:val="00191BDE"/>
    <w:rsid w:val="001A2D9D"/>
    <w:rsid w:val="001A661E"/>
    <w:rsid w:val="001B1D7A"/>
    <w:rsid w:val="001B4346"/>
    <w:rsid w:val="001B58B5"/>
    <w:rsid w:val="001C7C94"/>
    <w:rsid w:val="001D1D64"/>
    <w:rsid w:val="001D5F06"/>
    <w:rsid w:val="001D6960"/>
    <w:rsid w:val="001D74EB"/>
    <w:rsid w:val="001E1399"/>
    <w:rsid w:val="001E390B"/>
    <w:rsid w:val="001E6AB5"/>
    <w:rsid w:val="001F14DF"/>
    <w:rsid w:val="001F4212"/>
    <w:rsid w:val="0020247D"/>
    <w:rsid w:val="002106C6"/>
    <w:rsid w:val="00214477"/>
    <w:rsid w:val="00215EA0"/>
    <w:rsid w:val="00217C6B"/>
    <w:rsid w:val="00224194"/>
    <w:rsid w:val="00225968"/>
    <w:rsid w:val="00232CB7"/>
    <w:rsid w:val="00236B10"/>
    <w:rsid w:val="00261585"/>
    <w:rsid w:val="0026240F"/>
    <w:rsid w:val="00267EBA"/>
    <w:rsid w:val="00271B2F"/>
    <w:rsid w:val="00274A09"/>
    <w:rsid w:val="00281F39"/>
    <w:rsid w:val="00291B59"/>
    <w:rsid w:val="00296839"/>
    <w:rsid w:val="00296B88"/>
    <w:rsid w:val="002A0985"/>
    <w:rsid w:val="002A2038"/>
    <w:rsid w:val="002A36EA"/>
    <w:rsid w:val="002B5774"/>
    <w:rsid w:val="002B678B"/>
    <w:rsid w:val="002B7EC5"/>
    <w:rsid w:val="002C21DD"/>
    <w:rsid w:val="002C5FB8"/>
    <w:rsid w:val="002D1C9D"/>
    <w:rsid w:val="002D2209"/>
    <w:rsid w:val="002D3FB3"/>
    <w:rsid w:val="002D4B42"/>
    <w:rsid w:val="002F0E16"/>
    <w:rsid w:val="002F3029"/>
    <w:rsid w:val="002F324B"/>
    <w:rsid w:val="002F66AC"/>
    <w:rsid w:val="002F6F9C"/>
    <w:rsid w:val="00306BED"/>
    <w:rsid w:val="0031579D"/>
    <w:rsid w:val="0031638B"/>
    <w:rsid w:val="00316853"/>
    <w:rsid w:val="0031701A"/>
    <w:rsid w:val="00320B2C"/>
    <w:rsid w:val="003221BA"/>
    <w:rsid w:val="003245EB"/>
    <w:rsid w:val="003268CE"/>
    <w:rsid w:val="00331BDC"/>
    <w:rsid w:val="00332109"/>
    <w:rsid w:val="003356B0"/>
    <w:rsid w:val="0033612C"/>
    <w:rsid w:val="003379D9"/>
    <w:rsid w:val="003461E9"/>
    <w:rsid w:val="00346C74"/>
    <w:rsid w:val="003521DE"/>
    <w:rsid w:val="00352B42"/>
    <w:rsid w:val="0035404C"/>
    <w:rsid w:val="00354896"/>
    <w:rsid w:val="0036312D"/>
    <w:rsid w:val="00363529"/>
    <w:rsid w:val="00370737"/>
    <w:rsid w:val="003713DE"/>
    <w:rsid w:val="00375543"/>
    <w:rsid w:val="00382D0D"/>
    <w:rsid w:val="0038699E"/>
    <w:rsid w:val="003902D9"/>
    <w:rsid w:val="00391BE7"/>
    <w:rsid w:val="00391EA1"/>
    <w:rsid w:val="0039238B"/>
    <w:rsid w:val="0039597D"/>
    <w:rsid w:val="0039597E"/>
    <w:rsid w:val="00396B22"/>
    <w:rsid w:val="003976F4"/>
    <w:rsid w:val="00397A5A"/>
    <w:rsid w:val="003A0315"/>
    <w:rsid w:val="003A7E9E"/>
    <w:rsid w:val="003B0F22"/>
    <w:rsid w:val="003B25D2"/>
    <w:rsid w:val="003B6276"/>
    <w:rsid w:val="003B6AB8"/>
    <w:rsid w:val="003C20AC"/>
    <w:rsid w:val="003C349F"/>
    <w:rsid w:val="003D27A6"/>
    <w:rsid w:val="003D3201"/>
    <w:rsid w:val="003D34AA"/>
    <w:rsid w:val="003D394F"/>
    <w:rsid w:val="004010E7"/>
    <w:rsid w:val="00401E33"/>
    <w:rsid w:val="0040472D"/>
    <w:rsid w:val="00404857"/>
    <w:rsid w:val="004075ED"/>
    <w:rsid w:val="00407A04"/>
    <w:rsid w:val="00410F9D"/>
    <w:rsid w:val="004131FF"/>
    <w:rsid w:val="004141D9"/>
    <w:rsid w:val="00414813"/>
    <w:rsid w:val="0041724A"/>
    <w:rsid w:val="00417754"/>
    <w:rsid w:val="00420D4C"/>
    <w:rsid w:val="0042172B"/>
    <w:rsid w:val="00426963"/>
    <w:rsid w:val="0042774C"/>
    <w:rsid w:val="00435A45"/>
    <w:rsid w:val="0044238F"/>
    <w:rsid w:val="00442D8A"/>
    <w:rsid w:val="00444296"/>
    <w:rsid w:val="004501D8"/>
    <w:rsid w:val="00453C13"/>
    <w:rsid w:val="004612C0"/>
    <w:rsid w:val="00461C42"/>
    <w:rsid w:val="004643D1"/>
    <w:rsid w:val="004654F5"/>
    <w:rsid w:val="00471F4B"/>
    <w:rsid w:val="004768A2"/>
    <w:rsid w:val="004818DE"/>
    <w:rsid w:val="00482330"/>
    <w:rsid w:val="00490906"/>
    <w:rsid w:val="004A2EEB"/>
    <w:rsid w:val="004B6504"/>
    <w:rsid w:val="004D192D"/>
    <w:rsid w:val="004D1E68"/>
    <w:rsid w:val="004E7376"/>
    <w:rsid w:val="004F49B1"/>
    <w:rsid w:val="005004CA"/>
    <w:rsid w:val="005015AA"/>
    <w:rsid w:val="00506F28"/>
    <w:rsid w:val="00511E46"/>
    <w:rsid w:val="0051353B"/>
    <w:rsid w:val="00515743"/>
    <w:rsid w:val="00515CA4"/>
    <w:rsid w:val="0052192F"/>
    <w:rsid w:val="0053042B"/>
    <w:rsid w:val="0053450A"/>
    <w:rsid w:val="00537C7F"/>
    <w:rsid w:val="005408ED"/>
    <w:rsid w:val="00545E41"/>
    <w:rsid w:val="005465BA"/>
    <w:rsid w:val="005468CE"/>
    <w:rsid w:val="00550248"/>
    <w:rsid w:val="0055054D"/>
    <w:rsid w:val="005540F9"/>
    <w:rsid w:val="00567F41"/>
    <w:rsid w:val="00567F53"/>
    <w:rsid w:val="0057209D"/>
    <w:rsid w:val="00573110"/>
    <w:rsid w:val="005773C0"/>
    <w:rsid w:val="00577934"/>
    <w:rsid w:val="00580CAC"/>
    <w:rsid w:val="0058606D"/>
    <w:rsid w:val="005952B7"/>
    <w:rsid w:val="0059531F"/>
    <w:rsid w:val="005A0CE3"/>
    <w:rsid w:val="005A1ACD"/>
    <w:rsid w:val="005A2849"/>
    <w:rsid w:val="005A672A"/>
    <w:rsid w:val="005B1592"/>
    <w:rsid w:val="005B58A2"/>
    <w:rsid w:val="005B6729"/>
    <w:rsid w:val="005C5587"/>
    <w:rsid w:val="005D0809"/>
    <w:rsid w:val="005D0D2A"/>
    <w:rsid w:val="005D27F9"/>
    <w:rsid w:val="005D5FE1"/>
    <w:rsid w:val="005D6283"/>
    <w:rsid w:val="005E16A0"/>
    <w:rsid w:val="005E1A85"/>
    <w:rsid w:val="005E775A"/>
    <w:rsid w:val="005E7B35"/>
    <w:rsid w:val="005F763F"/>
    <w:rsid w:val="00600780"/>
    <w:rsid w:val="006054F0"/>
    <w:rsid w:val="00606C41"/>
    <w:rsid w:val="0060758D"/>
    <w:rsid w:val="00615ED0"/>
    <w:rsid w:val="006237E8"/>
    <w:rsid w:val="00624FCE"/>
    <w:rsid w:val="00626159"/>
    <w:rsid w:val="00626ED7"/>
    <w:rsid w:val="00632E21"/>
    <w:rsid w:val="00643518"/>
    <w:rsid w:val="00643786"/>
    <w:rsid w:val="00643C30"/>
    <w:rsid w:val="00646CB1"/>
    <w:rsid w:val="00650254"/>
    <w:rsid w:val="006578A7"/>
    <w:rsid w:val="00660D4A"/>
    <w:rsid w:val="006641FA"/>
    <w:rsid w:val="00666DDC"/>
    <w:rsid w:val="00673502"/>
    <w:rsid w:val="00674A56"/>
    <w:rsid w:val="006758F0"/>
    <w:rsid w:val="00676BAD"/>
    <w:rsid w:val="00676C9A"/>
    <w:rsid w:val="006816BF"/>
    <w:rsid w:val="0068281F"/>
    <w:rsid w:val="006844EF"/>
    <w:rsid w:val="00684994"/>
    <w:rsid w:val="00686D82"/>
    <w:rsid w:val="006901E4"/>
    <w:rsid w:val="00692F04"/>
    <w:rsid w:val="006A20CF"/>
    <w:rsid w:val="006A2452"/>
    <w:rsid w:val="006A4FB5"/>
    <w:rsid w:val="006B056B"/>
    <w:rsid w:val="006B40EC"/>
    <w:rsid w:val="006B478D"/>
    <w:rsid w:val="006B5723"/>
    <w:rsid w:val="006C1A2F"/>
    <w:rsid w:val="006C3E70"/>
    <w:rsid w:val="006D08CF"/>
    <w:rsid w:val="006D0BDC"/>
    <w:rsid w:val="006D4EEF"/>
    <w:rsid w:val="006D5425"/>
    <w:rsid w:val="006E0623"/>
    <w:rsid w:val="006E2F16"/>
    <w:rsid w:val="006E5077"/>
    <w:rsid w:val="006E761C"/>
    <w:rsid w:val="006F1385"/>
    <w:rsid w:val="006F1551"/>
    <w:rsid w:val="006F5382"/>
    <w:rsid w:val="00700E44"/>
    <w:rsid w:val="00701A79"/>
    <w:rsid w:val="00703B2A"/>
    <w:rsid w:val="00715A02"/>
    <w:rsid w:val="007346F0"/>
    <w:rsid w:val="007357B1"/>
    <w:rsid w:val="0074119B"/>
    <w:rsid w:val="00741290"/>
    <w:rsid w:val="007527AA"/>
    <w:rsid w:val="00753A2E"/>
    <w:rsid w:val="00754486"/>
    <w:rsid w:val="00755ABA"/>
    <w:rsid w:val="00763DEB"/>
    <w:rsid w:val="007642EC"/>
    <w:rsid w:val="00764BA8"/>
    <w:rsid w:val="0076778F"/>
    <w:rsid w:val="0077216C"/>
    <w:rsid w:val="00772366"/>
    <w:rsid w:val="0077278B"/>
    <w:rsid w:val="007746D3"/>
    <w:rsid w:val="00780329"/>
    <w:rsid w:val="00781AA7"/>
    <w:rsid w:val="007856C3"/>
    <w:rsid w:val="007860CB"/>
    <w:rsid w:val="00786F05"/>
    <w:rsid w:val="00793F73"/>
    <w:rsid w:val="007964ED"/>
    <w:rsid w:val="00797300"/>
    <w:rsid w:val="007A3AFD"/>
    <w:rsid w:val="007B4CFA"/>
    <w:rsid w:val="007E0885"/>
    <w:rsid w:val="007E22FF"/>
    <w:rsid w:val="007E55EB"/>
    <w:rsid w:val="007E5A52"/>
    <w:rsid w:val="007F06E8"/>
    <w:rsid w:val="007F1655"/>
    <w:rsid w:val="007F3529"/>
    <w:rsid w:val="007F3B7D"/>
    <w:rsid w:val="008012D1"/>
    <w:rsid w:val="008035C4"/>
    <w:rsid w:val="00803781"/>
    <w:rsid w:val="0080450B"/>
    <w:rsid w:val="00807734"/>
    <w:rsid w:val="008079C9"/>
    <w:rsid w:val="00813320"/>
    <w:rsid w:val="00816D13"/>
    <w:rsid w:val="00817820"/>
    <w:rsid w:val="0082131C"/>
    <w:rsid w:val="00823AA2"/>
    <w:rsid w:val="008276B0"/>
    <w:rsid w:val="00831028"/>
    <w:rsid w:val="00833920"/>
    <w:rsid w:val="00833D65"/>
    <w:rsid w:val="0083477E"/>
    <w:rsid w:val="00834F3A"/>
    <w:rsid w:val="008356B2"/>
    <w:rsid w:val="00836905"/>
    <w:rsid w:val="008425E4"/>
    <w:rsid w:val="008434A2"/>
    <w:rsid w:val="00845274"/>
    <w:rsid w:val="00854767"/>
    <w:rsid w:val="00855FAA"/>
    <w:rsid w:val="008573F7"/>
    <w:rsid w:val="00861FFB"/>
    <w:rsid w:val="008717EC"/>
    <w:rsid w:val="00873071"/>
    <w:rsid w:val="0087487D"/>
    <w:rsid w:val="008821E1"/>
    <w:rsid w:val="008849FD"/>
    <w:rsid w:val="0088538D"/>
    <w:rsid w:val="00886AF8"/>
    <w:rsid w:val="00894031"/>
    <w:rsid w:val="0089446B"/>
    <w:rsid w:val="00894BEF"/>
    <w:rsid w:val="008A1E12"/>
    <w:rsid w:val="008C24F1"/>
    <w:rsid w:val="008C324E"/>
    <w:rsid w:val="008C4251"/>
    <w:rsid w:val="008D18A6"/>
    <w:rsid w:val="008D3D9D"/>
    <w:rsid w:val="008D507E"/>
    <w:rsid w:val="008D6621"/>
    <w:rsid w:val="008E2975"/>
    <w:rsid w:val="008E2E63"/>
    <w:rsid w:val="008F0B4A"/>
    <w:rsid w:val="008F1707"/>
    <w:rsid w:val="008F200F"/>
    <w:rsid w:val="00905CF0"/>
    <w:rsid w:val="00906E4D"/>
    <w:rsid w:val="00910FEC"/>
    <w:rsid w:val="00912B4E"/>
    <w:rsid w:val="00912C45"/>
    <w:rsid w:val="00913BC2"/>
    <w:rsid w:val="00915A9F"/>
    <w:rsid w:val="00921B41"/>
    <w:rsid w:val="00923E68"/>
    <w:rsid w:val="00924F67"/>
    <w:rsid w:val="00926155"/>
    <w:rsid w:val="0093331A"/>
    <w:rsid w:val="009337E1"/>
    <w:rsid w:val="00934EBB"/>
    <w:rsid w:val="00935CE9"/>
    <w:rsid w:val="00946840"/>
    <w:rsid w:val="009470B1"/>
    <w:rsid w:val="0095018C"/>
    <w:rsid w:val="00962C82"/>
    <w:rsid w:val="00964477"/>
    <w:rsid w:val="009700E5"/>
    <w:rsid w:val="0097056E"/>
    <w:rsid w:val="009730B4"/>
    <w:rsid w:val="009749E8"/>
    <w:rsid w:val="00976054"/>
    <w:rsid w:val="00980706"/>
    <w:rsid w:val="009841EB"/>
    <w:rsid w:val="00984A8F"/>
    <w:rsid w:val="00985D2C"/>
    <w:rsid w:val="009879B5"/>
    <w:rsid w:val="00990198"/>
    <w:rsid w:val="0099149D"/>
    <w:rsid w:val="009972E9"/>
    <w:rsid w:val="009A0CEB"/>
    <w:rsid w:val="009A3394"/>
    <w:rsid w:val="009A517D"/>
    <w:rsid w:val="009A6D34"/>
    <w:rsid w:val="009B17D3"/>
    <w:rsid w:val="009B3490"/>
    <w:rsid w:val="009B724A"/>
    <w:rsid w:val="009C02AB"/>
    <w:rsid w:val="009C5BD8"/>
    <w:rsid w:val="009D00A2"/>
    <w:rsid w:val="009E11B8"/>
    <w:rsid w:val="009E470D"/>
    <w:rsid w:val="009E5AFA"/>
    <w:rsid w:val="009E7701"/>
    <w:rsid w:val="009F0AFC"/>
    <w:rsid w:val="00A01291"/>
    <w:rsid w:val="00A04E36"/>
    <w:rsid w:val="00A05361"/>
    <w:rsid w:val="00A05889"/>
    <w:rsid w:val="00A139FD"/>
    <w:rsid w:val="00A14FD4"/>
    <w:rsid w:val="00A16EC4"/>
    <w:rsid w:val="00A20128"/>
    <w:rsid w:val="00A2194E"/>
    <w:rsid w:val="00A30428"/>
    <w:rsid w:val="00A30B78"/>
    <w:rsid w:val="00A32214"/>
    <w:rsid w:val="00A405A7"/>
    <w:rsid w:val="00A40C10"/>
    <w:rsid w:val="00A42425"/>
    <w:rsid w:val="00A43E20"/>
    <w:rsid w:val="00A44905"/>
    <w:rsid w:val="00A44E20"/>
    <w:rsid w:val="00A4517C"/>
    <w:rsid w:val="00A50794"/>
    <w:rsid w:val="00A5625F"/>
    <w:rsid w:val="00A562ED"/>
    <w:rsid w:val="00A62B2F"/>
    <w:rsid w:val="00A62EFC"/>
    <w:rsid w:val="00A7140C"/>
    <w:rsid w:val="00A71EE4"/>
    <w:rsid w:val="00A73EAC"/>
    <w:rsid w:val="00A75975"/>
    <w:rsid w:val="00A80890"/>
    <w:rsid w:val="00A8118E"/>
    <w:rsid w:val="00A816C2"/>
    <w:rsid w:val="00A83724"/>
    <w:rsid w:val="00A8447C"/>
    <w:rsid w:val="00A848FA"/>
    <w:rsid w:val="00A97378"/>
    <w:rsid w:val="00AA06B6"/>
    <w:rsid w:val="00AA44E4"/>
    <w:rsid w:val="00AA6F79"/>
    <w:rsid w:val="00AC1E3F"/>
    <w:rsid w:val="00AC7ECC"/>
    <w:rsid w:val="00AD4BA8"/>
    <w:rsid w:val="00AD696B"/>
    <w:rsid w:val="00AD7A0F"/>
    <w:rsid w:val="00AE47BD"/>
    <w:rsid w:val="00AE51AA"/>
    <w:rsid w:val="00AE7DCA"/>
    <w:rsid w:val="00AF39E5"/>
    <w:rsid w:val="00AF3D1D"/>
    <w:rsid w:val="00AF3D8F"/>
    <w:rsid w:val="00B05FE0"/>
    <w:rsid w:val="00B07F01"/>
    <w:rsid w:val="00B138A1"/>
    <w:rsid w:val="00B13AF7"/>
    <w:rsid w:val="00B14706"/>
    <w:rsid w:val="00B15133"/>
    <w:rsid w:val="00B15F63"/>
    <w:rsid w:val="00B24C9A"/>
    <w:rsid w:val="00B25D23"/>
    <w:rsid w:val="00B33F4A"/>
    <w:rsid w:val="00B37CA0"/>
    <w:rsid w:val="00B37FF5"/>
    <w:rsid w:val="00B64DCF"/>
    <w:rsid w:val="00B65D5A"/>
    <w:rsid w:val="00B670C1"/>
    <w:rsid w:val="00B72668"/>
    <w:rsid w:val="00B817BE"/>
    <w:rsid w:val="00B83B60"/>
    <w:rsid w:val="00B849E2"/>
    <w:rsid w:val="00B86BF9"/>
    <w:rsid w:val="00B87DA1"/>
    <w:rsid w:val="00B91667"/>
    <w:rsid w:val="00BA1754"/>
    <w:rsid w:val="00BA2815"/>
    <w:rsid w:val="00BA3894"/>
    <w:rsid w:val="00BB2071"/>
    <w:rsid w:val="00BB2D4B"/>
    <w:rsid w:val="00BB312F"/>
    <w:rsid w:val="00BB7C9F"/>
    <w:rsid w:val="00BC4225"/>
    <w:rsid w:val="00BC46D4"/>
    <w:rsid w:val="00BD3E8B"/>
    <w:rsid w:val="00BD5214"/>
    <w:rsid w:val="00BD63A0"/>
    <w:rsid w:val="00BE369E"/>
    <w:rsid w:val="00BE47AC"/>
    <w:rsid w:val="00BE4C50"/>
    <w:rsid w:val="00BE735F"/>
    <w:rsid w:val="00BF3ED0"/>
    <w:rsid w:val="00C010C2"/>
    <w:rsid w:val="00C014DD"/>
    <w:rsid w:val="00C0228E"/>
    <w:rsid w:val="00C02ABA"/>
    <w:rsid w:val="00C03CAD"/>
    <w:rsid w:val="00C04172"/>
    <w:rsid w:val="00C16298"/>
    <w:rsid w:val="00C21723"/>
    <w:rsid w:val="00C24076"/>
    <w:rsid w:val="00C27D28"/>
    <w:rsid w:val="00C3118C"/>
    <w:rsid w:val="00C32A91"/>
    <w:rsid w:val="00C33856"/>
    <w:rsid w:val="00C36A1C"/>
    <w:rsid w:val="00C37C17"/>
    <w:rsid w:val="00C42288"/>
    <w:rsid w:val="00C43350"/>
    <w:rsid w:val="00C46A0E"/>
    <w:rsid w:val="00C47286"/>
    <w:rsid w:val="00C47FBA"/>
    <w:rsid w:val="00C5284A"/>
    <w:rsid w:val="00C540DF"/>
    <w:rsid w:val="00C543F1"/>
    <w:rsid w:val="00C54C74"/>
    <w:rsid w:val="00C56E72"/>
    <w:rsid w:val="00C57BF2"/>
    <w:rsid w:val="00C60BC3"/>
    <w:rsid w:val="00C7258E"/>
    <w:rsid w:val="00C76428"/>
    <w:rsid w:val="00C80F8C"/>
    <w:rsid w:val="00CA04B1"/>
    <w:rsid w:val="00CA5377"/>
    <w:rsid w:val="00CB0C0A"/>
    <w:rsid w:val="00CB389E"/>
    <w:rsid w:val="00CB5D2F"/>
    <w:rsid w:val="00CB6B8D"/>
    <w:rsid w:val="00CC4D93"/>
    <w:rsid w:val="00CC509E"/>
    <w:rsid w:val="00CD0F1B"/>
    <w:rsid w:val="00CD37B2"/>
    <w:rsid w:val="00CD447A"/>
    <w:rsid w:val="00CD4EB8"/>
    <w:rsid w:val="00CD5480"/>
    <w:rsid w:val="00CD68AF"/>
    <w:rsid w:val="00CE188E"/>
    <w:rsid w:val="00CF2011"/>
    <w:rsid w:val="00CF216C"/>
    <w:rsid w:val="00CF3280"/>
    <w:rsid w:val="00CF6C33"/>
    <w:rsid w:val="00CF6C39"/>
    <w:rsid w:val="00D01A2B"/>
    <w:rsid w:val="00D05C22"/>
    <w:rsid w:val="00D1019E"/>
    <w:rsid w:val="00D1308E"/>
    <w:rsid w:val="00D154B7"/>
    <w:rsid w:val="00D20EC6"/>
    <w:rsid w:val="00D310F3"/>
    <w:rsid w:val="00D31833"/>
    <w:rsid w:val="00D33BE0"/>
    <w:rsid w:val="00D361CB"/>
    <w:rsid w:val="00D36767"/>
    <w:rsid w:val="00D40441"/>
    <w:rsid w:val="00D41381"/>
    <w:rsid w:val="00D417C9"/>
    <w:rsid w:val="00D422CF"/>
    <w:rsid w:val="00D502D0"/>
    <w:rsid w:val="00D52111"/>
    <w:rsid w:val="00D5592E"/>
    <w:rsid w:val="00D63D6A"/>
    <w:rsid w:val="00D65E41"/>
    <w:rsid w:val="00D66652"/>
    <w:rsid w:val="00D67AC0"/>
    <w:rsid w:val="00D779EE"/>
    <w:rsid w:val="00D8592E"/>
    <w:rsid w:val="00D90E8C"/>
    <w:rsid w:val="00D91062"/>
    <w:rsid w:val="00D92EC7"/>
    <w:rsid w:val="00D9391C"/>
    <w:rsid w:val="00D94202"/>
    <w:rsid w:val="00DA0B54"/>
    <w:rsid w:val="00DA23BA"/>
    <w:rsid w:val="00DA2506"/>
    <w:rsid w:val="00DA3CEB"/>
    <w:rsid w:val="00DA57A0"/>
    <w:rsid w:val="00DA7930"/>
    <w:rsid w:val="00DA7ADD"/>
    <w:rsid w:val="00DB5BF0"/>
    <w:rsid w:val="00DD2F76"/>
    <w:rsid w:val="00DE3EE7"/>
    <w:rsid w:val="00E032DB"/>
    <w:rsid w:val="00E055F7"/>
    <w:rsid w:val="00E073B4"/>
    <w:rsid w:val="00E13CDF"/>
    <w:rsid w:val="00E15523"/>
    <w:rsid w:val="00E1598D"/>
    <w:rsid w:val="00E163D9"/>
    <w:rsid w:val="00E1772D"/>
    <w:rsid w:val="00E21216"/>
    <w:rsid w:val="00E23245"/>
    <w:rsid w:val="00E23810"/>
    <w:rsid w:val="00E300CF"/>
    <w:rsid w:val="00E30642"/>
    <w:rsid w:val="00E308DA"/>
    <w:rsid w:val="00E311E2"/>
    <w:rsid w:val="00E31891"/>
    <w:rsid w:val="00E321FF"/>
    <w:rsid w:val="00E33704"/>
    <w:rsid w:val="00E40022"/>
    <w:rsid w:val="00E42526"/>
    <w:rsid w:val="00E42B27"/>
    <w:rsid w:val="00E44E9F"/>
    <w:rsid w:val="00E54EBC"/>
    <w:rsid w:val="00E607F6"/>
    <w:rsid w:val="00E61FB6"/>
    <w:rsid w:val="00E62563"/>
    <w:rsid w:val="00E64086"/>
    <w:rsid w:val="00E665D6"/>
    <w:rsid w:val="00E66630"/>
    <w:rsid w:val="00E67B9A"/>
    <w:rsid w:val="00E7152B"/>
    <w:rsid w:val="00E73058"/>
    <w:rsid w:val="00E73AB6"/>
    <w:rsid w:val="00E73D62"/>
    <w:rsid w:val="00E75D50"/>
    <w:rsid w:val="00E764FD"/>
    <w:rsid w:val="00E83A5A"/>
    <w:rsid w:val="00E83FBF"/>
    <w:rsid w:val="00E86F10"/>
    <w:rsid w:val="00E924B1"/>
    <w:rsid w:val="00E95204"/>
    <w:rsid w:val="00EA3BC7"/>
    <w:rsid w:val="00EA4017"/>
    <w:rsid w:val="00EB0029"/>
    <w:rsid w:val="00EB347F"/>
    <w:rsid w:val="00EB6705"/>
    <w:rsid w:val="00EB699D"/>
    <w:rsid w:val="00EC05F5"/>
    <w:rsid w:val="00EC2236"/>
    <w:rsid w:val="00EC6098"/>
    <w:rsid w:val="00ED02F1"/>
    <w:rsid w:val="00ED2E33"/>
    <w:rsid w:val="00ED4857"/>
    <w:rsid w:val="00ED5CD0"/>
    <w:rsid w:val="00ED5E81"/>
    <w:rsid w:val="00EE0537"/>
    <w:rsid w:val="00EE15C6"/>
    <w:rsid w:val="00EE28BB"/>
    <w:rsid w:val="00EE5A56"/>
    <w:rsid w:val="00EE716B"/>
    <w:rsid w:val="00EE7A96"/>
    <w:rsid w:val="00EF020C"/>
    <w:rsid w:val="00EF51ED"/>
    <w:rsid w:val="00EF5BD2"/>
    <w:rsid w:val="00EF5D78"/>
    <w:rsid w:val="00EF6780"/>
    <w:rsid w:val="00F028A5"/>
    <w:rsid w:val="00F04170"/>
    <w:rsid w:val="00F0733E"/>
    <w:rsid w:val="00F07948"/>
    <w:rsid w:val="00F07BB3"/>
    <w:rsid w:val="00F1121B"/>
    <w:rsid w:val="00F1329D"/>
    <w:rsid w:val="00F16B4E"/>
    <w:rsid w:val="00F16D8D"/>
    <w:rsid w:val="00F205AA"/>
    <w:rsid w:val="00F208CA"/>
    <w:rsid w:val="00F306A1"/>
    <w:rsid w:val="00F320AD"/>
    <w:rsid w:val="00F32464"/>
    <w:rsid w:val="00F33294"/>
    <w:rsid w:val="00F33D28"/>
    <w:rsid w:val="00F36037"/>
    <w:rsid w:val="00F36A7C"/>
    <w:rsid w:val="00F36D97"/>
    <w:rsid w:val="00F372E3"/>
    <w:rsid w:val="00F37E3C"/>
    <w:rsid w:val="00F40E8F"/>
    <w:rsid w:val="00F41708"/>
    <w:rsid w:val="00F4216E"/>
    <w:rsid w:val="00F475C2"/>
    <w:rsid w:val="00F47D04"/>
    <w:rsid w:val="00F50C3F"/>
    <w:rsid w:val="00F70049"/>
    <w:rsid w:val="00F74725"/>
    <w:rsid w:val="00F83599"/>
    <w:rsid w:val="00F83DD4"/>
    <w:rsid w:val="00F94612"/>
    <w:rsid w:val="00F952FF"/>
    <w:rsid w:val="00FA3F3E"/>
    <w:rsid w:val="00FA5DB0"/>
    <w:rsid w:val="00FC1AA8"/>
    <w:rsid w:val="00FC1B28"/>
    <w:rsid w:val="00FC5917"/>
    <w:rsid w:val="00FE258D"/>
    <w:rsid w:val="00FE5FE5"/>
    <w:rsid w:val="00FE65C1"/>
    <w:rsid w:val="00FE6B77"/>
    <w:rsid w:val="00FF65C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26F54FE9"/>
  <w15:chartTrackingRefBased/>
  <w15:docId w15:val="{DB2641AD-BFB4-4C80-ABE5-E4721A08F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7F9"/>
    <w:rPr>
      <w:rFonts w:ascii="Calibri Light" w:hAnsi="Calibri Light"/>
      <w:sz w:val="22"/>
      <w:szCs w:val="24"/>
      <w:lang w:eastAsia="en-US"/>
    </w:rPr>
  </w:style>
  <w:style w:type="paragraph" w:styleId="Heading1">
    <w:name w:val="heading 1"/>
    <w:aliases w:val="Guide 1"/>
    <w:basedOn w:val="Normal"/>
    <w:link w:val="Heading1Char"/>
    <w:qFormat/>
    <w:rsid w:val="005D27F9"/>
    <w:pPr>
      <w:keepNext/>
      <w:shd w:val="clear" w:color="auto" w:fill="FFFFFF"/>
      <w:tabs>
        <w:tab w:val="right" w:leader="dot" w:pos="8364"/>
      </w:tabs>
      <w:ind w:right="-51"/>
      <w:outlineLvl w:val="0"/>
    </w:pPr>
    <w:rPr>
      <w:b/>
      <w:sz w:val="40"/>
      <w:szCs w:val="20"/>
    </w:rPr>
  </w:style>
  <w:style w:type="paragraph" w:styleId="Heading2">
    <w:name w:val="heading 2"/>
    <w:basedOn w:val="Normal"/>
    <w:next w:val="Normal"/>
    <w:qFormat/>
    <w:rsid w:val="00215EA0"/>
    <w:pPr>
      <w:keepNext/>
      <w:jc w:val="both"/>
      <w:outlineLvl w:val="1"/>
    </w:pPr>
    <w:rPr>
      <w:b/>
      <w:snapToGrid w:val="0"/>
      <w:szCs w:val="20"/>
    </w:rPr>
  </w:style>
  <w:style w:type="paragraph" w:styleId="Heading3">
    <w:name w:val="heading 3"/>
    <w:basedOn w:val="Normal"/>
    <w:next w:val="Normal"/>
    <w:qFormat/>
    <w:rsid w:val="00215EA0"/>
    <w:pPr>
      <w:keepNext/>
      <w:jc w:val="both"/>
      <w:outlineLvl w:val="2"/>
    </w:pPr>
    <w:rPr>
      <w:szCs w:val="20"/>
      <w:u w:val="single"/>
      <w:lang w:val="en-US"/>
    </w:rPr>
  </w:style>
  <w:style w:type="paragraph" w:styleId="Heading4">
    <w:name w:val="heading 4"/>
    <w:basedOn w:val="Normal"/>
    <w:next w:val="Normal"/>
    <w:qFormat/>
    <w:rsid w:val="00215EA0"/>
    <w:pPr>
      <w:keepNext/>
      <w:numPr>
        <w:ilvl w:val="12"/>
      </w:numPr>
      <w:ind w:left="1440"/>
      <w:jc w:val="both"/>
      <w:outlineLvl w:val="3"/>
    </w:pPr>
    <w:rPr>
      <w:szCs w:val="20"/>
      <w:lang w:val="en-US"/>
    </w:rPr>
  </w:style>
  <w:style w:type="paragraph" w:styleId="Heading5">
    <w:name w:val="heading 5"/>
    <w:basedOn w:val="Normal"/>
    <w:next w:val="Normal"/>
    <w:qFormat/>
    <w:rsid w:val="00215EA0"/>
    <w:pPr>
      <w:keepNext/>
      <w:numPr>
        <w:ilvl w:val="12"/>
      </w:numPr>
      <w:ind w:left="1723" w:hanging="283"/>
      <w:jc w:val="both"/>
      <w:outlineLvl w:val="4"/>
    </w:pPr>
    <w:rPr>
      <w:szCs w:val="20"/>
      <w:lang w:val="en-US"/>
    </w:rPr>
  </w:style>
  <w:style w:type="paragraph" w:styleId="Heading6">
    <w:name w:val="heading 6"/>
    <w:basedOn w:val="Normal"/>
    <w:next w:val="Normal"/>
    <w:qFormat/>
    <w:rsid w:val="00215EA0"/>
    <w:pPr>
      <w:keepNext/>
      <w:autoSpaceDE w:val="0"/>
      <w:autoSpaceDN w:val="0"/>
      <w:adjustRightInd w:val="0"/>
      <w:jc w:val="center"/>
      <w:outlineLvl w:val="5"/>
    </w:pPr>
    <w:rPr>
      <w:rFonts w:ascii="Verdana" w:hAnsi="Verdana" w:cs="Tahoma"/>
      <w:b/>
      <w:bCs/>
      <w:sz w:val="18"/>
    </w:rPr>
  </w:style>
  <w:style w:type="paragraph" w:styleId="Heading7">
    <w:name w:val="heading 7"/>
    <w:basedOn w:val="Normal"/>
    <w:next w:val="Normal"/>
    <w:qFormat/>
    <w:rsid w:val="00215EA0"/>
    <w:pPr>
      <w:spacing w:before="240" w:after="60"/>
      <w:outlineLvl w:val="6"/>
    </w:pPr>
    <w:rPr>
      <w:rFonts w:ascii="Arial" w:hAnsi="Arial"/>
      <w:sz w:val="20"/>
      <w:szCs w:val="20"/>
    </w:rPr>
  </w:style>
  <w:style w:type="paragraph" w:styleId="Heading8">
    <w:name w:val="heading 8"/>
    <w:basedOn w:val="Normal"/>
    <w:next w:val="Normal"/>
    <w:qFormat/>
    <w:rsid w:val="00215EA0"/>
    <w:pPr>
      <w:keepNext/>
      <w:spacing w:before="120" w:after="120" w:line="480" w:lineRule="auto"/>
      <w:outlineLvl w:val="7"/>
    </w:pPr>
    <w:rPr>
      <w:rFonts w:ascii="Verdana" w:hAnsi="Verdana"/>
      <w:b/>
      <w:sz w:val="20"/>
      <w:szCs w:val="20"/>
      <w:lang w:val="en-US"/>
    </w:rPr>
  </w:style>
  <w:style w:type="paragraph" w:styleId="Heading9">
    <w:name w:val="heading 9"/>
    <w:basedOn w:val="Normal"/>
    <w:next w:val="Normal"/>
    <w:qFormat/>
    <w:rsid w:val="00215EA0"/>
    <w:pPr>
      <w:keepNext/>
      <w:outlineLvl w:val="8"/>
    </w:pPr>
    <w:rPr>
      <w:rFonts w:ascii="Verdana" w:hAnsi="Verdana"/>
      <w:sz w:val="20"/>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uide2">
    <w:name w:val="Guide 2"/>
    <w:basedOn w:val="Heading1"/>
    <w:rsid w:val="00215EA0"/>
    <w:pPr>
      <w:tabs>
        <w:tab w:val="num" w:pos="709"/>
      </w:tabs>
      <w:ind w:left="1080" w:hanging="1080"/>
    </w:pPr>
    <w:rPr>
      <w:rFonts w:cs="Tahoma"/>
      <w:sz w:val="22"/>
      <w:u w:val="single"/>
    </w:rPr>
  </w:style>
  <w:style w:type="character" w:styleId="Hyperlink">
    <w:name w:val="Hyperlink"/>
    <w:uiPriority w:val="99"/>
    <w:rsid w:val="00215EA0"/>
    <w:rPr>
      <w:color w:val="0000FF"/>
      <w:u w:val="single"/>
    </w:rPr>
  </w:style>
  <w:style w:type="paragraph" w:styleId="TOC4">
    <w:name w:val="toc 4"/>
    <w:basedOn w:val="Normal"/>
    <w:next w:val="Normal"/>
    <w:autoRedefine/>
    <w:uiPriority w:val="39"/>
    <w:rsid w:val="00187D0F"/>
    <w:pPr>
      <w:shd w:val="clear" w:color="auto" w:fill="D9D9D9"/>
      <w:tabs>
        <w:tab w:val="left" w:pos="993"/>
        <w:tab w:val="right" w:leader="dot" w:pos="8303"/>
      </w:tabs>
      <w:jc w:val="center"/>
    </w:pPr>
    <w:rPr>
      <w:b/>
      <w:bCs/>
      <w:noProof/>
      <w:szCs w:val="21"/>
      <w:lang w:val="en-US"/>
    </w:rPr>
  </w:style>
  <w:style w:type="paragraph" w:styleId="TOC1">
    <w:name w:val="toc 1"/>
    <w:basedOn w:val="Normal"/>
    <w:next w:val="Normal"/>
    <w:autoRedefine/>
    <w:uiPriority w:val="39"/>
    <w:qFormat/>
    <w:rsid w:val="00CD5480"/>
    <w:pPr>
      <w:tabs>
        <w:tab w:val="left" w:pos="400"/>
        <w:tab w:val="right" w:leader="dot" w:pos="8303"/>
      </w:tabs>
      <w:spacing w:before="120" w:after="120" w:line="320" w:lineRule="atLeast"/>
      <w:ind w:left="403"/>
    </w:pPr>
    <w:rPr>
      <w:rFonts w:ascii="Verdana" w:hAnsi="Verdana"/>
      <w:b/>
      <w:bCs/>
      <w:caps/>
      <w:noProof/>
      <w:sz w:val="20"/>
      <w:lang w:val="en-US"/>
    </w:rPr>
  </w:style>
  <w:style w:type="paragraph" w:styleId="TOC2">
    <w:name w:val="toc 2"/>
    <w:basedOn w:val="Normal"/>
    <w:next w:val="Normal"/>
    <w:autoRedefine/>
    <w:uiPriority w:val="39"/>
    <w:qFormat/>
    <w:rsid w:val="00187D0F"/>
    <w:pPr>
      <w:tabs>
        <w:tab w:val="left" w:pos="800"/>
        <w:tab w:val="right" w:leader="dot" w:pos="8303"/>
      </w:tabs>
    </w:pPr>
    <w:rPr>
      <w:rFonts w:ascii="Verdana" w:hAnsi="Verdana"/>
      <w:b/>
      <w:smallCaps/>
      <w:noProof/>
      <w:sz w:val="20"/>
      <w:szCs w:val="20"/>
    </w:rPr>
  </w:style>
  <w:style w:type="paragraph" w:styleId="TOC3">
    <w:name w:val="toc 3"/>
    <w:basedOn w:val="Normal"/>
    <w:next w:val="Normal"/>
    <w:autoRedefine/>
    <w:uiPriority w:val="39"/>
    <w:qFormat/>
    <w:rsid w:val="00215EA0"/>
    <w:pPr>
      <w:tabs>
        <w:tab w:val="right" w:leader="dot" w:pos="8303"/>
      </w:tabs>
      <w:ind w:left="400"/>
    </w:pPr>
    <w:rPr>
      <w:rFonts w:ascii="Verdana" w:hAnsi="Verdana"/>
      <w:noProof/>
      <w:sz w:val="20"/>
      <w:lang w:val="en-US"/>
    </w:rPr>
  </w:style>
  <w:style w:type="paragraph" w:styleId="BodyText3">
    <w:name w:val="Body Text 3"/>
    <w:basedOn w:val="Normal"/>
    <w:semiHidden/>
    <w:rsid w:val="00215EA0"/>
    <w:pPr>
      <w:jc w:val="both"/>
    </w:pPr>
    <w:rPr>
      <w:b/>
      <w:bCs/>
      <w:i/>
      <w:iCs/>
      <w:szCs w:val="20"/>
      <w:lang w:val="en-US"/>
    </w:rPr>
  </w:style>
  <w:style w:type="paragraph" w:styleId="NormalWeb">
    <w:name w:val="Normal (Web)"/>
    <w:basedOn w:val="Normal"/>
    <w:semiHidden/>
    <w:rsid w:val="00215EA0"/>
    <w:pPr>
      <w:spacing w:before="100" w:beforeAutospacing="1" w:after="100" w:afterAutospacing="1"/>
    </w:pPr>
    <w:rPr>
      <w:rFonts w:ascii="Arial Unicode MS" w:eastAsia="Arial Unicode MS" w:hAnsi="Arial Unicode MS" w:cs="Arial Unicode MS"/>
    </w:rPr>
  </w:style>
  <w:style w:type="paragraph" w:styleId="Footer">
    <w:name w:val="footer"/>
    <w:basedOn w:val="Normal"/>
    <w:link w:val="FooterChar"/>
    <w:uiPriority w:val="99"/>
    <w:rsid w:val="00215EA0"/>
    <w:pPr>
      <w:tabs>
        <w:tab w:val="center" w:pos="4153"/>
        <w:tab w:val="right" w:pos="8306"/>
      </w:tabs>
    </w:pPr>
    <w:rPr>
      <w:sz w:val="20"/>
      <w:szCs w:val="20"/>
    </w:rPr>
  </w:style>
  <w:style w:type="paragraph" w:customStyle="1" w:styleId="G2">
    <w:name w:val="G2"/>
    <w:basedOn w:val="Heading1"/>
    <w:rsid w:val="00215EA0"/>
  </w:style>
  <w:style w:type="paragraph" w:styleId="BodyText2">
    <w:name w:val="Body Text 2"/>
    <w:basedOn w:val="Normal"/>
    <w:semiHidden/>
    <w:rsid w:val="00215EA0"/>
    <w:pPr>
      <w:tabs>
        <w:tab w:val="left" w:pos="-1440"/>
        <w:tab w:val="left" w:pos="-720"/>
      </w:tabs>
      <w:suppressAutoHyphens/>
      <w:ind w:right="-51"/>
      <w:jc w:val="both"/>
    </w:pPr>
    <w:rPr>
      <w:spacing w:val="-3"/>
      <w:szCs w:val="20"/>
      <w:lang w:val="en-US"/>
    </w:rPr>
  </w:style>
  <w:style w:type="paragraph" w:styleId="BodyTextIndent3">
    <w:name w:val="Body Text Indent 3"/>
    <w:basedOn w:val="Normal"/>
    <w:semiHidden/>
    <w:rsid w:val="00215EA0"/>
    <w:pPr>
      <w:ind w:left="1134"/>
    </w:pPr>
    <w:rPr>
      <w:b/>
      <w:i/>
      <w:szCs w:val="20"/>
      <w:lang w:val="en-US"/>
    </w:rPr>
  </w:style>
  <w:style w:type="paragraph" w:styleId="BodyText">
    <w:name w:val="Body Text"/>
    <w:basedOn w:val="Normal"/>
    <w:semiHidden/>
    <w:rsid w:val="00215EA0"/>
    <w:pPr>
      <w:jc w:val="both"/>
    </w:pPr>
    <w:rPr>
      <w:szCs w:val="20"/>
      <w:lang w:val="en-US"/>
    </w:rPr>
  </w:style>
  <w:style w:type="paragraph" w:customStyle="1" w:styleId="G4">
    <w:name w:val="G4"/>
    <w:basedOn w:val="Normal"/>
    <w:rsid w:val="00215EA0"/>
    <w:rPr>
      <w:rFonts w:ascii="Verdana" w:hAnsi="Verdana" w:cs="Tahoma"/>
      <w:b/>
      <w:sz w:val="20"/>
      <w:szCs w:val="20"/>
      <w:lang w:val="en-US"/>
    </w:rPr>
  </w:style>
  <w:style w:type="paragraph" w:styleId="CommentText">
    <w:name w:val="annotation text"/>
    <w:basedOn w:val="Normal"/>
    <w:link w:val="CommentTextChar"/>
    <w:semiHidden/>
    <w:rsid w:val="00215EA0"/>
    <w:rPr>
      <w:sz w:val="20"/>
      <w:szCs w:val="20"/>
      <w:lang w:val="en-US"/>
    </w:rPr>
  </w:style>
  <w:style w:type="paragraph" w:customStyle="1" w:styleId="G3">
    <w:name w:val="G3"/>
    <w:basedOn w:val="Normal"/>
    <w:rsid w:val="00215EA0"/>
    <w:pPr>
      <w:pBdr>
        <w:top w:val="single" w:sz="6" w:space="1" w:color="auto"/>
        <w:bottom w:val="single" w:sz="6" w:space="1" w:color="auto"/>
      </w:pBdr>
      <w:shd w:val="pct5" w:color="auto" w:fill="auto"/>
      <w:jc w:val="center"/>
    </w:pPr>
    <w:rPr>
      <w:rFonts w:ascii="Verdana" w:hAnsi="Verdana" w:cs="Tahoma"/>
      <w:b/>
      <w:sz w:val="20"/>
      <w:szCs w:val="20"/>
      <w:lang w:val="en-US"/>
    </w:rPr>
  </w:style>
  <w:style w:type="paragraph" w:styleId="BodyTextIndent">
    <w:name w:val="Body Text Indent"/>
    <w:basedOn w:val="Normal"/>
    <w:semiHidden/>
    <w:rsid w:val="00215EA0"/>
    <w:pPr>
      <w:ind w:left="720"/>
      <w:jc w:val="both"/>
    </w:pPr>
    <w:rPr>
      <w:szCs w:val="20"/>
      <w:lang w:val="en-US"/>
    </w:rPr>
  </w:style>
  <w:style w:type="paragraph" w:styleId="Header">
    <w:name w:val="header"/>
    <w:basedOn w:val="Normal"/>
    <w:semiHidden/>
    <w:rsid w:val="00215EA0"/>
    <w:pPr>
      <w:tabs>
        <w:tab w:val="center" w:pos="4153"/>
        <w:tab w:val="right" w:pos="8306"/>
      </w:tabs>
    </w:pPr>
    <w:rPr>
      <w:sz w:val="20"/>
      <w:szCs w:val="20"/>
    </w:rPr>
  </w:style>
  <w:style w:type="paragraph" w:styleId="FootnoteText">
    <w:name w:val="footnote text"/>
    <w:basedOn w:val="Normal"/>
    <w:semiHidden/>
    <w:rsid w:val="00215EA0"/>
    <w:rPr>
      <w:sz w:val="20"/>
      <w:szCs w:val="20"/>
    </w:rPr>
  </w:style>
  <w:style w:type="character" w:styleId="FootnoteReference">
    <w:name w:val="footnote reference"/>
    <w:semiHidden/>
    <w:rsid w:val="00215EA0"/>
    <w:rPr>
      <w:vertAlign w:val="superscript"/>
    </w:rPr>
  </w:style>
  <w:style w:type="character" w:styleId="CommentReference">
    <w:name w:val="annotation reference"/>
    <w:semiHidden/>
    <w:rsid w:val="00215EA0"/>
    <w:rPr>
      <w:sz w:val="16"/>
      <w:szCs w:val="16"/>
    </w:rPr>
  </w:style>
  <w:style w:type="paragraph" w:styleId="BodyTextIndent2">
    <w:name w:val="Body Text Indent 2"/>
    <w:basedOn w:val="Normal"/>
    <w:semiHidden/>
    <w:rsid w:val="00215EA0"/>
    <w:pPr>
      <w:tabs>
        <w:tab w:val="left" w:pos="2127"/>
      </w:tabs>
      <w:spacing w:before="120" w:line="480" w:lineRule="auto"/>
      <w:ind w:left="2126" w:hanging="2126"/>
    </w:pPr>
    <w:rPr>
      <w:rFonts w:ascii="Verdana" w:hAnsi="Verdana"/>
      <w:bCs/>
    </w:rPr>
  </w:style>
  <w:style w:type="paragraph" w:customStyle="1" w:styleId="Style0">
    <w:name w:val="Style0"/>
    <w:rsid w:val="00215EA0"/>
    <w:pPr>
      <w:autoSpaceDE w:val="0"/>
      <w:autoSpaceDN w:val="0"/>
      <w:adjustRightInd w:val="0"/>
    </w:pPr>
    <w:rPr>
      <w:rFonts w:ascii="Arial" w:hAnsi="Arial"/>
      <w:sz w:val="24"/>
      <w:szCs w:val="24"/>
      <w:lang w:val="en-US" w:eastAsia="en-US"/>
    </w:rPr>
  </w:style>
  <w:style w:type="character" w:styleId="Strong">
    <w:name w:val="Strong"/>
    <w:qFormat/>
    <w:rsid w:val="00215EA0"/>
    <w:rPr>
      <w:b/>
      <w:bCs/>
    </w:rPr>
  </w:style>
  <w:style w:type="character" w:styleId="FollowedHyperlink">
    <w:name w:val="FollowedHyperlink"/>
    <w:semiHidden/>
    <w:rsid w:val="00215EA0"/>
    <w:rPr>
      <w:color w:val="800080"/>
      <w:u w:val="single"/>
    </w:rPr>
  </w:style>
  <w:style w:type="paragraph" w:styleId="Title">
    <w:name w:val="Title"/>
    <w:basedOn w:val="Normal"/>
    <w:qFormat/>
    <w:rsid w:val="00215EA0"/>
    <w:pPr>
      <w:pBdr>
        <w:top w:val="single" w:sz="4" w:space="1" w:color="auto"/>
        <w:left w:val="single" w:sz="4" w:space="4" w:color="auto"/>
        <w:bottom w:val="single" w:sz="4" w:space="1" w:color="auto"/>
        <w:right w:val="single" w:sz="4" w:space="4" w:color="auto"/>
      </w:pBdr>
      <w:tabs>
        <w:tab w:val="left" w:pos="4678"/>
      </w:tabs>
      <w:jc w:val="center"/>
    </w:pPr>
    <w:rPr>
      <w:b/>
    </w:rPr>
  </w:style>
  <w:style w:type="paragraph" w:styleId="CommentSubject">
    <w:name w:val="annotation subject"/>
    <w:basedOn w:val="CommentText"/>
    <w:next w:val="CommentText"/>
    <w:link w:val="CommentSubjectChar"/>
    <w:uiPriority w:val="99"/>
    <w:semiHidden/>
    <w:unhideWhenUsed/>
    <w:rsid w:val="00097BA2"/>
    <w:rPr>
      <w:b/>
      <w:bCs/>
      <w:lang w:val="en-IE"/>
    </w:rPr>
  </w:style>
  <w:style w:type="character" w:customStyle="1" w:styleId="CommentTextChar">
    <w:name w:val="Comment Text Char"/>
    <w:basedOn w:val="DefaultParagraphFont"/>
    <w:link w:val="CommentText"/>
    <w:semiHidden/>
    <w:rsid w:val="00097BA2"/>
  </w:style>
  <w:style w:type="character" w:customStyle="1" w:styleId="CommentSubjectChar">
    <w:name w:val="Comment Subject Char"/>
    <w:basedOn w:val="CommentTextChar"/>
    <w:link w:val="CommentSubject"/>
    <w:rsid w:val="00097BA2"/>
  </w:style>
  <w:style w:type="paragraph" w:styleId="Revision">
    <w:name w:val="Revision"/>
    <w:hidden/>
    <w:uiPriority w:val="99"/>
    <w:semiHidden/>
    <w:rsid w:val="00097BA2"/>
    <w:rPr>
      <w:sz w:val="24"/>
      <w:szCs w:val="24"/>
      <w:lang w:eastAsia="en-US"/>
    </w:rPr>
  </w:style>
  <w:style w:type="paragraph" w:styleId="BalloonText">
    <w:name w:val="Balloon Text"/>
    <w:basedOn w:val="Normal"/>
    <w:link w:val="BalloonTextChar"/>
    <w:uiPriority w:val="99"/>
    <w:semiHidden/>
    <w:unhideWhenUsed/>
    <w:rsid w:val="00097BA2"/>
    <w:rPr>
      <w:rFonts w:ascii="Tahoma" w:hAnsi="Tahoma" w:cs="Tahoma"/>
      <w:sz w:val="16"/>
      <w:szCs w:val="16"/>
    </w:rPr>
  </w:style>
  <w:style w:type="character" w:customStyle="1" w:styleId="BalloonTextChar">
    <w:name w:val="Balloon Text Char"/>
    <w:link w:val="BalloonText"/>
    <w:uiPriority w:val="99"/>
    <w:semiHidden/>
    <w:rsid w:val="00097BA2"/>
    <w:rPr>
      <w:rFonts w:ascii="Tahoma" w:hAnsi="Tahoma" w:cs="Tahoma"/>
      <w:sz w:val="16"/>
      <w:szCs w:val="16"/>
      <w:lang w:val="en-IE"/>
    </w:rPr>
  </w:style>
  <w:style w:type="character" w:customStyle="1" w:styleId="FooterChar">
    <w:name w:val="Footer Char"/>
    <w:link w:val="Footer"/>
    <w:uiPriority w:val="99"/>
    <w:rsid w:val="00D36767"/>
    <w:rPr>
      <w:lang w:val="en-IE"/>
    </w:rPr>
  </w:style>
  <w:style w:type="paragraph" w:customStyle="1" w:styleId="THStyle1">
    <w:name w:val="THStyle1"/>
    <w:basedOn w:val="Heading1"/>
    <w:link w:val="THStyle1Char"/>
    <w:qFormat/>
    <w:rsid w:val="00FC1B28"/>
    <w:pPr>
      <w:pBdr>
        <w:top w:val="single" w:sz="4" w:space="1" w:color="auto"/>
        <w:bottom w:val="single" w:sz="4" w:space="1" w:color="auto"/>
      </w:pBdr>
      <w:shd w:val="clear" w:color="auto" w:fill="D9D9D9"/>
      <w:jc w:val="center"/>
    </w:pPr>
    <w:rPr>
      <w:sz w:val="24"/>
      <w:szCs w:val="24"/>
    </w:rPr>
  </w:style>
  <w:style w:type="paragraph" w:styleId="TOCHeading">
    <w:name w:val="TOC Heading"/>
    <w:basedOn w:val="Heading1"/>
    <w:next w:val="Normal"/>
    <w:uiPriority w:val="39"/>
    <w:unhideWhenUsed/>
    <w:qFormat/>
    <w:rsid w:val="002D3FB3"/>
    <w:pPr>
      <w:keepLines/>
      <w:shd w:val="clear" w:color="auto" w:fill="auto"/>
      <w:tabs>
        <w:tab w:val="clear" w:pos="8364"/>
      </w:tabs>
      <w:spacing w:before="480" w:line="276" w:lineRule="auto"/>
      <w:ind w:right="0"/>
      <w:outlineLvl w:val="9"/>
    </w:pPr>
    <w:rPr>
      <w:rFonts w:ascii="Cambria" w:hAnsi="Cambria"/>
      <w:bCs/>
      <w:color w:val="365F91"/>
      <w:sz w:val="28"/>
      <w:szCs w:val="28"/>
      <w:lang w:val="en-US"/>
    </w:rPr>
  </w:style>
  <w:style w:type="character" w:customStyle="1" w:styleId="Heading1Char">
    <w:name w:val="Heading 1 Char"/>
    <w:aliases w:val="Guide 1 Char"/>
    <w:link w:val="Heading1"/>
    <w:rsid w:val="005D27F9"/>
    <w:rPr>
      <w:rFonts w:ascii="Calibri Light" w:hAnsi="Calibri Light"/>
      <w:b/>
      <w:sz w:val="40"/>
      <w:shd w:val="clear" w:color="auto" w:fill="FFFFFF"/>
      <w:lang w:eastAsia="en-US"/>
    </w:rPr>
  </w:style>
  <w:style w:type="character" w:customStyle="1" w:styleId="THStyle1Char">
    <w:name w:val="THStyle1 Char"/>
    <w:basedOn w:val="Heading1Char"/>
    <w:link w:val="THStyle1"/>
    <w:rsid w:val="00FC1B28"/>
    <w:rPr>
      <w:rFonts w:ascii="Verdana" w:hAnsi="Verdana"/>
      <w:b/>
      <w:sz w:val="40"/>
      <w:shd w:val="clear" w:color="auto" w:fill="FFFFFF"/>
      <w:lang w:eastAsia="en-US"/>
    </w:rPr>
  </w:style>
  <w:style w:type="paragraph" w:styleId="TOC6">
    <w:name w:val="toc 6"/>
    <w:basedOn w:val="Normal"/>
    <w:next w:val="Normal"/>
    <w:autoRedefine/>
    <w:uiPriority w:val="39"/>
    <w:unhideWhenUsed/>
    <w:rsid w:val="002D3FB3"/>
    <w:pPr>
      <w:ind w:left="1200"/>
    </w:pPr>
  </w:style>
  <w:style w:type="paragraph" w:styleId="ListParagraph">
    <w:name w:val="List Paragraph"/>
    <w:basedOn w:val="Normal"/>
    <w:uiPriority w:val="34"/>
    <w:qFormat/>
    <w:rsid w:val="00F475C2"/>
    <w:pPr>
      <w:ind w:left="720"/>
    </w:pPr>
  </w:style>
  <w:style w:type="paragraph" w:styleId="EndnoteText">
    <w:name w:val="endnote text"/>
    <w:basedOn w:val="Normal"/>
    <w:link w:val="EndnoteTextChar"/>
    <w:uiPriority w:val="99"/>
    <w:semiHidden/>
    <w:unhideWhenUsed/>
    <w:rsid w:val="006F1551"/>
    <w:rPr>
      <w:sz w:val="20"/>
      <w:szCs w:val="20"/>
    </w:rPr>
  </w:style>
  <w:style w:type="character" w:customStyle="1" w:styleId="EndnoteTextChar">
    <w:name w:val="Endnote Text Char"/>
    <w:link w:val="EndnoteText"/>
    <w:uiPriority w:val="99"/>
    <w:semiHidden/>
    <w:rsid w:val="006F1551"/>
    <w:rPr>
      <w:lang w:eastAsia="en-US"/>
    </w:rPr>
  </w:style>
  <w:style w:type="character" w:styleId="EndnoteReference">
    <w:name w:val="endnote reference"/>
    <w:uiPriority w:val="99"/>
    <w:semiHidden/>
    <w:unhideWhenUsed/>
    <w:rsid w:val="006F1551"/>
    <w:rPr>
      <w:vertAlign w:val="superscript"/>
    </w:rPr>
  </w:style>
  <w:style w:type="character" w:customStyle="1" w:styleId="nlmyear">
    <w:name w:val="nlm_year"/>
    <w:basedOn w:val="DefaultParagraphFont"/>
    <w:rsid w:val="006F1551"/>
  </w:style>
  <w:style w:type="character" w:customStyle="1" w:styleId="nlmarticle-title">
    <w:name w:val="nlm_article-title"/>
    <w:basedOn w:val="DefaultParagraphFont"/>
    <w:rsid w:val="00764BA8"/>
  </w:style>
  <w:style w:type="character" w:customStyle="1" w:styleId="nlmpublisher-loc">
    <w:name w:val="nlm_publisher-loc"/>
    <w:basedOn w:val="DefaultParagraphFont"/>
    <w:rsid w:val="00764BA8"/>
  </w:style>
  <w:style w:type="paragraph" w:customStyle="1" w:styleId="EPASalutation">
    <w:name w:val="EPA Salutation"/>
    <w:basedOn w:val="Normal"/>
    <w:rsid w:val="00FC1AA8"/>
    <w:pPr>
      <w:spacing w:after="360"/>
    </w:pPr>
    <w:rPr>
      <w:szCs w:val="20"/>
      <w:lang w:val="en-GB"/>
    </w:rPr>
  </w:style>
  <w:style w:type="paragraph" w:customStyle="1" w:styleId="Default">
    <w:name w:val="Default"/>
    <w:rsid w:val="00410F9D"/>
    <w:pPr>
      <w:autoSpaceDE w:val="0"/>
      <w:autoSpaceDN w:val="0"/>
      <w:adjustRightInd w:val="0"/>
    </w:pPr>
    <w:rPr>
      <w:rFonts w:ascii="Verdana" w:hAnsi="Verdana" w:cs="Verdana"/>
      <w:color w:val="000000"/>
      <w:sz w:val="24"/>
      <w:szCs w:val="24"/>
    </w:rPr>
  </w:style>
  <w:style w:type="table" w:styleId="TableGrid">
    <w:name w:val="Table Grid"/>
    <w:basedOn w:val="TableNormal"/>
    <w:uiPriority w:val="59"/>
    <w:rsid w:val="00934E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34E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861FFB"/>
    <w:rPr>
      <w:color w:val="605E5C"/>
      <w:shd w:val="clear" w:color="auto" w:fill="E1DFDD"/>
    </w:rPr>
  </w:style>
  <w:style w:type="paragraph" w:styleId="Subtitle">
    <w:name w:val="Subtitle"/>
    <w:basedOn w:val="Normal"/>
    <w:next w:val="Normal"/>
    <w:link w:val="SubtitleChar"/>
    <w:uiPriority w:val="11"/>
    <w:qFormat/>
    <w:rsid w:val="005D27F9"/>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5D27F9"/>
    <w:rPr>
      <w:rFonts w:asciiTheme="minorHAnsi" w:eastAsiaTheme="minorEastAsia" w:hAnsiTheme="minorHAnsi" w:cstheme="minorBidi"/>
      <w:color w:val="5A5A5A" w:themeColor="text1" w:themeTint="A5"/>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997787">
      <w:bodyDiv w:val="1"/>
      <w:marLeft w:val="0"/>
      <w:marRight w:val="0"/>
      <w:marTop w:val="0"/>
      <w:marBottom w:val="0"/>
      <w:divBdr>
        <w:top w:val="none" w:sz="0" w:space="0" w:color="auto"/>
        <w:left w:val="none" w:sz="0" w:space="0" w:color="auto"/>
        <w:bottom w:val="none" w:sz="0" w:space="0" w:color="auto"/>
        <w:right w:val="none" w:sz="0" w:space="0" w:color="auto"/>
      </w:divBdr>
    </w:div>
    <w:div w:id="189238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uropa.eu/eu-law/" TargetMode="External"/><Relationship Id="rId18" Type="http://schemas.openxmlformats.org/officeDocument/2006/relationships/hyperlink" Target="http://www.epa.ie" TargetMode="External"/><Relationship Id="rId3" Type="http://schemas.openxmlformats.org/officeDocument/2006/relationships/styles" Target="styles.xml"/><Relationship Id="rId21" Type="http://schemas.openxmlformats.org/officeDocument/2006/relationships/hyperlink" Target="http://www.npws.ie/publications/archive/NPWS_2009_AA_Guidance.pdf"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epa.i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pa.ie"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pa.ie" TargetMode="External"/><Relationship Id="rId23" Type="http://schemas.openxmlformats.org/officeDocument/2006/relationships/footer" Target="footer4.xml"/><Relationship Id="rId10" Type="http://schemas.openxmlformats.org/officeDocument/2006/relationships/header" Target="header1.xml"/><Relationship Id="rId19" Type="http://schemas.openxmlformats.org/officeDocument/2006/relationships/hyperlink" Target="http://www.epa.ie" TargetMode="External"/><Relationship Id="rId4" Type="http://schemas.openxmlformats.org/officeDocument/2006/relationships/settings" Target="settings.xml"/><Relationship Id="rId9" Type="http://schemas.openxmlformats.org/officeDocument/2006/relationships/hyperlink" Target="http://www.epa.ie" TargetMode="External"/><Relationship Id="rId14" Type="http://schemas.openxmlformats.org/officeDocument/2006/relationships/hyperlink" Target="http://www.irishstatutebook.ie" TargetMode="External"/><Relationship Id="rId22" Type="http://schemas.openxmlformats.org/officeDocument/2006/relationships/hyperlink" Target="mailto:manager.dau@chg.gov.i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epa.ie/licensing/watwaste/dumping/" TargetMode="External"/><Relationship Id="rId1" Type="http://schemas.openxmlformats.org/officeDocument/2006/relationships/hyperlink" Target="http://www.epa.ie/licensing/watwaste/dump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AC3A6-5E12-41B9-889A-6540B870C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33</Pages>
  <Words>8332</Words>
  <Characters>48354</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lpstr>
    </vt:vector>
  </TitlesOfParts>
  <Company>Environmental Protection Agency</Company>
  <LinksUpToDate>false</LinksUpToDate>
  <CharactersWithSpaces>56573</CharactersWithSpaces>
  <SharedDoc>false</SharedDoc>
  <HLinks>
    <vt:vector size="210" baseType="variant">
      <vt:variant>
        <vt:i4>1638439</vt:i4>
      </vt:variant>
      <vt:variant>
        <vt:i4>165</vt:i4>
      </vt:variant>
      <vt:variant>
        <vt:i4>0</vt:i4>
      </vt:variant>
      <vt:variant>
        <vt:i4>5</vt:i4>
      </vt:variant>
      <vt:variant>
        <vt:lpwstr>mailto:manager.dau@chg.gov.ie</vt:lpwstr>
      </vt:variant>
      <vt:variant>
        <vt:lpwstr/>
      </vt:variant>
      <vt:variant>
        <vt:i4>7405586</vt:i4>
      </vt:variant>
      <vt:variant>
        <vt:i4>162</vt:i4>
      </vt:variant>
      <vt:variant>
        <vt:i4>0</vt:i4>
      </vt:variant>
      <vt:variant>
        <vt:i4>5</vt:i4>
      </vt:variant>
      <vt:variant>
        <vt:lpwstr>http://www.npws.ie/publications/archive/NPWS_2009_AA_Guidance.pdf</vt:lpwstr>
      </vt:variant>
      <vt:variant>
        <vt:lpwstr/>
      </vt:variant>
      <vt:variant>
        <vt:i4>6881387</vt:i4>
      </vt:variant>
      <vt:variant>
        <vt:i4>159</vt:i4>
      </vt:variant>
      <vt:variant>
        <vt:i4>0</vt:i4>
      </vt:variant>
      <vt:variant>
        <vt:i4>5</vt:i4>
      </vt:variant>
      <vt:variant>
        <vt:lpwstr>http://www.epa.ie/</vt:lpwstr>
      </vt:variant>
      <vt:variant>
        <vt:lpwstr/>
      </vt:variant>
      <vt:variant>
        <vt:i4>6881387</vt:i4>
      </vt:variant>
      <vt:variant>
        <vt:i4>156</vt:i4>
      </vt:variant>
      <vt:variant>
        <vt:i4>0</vt:i4>
      </vt:variant>
      <vt:variant>
        <vt:i4>5</vt:i4>
      </vt:variant>
      <vt:variant>
        <vt:lpwstr>http://www.epa.ie/</vt:lpwstr>
      </vt:variant>
      <vt:variant>
        <vt:lpwstr/>
      </vt:variant>
      <vt:variant>
        <vt:i4>6881387</vt:i4>
      </vt:variant>
      <vt:variant>
        <vt:i4>153</vt:i4>
      </vt:variant>
      <vt:variant>
        <vt:i4>0</vt:i4>
      </vt:variant>
      <vt:variant>
        <vt:i4>5</vt:i4>
      </vt:variant>
      <vt:variant>
        <vt:lpwstr>http://www.epa.ie/</vt:lpwstr>
      </vt:variant>
      <vt:variant>
        <vt:lpwstr/>
      </vt:variant>
      <vt:variant>
        <vt:i4>6881387</vt:i4>
      </vt:variant>
      <vt:variant>
        <vt:i4>150</vt:i4>
      </vt:variant>
      <vt:variant>
        <vt:i4>0</vt:i4>
      </vt:variant>
      <vt:variant>
        <vt:i4>5</vt:i4>
      </vt:variant>
      <vt:variant>
        <vt:lpwstr>http://www.epa.ie/</vt:lpwstr>
      </vt:variant>
      <vt:variant>
        <vt:lpwstr/>
      </vt:variant>
      <vt:variant>
        <vt:i4>6881387</vt:i4>
      </vt:variant>
      <vt:variant>
        <vt:i4>147</vt:i4>
      </vt:variant>
      <vt:variant>
        <vt:i4>0</vt:i4>
      </vt:variant>
      <vt:variant>
        <vt:i4>5</vt:i4>
      </vt:variant>
      <vt:variant>
        <vt:lpwstr>http://www.epa.ie/</vt:lpwstr>
      </vt:variant>
      <vt:variant>
        <vt:lpwstr/>
      </vt:variant>
      <vt:variant>
        <vt:i4>6881387</vt:i4>
      </vt:variant>
      <vt:variant>
        <vt:i4>144</vt:i4>
      </vt:variant>
      <vt:variant>
        <vt:i4>0</vt:i4>
      </vt:variant>
      <vt:variant>
        <vt:i4>5</vt:i4>
      </vt:variant>
      <vt:variant>
        <vt:lpwstr>http://www.epa.ie/</vt:lpwstr>
      </vt:variant>
      <vt:variant>
        <vt:lpwstr/>
      </vt:variant>
      <vt:variant>
        <vt:i4>7405630</vt:i4>
      </vt:variant>
      <vt:variant>
        <vt:i4>141</vt:i4>
      </vt:variant>
      <vt:variant>
        <vt:i4>0</vt:i4>
      </vt:variant>
      <vt:variant>
        <vt:i4>5</vt:i4>
      </vt:variant>
      <vt:variant>
        <vt:lpwstr>http://www.irishstatutebook.ie/</vt:lpwstr>
      </vt:variant>
      <vt:variant>
        <vt:lpwstr/>
      </vt:variant>
      <vt:variant>
        <vt:i4>1114198</vt:i4>
      </vt:variant>
      <vt:variant>
        <vt:i4>138</vt:i4>
      </vt:variant>
      <vt:variant>
        <vt:i4>0</vt:i4>
      </vt:variant>
      <vt:variant>
        <vt:i4>5</vt:i4>
      </vt:variant>
      <vt:variant>
        <vt:lpwstr>http://europa.eu/eu-law/</vt:lpwstr>
      </vt:variant>
      <vt:variant>
        <vt:lpwstr/>
      </vt:variant>
      <vt:variant>
        <vt:i4>1966139</vt:i4>
      </vt:variant>
      <vt:variant>
        <vt:i4>131</vt:i4>
      </vt:variant>
      <vt:variant>
        <vt:i4>0</vt:i4>
      </vt:variant>
      <vt:variant>
        <vt:i4>5</vt:i4>
      </vt:variant>
      <vt:variant>
        <vt:lpwstr/>
      </vt:variant>
      <vt:variant>
        <vt:lpwstr>_Toc345490497</vt:lpwstr>
      </vt:variant>
      <vt:variant>
        <vt:i4>1966139</vt:i4>
      </vt:variant>
      <vt:variant>
        <vt:i4>125</vt:i4>
      </vt:variant>
      <vt:variant>
        <vt:i4>0</vt:i4>
      </vt:variant>
      <vt:variant>
        <vt:i4>5</vt:i4>
      </vt:variant>
      <vt:variant>
        <vt:lpwstr/>
      </vt:variant>
      <vt:variant>
        <vt:lpwstr>_Toc345490496</vt:lpwstr>
      </vt:variant>
      <vt:variant>
        <vt:i4>1966139</vt:i4>
      </vt:variant>
      <vt:variant>
        <vt:i4>119</vt:i4>
      </vt:variant>
      <vt:variant>
        <vt:i4>0</vt:i4>
      </vt:variant>
      <vt:variant>
        <vt:i4>5</vt:i4>
      </vt:variant>
      <vt:variant>
        <vt:lpwstr/>
      </vt:variant>
      <vt:variant>
        <vt:lpwstr>_Toc345490495</vt:lpwstr>
      </vt:variant>
      <vt:variant>
        <vt:i4>1966139</vt:i4>
      </vt:variant>
      <vt:variant>
        <vt:i4>113</vt:i4>
      </vt:variant>
      <vt:variant>
        <vt:i4>0</vt:i4>
      </vt:variant>
      <vt:variant>
        <vt:i4>5</vt:i4>
      </vt:variant>
      <vt:variant>
        <vt:lpwstr/>
      </vt:variant>
      <vt:variant>
        <vt:lpwstr>_Toc345490494</vt:lpwstr>
      </vt:variant>
      <vt:variant>
        <vt:i4>1966139</vt:i4>
      </vt:variant>
      <vt:variant>
        <vt:i4>107</vt:i4>
      </vt:variant>
      <vt:variant>
        <vt:i4>0</vt:i4>
      </vt:variant>
      <vt:variant>
        <vt:i4>5</vt:i4>
      </vt:variant>
      <vt:variant>
        <vt:lpwstr/>
      </vt:variant>
      <vt:variant>
        <vt:lpwstr>_Toc345490493</vt:lpwstr>
      </vt:variant>
      <vt:variant>
        <vt:i4>1966139</vt:i4>
      </vt:variant>
      <vt:variant>
        <vt:i4>101</vt:i4>
      </vt:variant>
      <vt:variant>
        <vt:i4>0</vt:i4>
      </vt:variant>
      <vt:variant>
        <vt:i4>5</vt:i4>
      </vt:variant>
      <vt:variant>
        <vt:lpwstr/>
      </vt:variant>
      <vt:variant>
        <vt:lpwstr>_Toc345490492</vt:lpwstr>
      </vt:variant>
      <vt:variant>
        <vt:i4>1966139</vt:i4>
      </vt:variant>
      <vt:variant>
        <vt:i4>95</vt:i4>
      </vt:variant>
      <vt:variant>
        <vt:i4>0</vt:i4>
      </vt:variant>
      <vt:variant>
        <vt:i4>5</vt:i4>
      </vt:variant>
      <vt:variant>
        <vt:lpwstr/>
      </vt:variant>
      <vt:variant>
        <vt:lpwstr>_Toc345490491</vt:lpwstr>
      </vt:variant>
      <vt:variant>
        <vt:i4>1966139</vt:i4>
      </vt:variant>
      <vt:variant>
        <vt:i4>89</vt:i4>
      </vt:variant>
      <vt:variant>
        <vt:i4>0</vt:i4>
      </vt:variant>
      <vt:variant>
        <vt:i4>5</vt:i4>
      </vt:variant>
      <vt:variant>
        <vt:lpwstr/>
      </vt:variant>
      <vt:variant>
        <vt:lpwstr>_Toc345490490</vt:lpwstr>
      </vt:variant>
      <vt:variant>
        <vt:i4>2031675</vt:i4>
      </vt:variant>
      <vt:variant>
        <vt:i4>83</vt:i4>
      </vt:variant>
      <vt:variant>
        <vt:i4>0</vt:i4>
      </vt:variant>
      <vt:variant>
        <vt:i4>5</vt:i4>
      </vt:variant>
      <vt:variant>
        <vt:lpwstr/>
      </vt:variant>
      <vt:variant>
        <vt:lpwstr>_Toc345490488</vt:lpwstr>
      </vt:variant>
      <vt:variant>
        <vt:i4>2031675</vt:i4>
      </vt:variant>
      <vt:variant>
        <vt:i4>77</vt:i4>
      </vt:variant>
      <vt:variant>
        <vt:i4>0</vt:i4>
      </vt:variant>
      <vt:variant>
        <vt:i4>5</vt:i4>
      </vt:variant>
      <vt:variant>
        <vt:lpwstr/>
      </vt:variant>
      <vt:variant>
        <vt:lpwstr>_Toc345490487</vt:lpwstr>
      </vt:variant>
      <vt:variant>
        <vt:i4>2031675</vt:i4>
      </vt:variant>
      <vt:variant>
        <vt:i4>71</vt:i4>
      </vt:variant>
      <vt:variant>
        <vt:i4>0</vt:i4>
      </vt:variant>
      <vt:variant>
        <vt:i4>5</vt:i4>
      </vt:variant>
      <vt:variant>
        <vt:lpwstr/>
      </vt:variant>
      <vt:variant>
        <vt:lpwstr>_Toc345490486</vt:lpwstr>
      </vt:variant>
      <vt:variant>
        <vt:i4>2031675</vt:i4>
      </vt:variant>
      <vt:variant>
        <vt:i4>65</vt:i4>
      </vt:variant>
      <vt:variant>
        <vt:i4>0</vt:i4>
      </vt:variant>
      <vt:variant>
        <vt:i4>5</vt:i4>
      </vt:variant>
      <vt:variant>
        <vt:lpwstr/>
      </vt:variant>
      <vt:variant>
        <vt:lpwstr>_Toc345490485</vt:lpwstr>
      </vt:variant>
      <vt:variant>
        <vt:i4>2031675</vt:i4>
      </vt:variant>
      <vt:variant>
        <vt:i4>59</vt:i4>
      </vt:variant>
      <vt:variant>
        <vt:i4>0</vt:i4>
      </vt:variant>
      <vt:variant>
        <vt:i4>5</vt:i4>
      </vt:variant>
      <vt:variant>
        <vt:lpwstr/>
      </vt:variant>
      <vt:variant>
        <vt:lpwstr>_Toc345490484</vt:lpwstr>
      </vt:variant>
      <vt:variant>
        <vt:i4>2031675</vt:i4>
      </vt:variant>
      <vt:variant>
        <vt:i4>53</vt:i4>
      </vt:variant>
      <vt:variant>
        <vt:i4>0</vt:i4>
      </vt:variant>
      <vt:variant>
        <vt:i4>5</vt:i4>
      </vt:variant>
      <vt:variant>
        <vt:lpwstr/>
      </vt:variant>
      <vt:variant>
        <vt:lpwstr>_Toc345490483</vt:lpwstr>
      </vt:variant>
      <vt:variant>
        <vt:i4>2031675</vt:i4>
      </vt:variant>
      <vt:variant>
        <vt:i4>47</vt:i4>
      </vt:variant>
      <vt:variant>
        <vt:i4>0</vt:i4>
      </vt:variant>
      <vt:variant>
        <vt:i4>5</vt:i4>
      </vt:variant>
      <vt:variant>
        <vt:lpwstr/>
      </vt:variant>
      <vt:variant>
        <vt:lpwstr>_Toc345490482</vt:lpwstr>
      </vt:variant>
      <vt:variant>
        <vt:i4>2031675</vt:i4>
      </vt:variant>
      <vt:variant>
        <vt:i4>41</vt:i4>
      </vt:variant>
      <vt:variant>
        <vt:i4>0</vt:i4>
      </vt:variant>
      <vt:variant>
        <vt:i4>5</vt:i4>
      </vt:variant>
      <vt:variant>
        <vt:lpwstr/>
      </vt:variant>
      <vt:variant>
        <vt:lpwstr>_Toc345490481</vt:lpwstr>
      </vt:variant>
      <vt:variant>
        <vt:i4>2031675</vt:i4>
      </vt:variant>
      <vt:variant>
        <vt:i4>35</vt:i4>
      </vt:variant>
      <vt:variant>
        <vt:i4>0</vt:i4>
      </vt:variant>
      <vt:variant>
        <vt:i4>5</vt:i4>
      </vt:variant>
      <vt:variant>
        <vt:lpwstr/>
      </vt:variant>
      <vt:variant>
        <vt:lpwstr>_Toc345490480</vt:lpwstr>
      </vt:variant>
      <vt:variant>
        <vt:i4>1048635</vt:i4>
      </vt:variant>
      <vt:variant>
        <vt:i4>29</vt:i4>
      </vt:variant>
      <vt:variant>
        <vt:i4>0</vt:i4>
      </vt:variant>
      <vt:variant>
        <vt:i4>5</vt:i4>
      </vt:variant>
      <vt:variant>
        <vt:lpwstr/>
      </vt:variant>
      <vt:variant>
        <vt:lpwstr>_Toc345490479</vt:lpwstr>
      </vt:variant>
      <vt:variant>
        <vt:i4>1048635</vt:i4>
      </vt:variant>
      <vt:variant>
        <vt:i4>23</vt:i4>
      </vt:variant>
      <vt:variant>
        <vt:i4>0</vt:i4>
      </vt:variant>
      <vt:variant>
        <vt:i4>5</vt:i4>
      </vt:variant>
      <vt:variant>
        <vt:lpwstr/>
      </vt:variant>
      <vt:variant>
        <vt:lpwstr>_Toc345490478</vt:lpwstr>
      </vt:variant>
      <vt:variant>
        <vt:i4>1048635</vt:i4>
      </vt:variant>
      <vt:variant>
        <vt:i4>17</vt:i4>
      </vt:variant>
      <vt:variant>
        <vt:i4>0</vt:i4>
      </vt:variant>
      <vt:variant>
        <vt:i4>5</vt:i4>
      </vt:variant>
      <vt:variant>
        <vt:lpwstr/>
      </vt:variant>
      <vt:variant>
        <vt:lpwstr>_Toc345490477</vt:lpwstr>
      </vt:variant>
      <vt:variant>
        <vt:i4>1048635</vt:i4>
      </vt:variant>
      <vt:variant>
        <vt:i4>11</vt:i4>
      </vt:variant>
      <vt:variant>
        <vt:i4>0</vt:i4>
      </vt:variant>
      <vt:variant>
        <vt:i4>5</vt:i4>
      </vt:variant>
      <vt:variant>
        <vt:lpwstr/>
      </vt:variant>
      <vt:variant>
        <vt:lpwstr>_Toc345490476</vt:lpwstr>
      </vt:variant>
      <vt:variant>
        <vt:i4>1048635</vt:i4>
      </vt:variant>
      <vt:variant>
        <vt:i4>5</vt:i4>
      </vt:variant>
      <vt:variant>
        <vt:i4>0</vt:i4>
      </vt:variant>
      <vt:variant>
        <vt:i4>5</vt:i4>
      </vt:variant>
      <vt:variant>
        <vt:lpwstr/>
      </vt:variant>
      <vt:variant>
        <vt:lpwstr>_Toc345490475</vt:lpwstr>
      </vt:variant>
      <vt:variant>
        <vt:i4>6881387</vt:i4>
      </vt:variant>
      <vt:variant>
        <vt:i4>0</vt:i4>
      </vt:variant>
      <vt:variant>
        <vt:i4>0</vt:i4>
      </vt:variant>
      <vt:variant>
        <vt:i4>5</vt:i4>
      </vt:variant>
      <vt:variant>
        <vt:lpwstr>http://www.epa.ie/</vt:lpwstr>
      </vt:variant>
      <vt:variant>
        <vt:lpwstr/>
      </vt:variant>
      <vt:variant>
        <vt:i4>5242966</vt:i4>
      </vt:variant>
      <vt:variant>
        <vt:i4>3</vt:i4>
      </vt:variant>
      <vt:variant>
        <vt:i4>0</vt:i4>
      </vt:variant>
      <vt:variant>
        <vt:i4>5</vt:i4>
      </vt:variant>
      <vt:variant>
        <vt:lpwstr>http://www.epa.ie/licensing/watwaste/dumping/</vt:lpwstr>
      </vt:variant>
      <vt:variant>
        <vt:lpwstr/>
      </vt:variant>
      <vt:variant>
        <vt:i4>5242966</vt:i4>
      </vt:variant>
      <vt:variant>
        <vt:i4>0</vt:i4>
      </vt:variant>
      <vt:variant>
        <vt:i4>0</vt:i4>
      </vt:variant>
      <vt:variant>
        <vt:i4>5</vt:i4>
      </vt:variant>
      <vt:variant>
        <vt:lpwstr>http://www.epa.ie/licensing/watwaste/dumping/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Breen Higgins</dc:creator>
  <cp:keywords/>
  <cp:lastModifiedBy>Lisa Cullimore</cp:lastModifiedBy>
  <cp:revision>13</cp:revision>
  <cp:lastPrinted>2018-07-31T12:05:00Z</cp:lastPrinted>
  <dcterms:created xsi:type="dcterms:W3CDTF">2025-02-28T10:00:00Z</dcterms:created>
  <dcterms:modified xsi:type="dcterms:W3CDTF">2026-06-08T08:44:00Z</dcterms:modified>
</cp:coreProperties>
</file>