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2532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72"/>
          <w:szCs w:val="24"/>
        </w:rPr>
      </w:pPr>
    </w:p>
    <w:p w14:paraId="02D88542" w14:textId="77777777" w:rsidR="0035764B" w:rsidRDefault="004F6910" w:rsidP="0035764B">
      <w:pPr>
        <w:tabs>
          <w:tab w:val="center" w:pos="6979"/>
          <w:tab w:val="right" w:pos="13958"/>
        </w:tabs>
        <w:spacing w:after="480" w:line="276" w:lineRule="auto"/>
        <w:contextualSpacing w:val="0"/>
        <w:jc w:val="left"/>
        <w:rPr>
          <w:rFonts w:asciiTheme="minorHAnsi" w:eastAsia="Times New Roman" w:hAnsiTheme="minorHAnsi" w:cstheme="minorHAnsi"/>
          <w:sz w:val="72"/>
          <w:szCs w:val="24"/>
        </w:rPr>
      </w:pPr>
      <w:r>
        <w:rPr>
          <w:rFonts w:asciiTheme="minorHAnsi" w:eastAsia="Times New Roman" w:hAnsiTheme="minorHAnsi" w:cstheme="minorHAnsi"/>
          <w:sz w:val="72"/>
          <w:szCs w:val="24"/>
        </w:rPr>
        <w:tab/>
      </w:r>
      <w:r w:rsidR="002629D5">
        <w:rPr>
          <w:rFonts w:asciiTheme="minorHAnsi" w:eastAsia="Times New Roman" w:hAnsiTheme="minorHAnsi" w:cstheme="minorHAnsi"/>
          <w:sz w:val="72"/>
          <w:szCs w:val="24"/>
        </w:rPr>
        <w:t>EPA</w:t>
      </w:r>
      <w:r w:rsidR="002E4BB0" w:rsidRPr="002E4BB0">
        <w:rPr>
          <w:rFonts w:asciiTheme="minorHAnsi" w:eastAsia="Times New Roman" w:hAnsiTheme="minorHAnsi" w:cstheme="minorHAnsi"/>
          <w:sz w:val="72"/>
          <w:szCs w:val="24"/>
        </w:rPr>
        <w:t xml:space="preserve"> Application</w:t>
      </w:r>
      <w:r w:rsidR="002629D5">
        <w:rPr>
          <w:rFonts w:asciiTheme="minorHAnsi" w:eastAsia="Times New Roman" w:hAnsiTheme="minorHAnsi" w:cstheme="minorHAnsi"/>
          <w:sz w:val="72"/>
          <w:szCs w:val="24"/>
        </w:rPr>
        <w:t xml:space="preserve"> Form</w:t>
      </w:r>
    </w:p>
    <w:p w14:paraId="27FDE7A8" w14:textId="477CEB60" w:rsidR="0035764B" w:rsidRDefault="0035764B" w:rsidP="0035764B">
      <w:pPr>
        <w:tabs>
          <w:tab w:val="center" w:pos="6979"/>
          <w:tab w:val="right" w:pos="13958"/>
        </w:tabs>
        <w:spacing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56"/>
          <w:szCs w:val="24"/>
        </w:rPr>
      </w:pPr>
      <w:r w:rsidRPr="002E4BB0">
        <w:rPr>
          <w:rFonts w:asciiTheme="minorHAnsi" w:eastAsia="Times New Roman" w:hAnsiTheme="minorHAnsi" w:cstheme="minorHAnsi"/>
          <w:sz w:val="56"/>
          <w:szCs w:val="24"/>
        </w:rPr>
        <w:t>4. A</w:t>
      </w:r>
      <w:r>
        <w:rPr>
          <w:rFonts w:asciiTheme="minorHAnsi" w:eastAsia="Times New Roman" w:hAnsiTheme="minorHAnsi" w:cstheme="minorHAnsi"/>
          <w:sz w:val="56"/>
          <w:szCs w:val="24"/>
        </w:rPr>
        <w:t>ctivity and Capacity</w:t>
      </w:r>
    </w:p>
    <w:p w14:paraId="5A1178F1" w14:textId="16B58E4B" w:rsidR="002E4BB0" w:rsidRPr="0035764B" w:rsidRDefault="00952DD7" w:rsidP="004F6910">
      <w:pPr>
        <w:spacing w:after="200" w:line="276" w:lineRule="auto"/>
        <w:ind w:left="720"/>
        <w:contextualSpacing w:val="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56"/>
          <w:szCs w:val="24"/>
        </w:rPr>
        <w:t>4.10</w:t>
      </w:r>
      <w:r w:rsidR="0035764B">
        <w:rPr>
          <w:rFonts w:asciiTheme="minorHAnsi" w:eastAsia="Times New Roman" w:hAnsiTheme="minorHAnsi" w:cstheme="minorHAnsi"/>
          <w:sz w:val="56"/>
          <w:szCs w:val="24"/>
        </w:rPr>
        <w:t>.2</w:t>
      </w:r>
      <w:r w:rsidR="002629D5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A813B3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>
        <w:rPr>
          <w:rFonts w:asciiTheme="minorHAnsi" w:eastAsia="Times New Roman" w:hAnsiTheme="minorHAnsi" w:cstheme="minorHAnsi"/>
          <w:sz w:val="56"/>
          <w:szCs w:val="24"/>
        </w:rPr>
        <w:t>LCP Abatement</w:t>
      </w:r>
      <w:r w:rsidR="00FE273D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3B3E1E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 w:rsidR="004F6910">
        <w:rPr>
          <w:rFonts w:asciiTheme="minorHAnsi" w:eastAsia="Times New Roman" w:hAnsiTheme="minorHAnsi" w:cstheme="minorHAnsi"/>
          <w:sz w:val="56"/>
          <w:szCs w:val="24"/>
        </w:rPr>
        <w:t>Attachment</w:t>
      </w:r>
      <w:r w:rsidR="002E4BB0">
        <w:rPr>
          <w:rFonts w:asciiTheme="minorHAnsi" w:eastAsia="Times New Roman" w:hAnsiTheme="minorHAnsi" w:cstheme="minorHAnsi"/>
          <w:sz w:val="56"/>
          <w:szCs w:val="24"/>
        </w:rPr>
        <w:br/>
      </w:r>
    </w:p>
    <w:p w14:paraId="654667DA" w14:textId="77777777" w:rsidR="002E4BB0" w:rsidRP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tbl>
      <w:tblPr>
        <w:tblStyle w:val="TableGrid"/>
        <w:tblW w:w="0" w:type="auto"/>
        <w:tblInd w:w="1084" w:type="dxa"/>
        <w:tblLook w:val="04A0" w:firstRow="1" w:lastRow="0" w:firstColumn="1" w:lastColumn="0" w:noHBand="0" w:noVBand="1"/>
      </w:tblPr>
      <w:tblGrid>
        <w:gridCol w:w="3135"/>
        <w:gridCol w:w="8663"/>
      </w:tblGrid>
      <w:tr w:rsidR="002E4BB0" w:rsidRPr="002E4BB0" w14:paraId="3D544FE6" w14:textId="77777777" w:rsidTr="005D62DD">
        <w:trPr>
          <w:trHeight w:val="407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F38748" w14:textId="5002563E" w:rsidR="002E4BB0" w:rsidRPr="002E4BB0" w:rsidRDefault="002E4BB0" w:rsidP="005D62D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Organisation Name:</w:t>
            </w:r>
            <w:r w:rsidR="000D5FBE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0D5FBE" w:rsidRPr="000D5FBE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9A4CE" w14:textId="542C2226" w:rsidR="002E4BB0" w:rsidRPr="009D6B9E" w:rsidRDefault="002E4BB0" w:rsidP="005D62D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2E4BB0" w:rsidRPr="002E4BB0" w14:paraId="41225BB3" w14:textId="77777777" w:rsidTr="005D62D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F4F5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866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874301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  <w:u w:val="single"/>
              </w:rPr>
            </w:pPr>
          </w:p>
        </w:tc>
      </w:tr>
      <w:tr w:rsidR="002E4BB0" w:rsidRPr="002E4BB0" w14:paraId="05B85BC9" w14:textId="77777777" w:rsidTr="005D62DD"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4AFCD" w14:textId="33A7583E" w:rsidR="002E4BB0" w:rsidRPr="002E4BB0" w:rsidRDefault="00A4691B" w:rsidP="005D62DD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Application </w:t>
            </w:r>
            <w:r w:rsidR="0069465E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I</w:t>
            </w:r>
            <w:r w:rsidR="0020356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.</w:t>
            </w:r>
            <w:r w:rsidR="0069465E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D</w:t>
            </w:r>
            <w:r w:rsidR="0020356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.</w:t>
            </w: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:</w:t>
            </w:r>
            <w:r w:rsidR="000D5FBE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0D5FBE" w:rsidRPr="000D5FBE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93A24" w14:textId="3C26E665" w:rsidR="002E4BB0" w:rsidRPr="009D6B9E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</w:tbl>
    <w:p w14:paraId="0572D27A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12750077" w14:textId="77777777" w:rsidR="004F6910" w:rsidRDefault="004F691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4"/>
        </w:rPr>
      </w:pPr>
      <w:r>
        <w:rPr>
          <w:rFonts w:asciiTheme="minorHAnsi" w:eastAsia="Times New Roman" w:hAnsiTheme="minorHAnsi" w:cstheme="minorHAnsi"/>
          <w:b/>
          <w:sz w:val="22"/>
          <w:szCs w:val="24"/>
        </w:rPr>
        <w:br w:type="page"/>
      </w:r>
    </w:p>
    <w:p w14:paraId="5F2FF0D6" w14:textId="77777777" w:rsidR="003B3E1E" w:rsidRPr="0057447C" w:rsidRDefault="003B3E1E" w:rsidP="003B3E1E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/>
        <w:jc w:val="center"/>
        <w:outlineLvl w:val="0"/>
        <w:rPr>
          <w:rFonts w:ascii="Verdana" w:eastAsia="Times New Roman" w:hAnsi="Verdana"/>
          <w:b/>
          <w:kern w:val="28"/>
          <w:sz w:val="24"/>
          <w:szCs w:val="20"/>
        </w:rPr>
      </w:pPr>
      <w:r w:rsidRPr="0057447C">
        <w:rPr>
          <w:rFonts w:ascii="Verdana" w:eastAsia="Times New Roman" w:hAnsi="Verdana"/>
          <w:b/>
          <w:kern w:val="28"/>
          <w:sz w:val="24"/>
          <w:szCs w:val="20"/>
        </w:rPr>
        <w:lastRenderedPageBreak/>
        <w:t>Amendments to this Application Form Attachment</w:t>
      </w:r>
    </w:p>
    <w:p w14:paraId="4D371BCE" w14:textId="77777777" w:rsidR="003B3E1E" w:rsidRPr="0057447C" w:rsidRDefault="003B3E1E" w:rsidP="003B3E1E">
      <w:pPr>
        <w:ind w:left="-540" w:right="-51"/>
        <w:contextualSpacing w:val="0"/>
        <w:jc w:val="center"/>
        <w:outlineLvl w:val="0"/>
        <w:rPr>
          <w:rFonts w:asciiTheme="minorHAnsi" w:eastAsia="Times New Roman" w:hAnsiTheme="minorHAnsi" w:cstheme="minorHAnsi"/>
          <w:sz w:val="28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1"/>
        <w:gridCol w:w="4563"/>
        <w:gridCol w:w="5277"/>
      </w:tblGrid>
      <w:tr w:rsidR="003B3E1E" w:rsidRPr="0057447C" w14:paraId="3F1D9289" w14:textId="77777777" w:rsidTr="00620E9B">
        <w:trPr>
          <w:jc w:val="center"/>
        </w:trPr>
        <w:tc>
          <w:tcPr>
            <w:tcW w:w="2093" w:type="dxa"/>
          </w:tcPr>
          <w:p w14:paraId="56329469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/>
                <w:b/>
                <w:bCs/>
                <w:sz w:val="20"/>
                <w:szCs w:val="20"/>
                <w:lang w:val="en-IE"/>
              </w:rPr>
              <w:t>Version No.</w:t>
            </w:r>
          </w:p>
        </w:tc>
        <w:tc>
          <w:tcPr>
            <w:tcW w:w="2241" w:type="dxa"/>
          </w:tcPr>
          <w:p w14:paraId="6D747388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63" w:type="dxa"/>
          </w:tcPr>
          <w:p w14:paraId="27811E1F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5277" w:type="dxa"/>
          </w:tcPr>
          <w:p w14:paraId="1F6D4C87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3B3E1E" w:rsidRPr="0057447C" w14:paraId="2B92D546" w14:textId="77777777" w:rsidTr="00620E9B">
        <w:trPr>
          <w:jc w:val="center"/>
        </w:trPr>
        <w:tc>
          <w:tcPr>
            <w:tcW w:w="2093" w:type="dxa"/>
          </w:tcPr>
          <w:p w14:paraId="6C8B7426" w14:textId="77777777" w:rsidR="003B3E1E" w:rsidRPr="0057447C" w:rsidRDefault="003B3E1E" w:rsidP="002D6A10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V.1.0</w:t>
            </w:r>
          </w:p>
        </w:tc>
        <w:tc>
          <w:tcPr>
            <w:tcW w:w="2241" w:type="dxa"/>
          </w:tcPr>
          <w:p w14:paraId="3CF3C29A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July 2017</w:t>
            </w:r>
          </w:p>
        </w:tc>
        <w:tc>
          <w:tcPr>
            <w:tcW w:w="4563" w:type="dxa"/>
          </w:tcPr>
          <w:p w14:paraId="6E7D5DE4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N/A</w:t>
            </w:r>
          </w:p>
        </w:tc>
        <w:tc>
          <w:tcPr>
            <w:tcW w:w="5277" w:type="dxa"/>
          </w:tcPr>
          <w:p w14:paraId="5A87ECC3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Online application form attachment</w:t>
            </w:r>
          </w:p>
        </w:tc>
      </w:tr>
      <w:tr w:rsidR="000D5FBE" w:rsidRPr="0057447C" w14:paraId="0F7813DC" w14:textId="77777777" w:rsidTr="00620E9B">
        <w:trPr>
          <w:jc w:val="center"/>
        </w:trPr>
        <w:tc>
          <w:tcPr>
            <w:tcW w:w="2093" w:type="dxa"/>
          </w:tcPr>
          <w:p w14:paraId="3B0CAF81" w14:textId="6D3DA316" w:rsidR="000D5FBE" w:rsidRPr="0057447C" w:rsidRDefault="000A544C" w:rsidP="000D5FBE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 above</w:t>
            </w:r>
          </w:p>
        </w:tc>
        <w:tc>
          <w:tcPr>
            <w:tcW w:w="2241" w:type="dxa"/>
          </w:tcPr>
          <w:p w14:paraId="70B5AFDE" w14:textId="0980D069" w:rsidR="000D5FBE" w:rsidRPr="0057447C" w:rsidRDefault="000D5FBE" w:rsidP="000D5FBE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March 2018</w:t>
            </w:r>
          </w:p>
        </w:tc>
        <w:tc>
          <w:tcPr>
            <w:tcW w:w="4563" w:type="dxa"/>
          </w:tcPr>
          <w:p w14:paraId="0528C6D9" w14:textId="2DC805B1" w:rsidR="000D5FBE" w:rsidRPr="0057447C" w:rsidRDefault="000D5FBE" w:rsidP="000D5FBE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Identification of required fields</w:t>
            </w:r>
          </w:p>
        </w:tc>
        <w:tc>
          <w:tcPr>
            <w:tcW w:w="5277" w:type="dxa"/>
          </w:tcPr>
          <w:p w14:paraId="0861153A" w14:textId="2EB08D30" w:rsidR="000D5FBE" w:rsidRPr="0057447C" w:rsidRDefault="000D5FBE" w:rsidP="000D5FBE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Assist </w:t>
            </w:r>
            <w:r w:rsidR="00DF32D3"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correct 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completion of attachment</w:t>
            </w:r>
          </w:p>
        </w:tc>
      </w:tr>
      <w:tr w:rsidR="003B3E1E" w:rsidRPr="0057447C" w14:paraId="28FFD2BF" w14:textId="77777777" w:rsidTr="00620E9B">
        <w:trPr>
          <w:jc w:val="center"/>
        </w:trPr>
        <w:tc>
          <w:tcPr>
            <w:tcW w:w="2093" w:type="dxa"/>
          </w:tcPr>
          <w:p w14:paraId="0C9EA4D5" w14:textId="77777777" w:rsidR="003B3E1E" w:rsidRPr="0057447C" w:rsidRDefault="003B3E1E" w:rsidP="002D6A10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3D2644EA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002E8E11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150CD97A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3B3E1E" w:rsidRPr="0057447C" w14:paraId="185D427D" w14:textId="77777777" w:rsidTr="00620E9B">
        <w:trPr>
          <w:jc w:val="center"/>
        </w:trPr>
        <w:tc>
          <w:tcPr>
            <w:tcW w:w="2093" w:type="dxa"/>
          </w:tcPr>
          <w:p w14:paraId="7944BEC8" w14:textId="77777777" w:rsidR="003B3E1E" w:rsidRPr="0057447C" w:rsidRDefault="003B3E1E" w:rsidP="002D6A10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5D58096C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156E5D5D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46006631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3B3E1E" w:rsidRPr="0057447C" w14:paraId="0B123E48" w14:textId="77777777" w:rsidTr="00620E9B">
        <w:trPr>
          <w:jc w:val="center"/>
        </w:trPr>
        <w:tc>
          <w:tcPr>
            <w:tcW w:w="2093" w:type="dxa"/>
          </w:tcPr>
          <w:p w14:paraId="4CCC8356" w14:textId="77777777" w:rsidR="003B3E1E" w:rsidRPr="0057447C" w:rsidRDefault="003B3E1E" w:rsidP="002D6A10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5CD7507C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4B378182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2B70379D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3B3E1E" w:rsidRPr="0057447C" w14:paraId="354A4756" w14:textId="77777777" w:rsidTr="00620E9B">
        <w:trPr>
          <w:jc w:val="center"/>
        </w:trPr>
        <w:tc>
          <w:tcPr>
            <w:tcW w:w="2093" w:type="dxa"/>
          </w:tcPr>
          <w:p w14:paraId="55EC0521" w14:textId="77777777" w:rsidR="003B3E1E" w:rsidRPr="0057447C" w:rsidRDefault="003B3E1E" w:rsidP="002D6A10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5A8DACF0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083046E3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3F1C21D2" w14:textId="77777777" w:rsidR="003B3E1E" w:rsidRPr="0057447C" w:rsidRDefault="003B3E1E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</w:tbl>
    <w:p w14:paraId="7D9F841B" w14:textId="77777777" w:rsidR="003B3E1E" w:rsidRPr="0057447C" w:rsidRDefault="003B3E1E" w:rsidP="003B3E1E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B9C0627" w14:textId="77777777" w:rsidR="003B3E1E" w:rsidRPr="0057447C" w:rsidRDefault="003B3E1E" w:rsidP="003B3E1E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7447C">
        <w:rPr>
          <w:rFonts w:asciiTheme="minorHAnsi" w:eastAsia="Times New Roman" w:hAnsiTheme="minorHAnsi" w:cstheme="minorHAnsi"/>
          <w:b/>
          <w:sz w:val="28"/>
          <w:szCs w:val="24"/>
        </w:rPr>
        <w:br w:type="page"/>
      </w:r>
    </w:p>
    <w:p w14:paraId="08A9EC49" w14:textId="389DA2A2" w:rsidR="001F7A82" w:rsidRPr="00FE273D" w:rsidRDefault="00952DD7" w:rsidP="00B87BE4">
      <w:pPr>
        <w:spacing w:after="120"/>
        <w:ind w:left="-539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lastRenderedPageBreak/>
        <w:t>LCP Combustion Performance – Abatement Techniques</w:t>
      </w:r>
    </w:p>
    <w:p w14:paraId="0A70F026" w14:textId="310DA691" w:rsidR="00053CF8" w:rsidRDefault="00BD1391" w:rsidP="00B87BE4">
      <w:pPr>
        <w:ind w:left="-284" w:right="-51" w:firstLine="284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Complete the table below with a description of the abatement methods and technology propose to be used at </w:t>
      </w:r>
      <w:r w:rsidR="00B87BE4">
        <w:rPr>
          <w:rFonts w:asciiTheme="minorHAnsi" w:eastAsia="Times New Roman" w:hAnsiTheme="minorHAnsi" w:cstheme="minorHAnsi"/>
          <w:sz w:val="22"/>
          <w:szCs w:val="22"/>
        </w:rPr>
        <w:t>each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LCP unit/plant</w:t>
      </w:r>
    </w:p>
    <w:p w14:paraId="20300B21" w14:textId="77777777" w:rsidR="004F54D0" w:rsidRDefault="004F54D0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2491"/>
        <w:gridCol w:w="11057"/>
      </w:tblGrid>
      <w:tr w:rsidR="00952DD7" w14:paraId="20EF3FBA" w14:textId="77777777" w:rsidTr="005C36DE">
        <w:trPr>
          <w:cantSplit/>
          <w:tblHeader/>
        </w:trPr>
        <w:tc>
          <w:tcPr>
            <w:tcW w:w="2491" w:type="dxa"/>
            <w:tcBorders>
              <w:bottom w:val="single" w:sz="4" w:space="0" w:color="auto"/>
            </w:tcBorders>
            <w:shd w:val="pct10" w:color="00CCFF" w:fill="FFFFFF" w:themeFill="background1"/>
            <w:vAlign w:val="bottom"/>
          </w:tcPr>
          <w:p w14:paraId="5698D48C" w14:textId="2F843C92" w:rsidR="00952DD7" w:rsidRPr="005C36DE" w:rsidRDefault="00952DD7" w:rsidP="005C36DE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Plant Reference Number (&amp; LCP Unit ID where applicable)</w:t>
            </w:r>
            <w:r w:rsidR="000D5F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D5FBE" w:rsidRPr="000D5FBE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2D4F7477" w14:textId="2BB9EF34" w:rsidR="00952DD7" w:rsidRPr="005C36DE" w:rsidRDefault="00952DD7" w:rsidP="005C36DE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Measures to reduce /minimise / prevent consumption</w:t>
            </w:r>
            <w:r w:rsid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53DE2"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</w:t>
            </w:r>
            <w:r w:rsid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53DE2"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emissions</w:t>
            </w:r>
            <w:r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and/or optimise performance</w:t>
            </w:r>
          </w:p>
          <w:p w14:paraId="401ED2EE" w14:textId="0E65FB42" w:rsidR="00952DD7" w:rsidRPr="005C36DE" w:rsidRDefault="00952DD7" w:rsidP="005C36DE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C36D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(list techniques)</w:t>
            </w:r>
            <w:r w:rsidR="000D5F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D5FBE" w:rsidRPr="000D5FBE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*</w:t>
            </w:r>
          </w:p>
        </w:tc>
      </w:tr>
      <w:tr w:rsidR="00952DD7" w14:paraId="7F3C8148" w14:textId="77777777" w:rsidTr="005C36DE">
        <w:tc>
          <w:tcPr>
            <w:tcW w:w="249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7E37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2CDEE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2B8D1929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B12C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D527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0409155C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AF40A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FBAC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1FACD045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5302E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632AB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4F41BE96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EB12C" w14:textId="6A507F84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FB11E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6E7CD511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54CA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8A1F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0E764A70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6DED8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FCD14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1B500DEB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26E92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8C69C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04A84B6B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2C2B7" w14:textId="2D38EC48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4D838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52DD7" w14:paraId="304EA5CA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0CCE" w14:textId="77777777" w:rsidR="00952DD7" w:rsidRDefault="00952DD7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218E0" w14:textId="77777777" w:rsidR="00952DD7" w:rsidRDefault="00952DD7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C36DE" w14:paraId="4A16D97B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B5342" w14:textId="77777777" w:rsidR="005C36DE" w:rsidRDefault="005C36DE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5D12F" w14:textId="77777777" w:rsidR="005C36DE" w:rsidRDefault="005C36DE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C36DE" w14:paraId="6597C9A6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2229E" w14:textId="77777777" w:rsidR="005C36DE" w:rsidRDefault="005C36DE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6E690" w14:textId="77777777" w:rsidR="005C36DE" w:rsidRDefault="005C36DE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C36DE" w14:paraId="3482E22C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D77B3" w14:textId="77777777" w:rsidR="005C36DE" w:rsidRDefault="005C36DE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5D4D7" w14:textId="77777777" w:rsidR="005C36DE" w:rsidRDefault="005C36DE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C36DE" w14:paraId="4D5B3D37" w14:textId="77777777" w:rsidTr="005C36DE"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B6FF4" w14:textId="77777777" w:rsidR="005C36DE" w:rsidRDefault="005C36DE" w:rsidP="00EC394D">
            <w:pPr>
              <w:spacing w:before="40" w:after="40"/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29F6F" w14:textId="77777777" w:rsidR="005C36DE" w:rsidRDefault="005C36DE" w:rsidP="00EC394D">
            <w:pPr>
              <w:spacing w:before="40" w:after="4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8A58A52" w14:textId="77777777" w:rsidR="001F7A82" w:rsidRDefault="001F7A82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9B98D31" w14:textId="77777777" w:rsidR="00053CF8" w:rsidRDefault="00053CF8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sectPr w:rsidR="00053CF8" w:rsidSect="003F34A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40D3" w14:textId="77777777" w:rsidR="00362829" w:rsidRDefault="00362829" w:rsidP="007D5A67">
      <w:r>
        <w:separator/>
      </w:r>
    </w:p>
  </w:endnote>
  <w:endnote w:type="continuationSeparator" w:id="0">
    <w:p w14:paraId="1F87E5AF" w14:textId="77777777" w:rsidR="00362829" w:rsidRDefault="00362829" w:rsidP="007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162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CA3473" w14:textId="0E0517D9" w:rsidR="00225584" w:rsidRPr="0069465E" w:rsidRDefault="00225584" w:rsidP="0069465E">
            <w:pPr>
              <w:pStyle w:val="Footer"/>
              <w:jc w:val="center"/>
            </w:pPr>
            <w:r w:rsidRPr="0069465E">
              <w:rPr>
                <w:sz w:val="18"/>
                <w:szCs w:val="18"/>
              </w:rPr>
              <w:t xml:space="preserve">Page </w:t>
            </w:r>
            <w:r w:rsidRPr="0069465E">
              <w:rPr>
                <w:bCs/>
                <w:sz w:val="18"/>
                <w:szCs w:val="18"/>
              </w:rPr>
              <w:fldChar w:fldCharType="begin"/>
            </w:r>
            <w:r w:rsidRPr="0069465E">
              <w:rPr>
                <w:bCs/>
                <w:sz w:val="18"/>
                <w:szCs w:val="18"/>
              </w:rPr>
              <w:instrText xml:space="preserve"> PAGE </w:instrText>
            </w:r>
            <w:r w:rsidRPr="0069465E">
              <w:rPr>
                <w:bCs/>
                <w:sz w:val="18"/>
                <w:szCs w:val="18"/>
              </w:rPr>
              <w:fldChar w:fldCharType="separate"/>
            </w:r>
            <w:r w:rsidR="000A544C">
              <w:rPr>
                <w:bCs/>
                <w:noProof/>
                <w:sz w:val="18"/>
                <w:szCs w:val="18"/>
              </w:rPr>
              <w:t>1</w:t>
            </w:r>
            <w:r w:rsidRPr="0069465E">
              <w:rPr>
                <w:bCs/>
                <w:sz w:val="18"/>
                <w:szCs w:val="18"/>
              </w:rPr>
              <w:fldChar w:fldCharType="end"/>
            </w:r>
            <w:r w:rsidRPr="0069465E">
              <w:rPr>
                <w:sz w:val="18"/>
                <w:szCs w:val="18"/>
              </w:rPr>
              <w:t xml:space="preserve"> of </w:t>
            </w:r>
            <w:r w:rsidRPr="0069465E">
              <w:rPr>
                <w:bCs/>
                <w:sz w:val="18"/>
                <w:szCs w:val="18"/>
              </w:rPr>
              <w:fldChar w:fldCharType="begin"/>
            </w:r>
            <w:r w:rsidRPr="0069465E">
              <w:rPr>
                <w:bCs/>
                <w:sz w:val="18"/>
                <w:szCs w:val="18"/>
              </w:rPr>
              <w:instrText xml:space="preserve"> NUMPAGES  </w:instrText>
            </w:r>
            <w:r w:rsidRPr="0069465E">
              <w:rPr>
                <w:bCs/>
                <w:sz w:val="18"/>
                <w:szCs w:val="18"/>
              </w:rPr>
              <w:fldChar w:fldCharType="separate"/>
            </w:r>
            <w:r w:rsidR="000A544C">
              <w:rPr>
                <w:bCs/>
                <w:noProof/>
                <w:sz w:val="18"/>
                <w:szCs w:val="18"/>
              </w:rPr>
              <w:t>3</w:t>
            </w:r>
            <w:r w:rsidRPr="0069465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CA3474" w14:textId="349CB6BF" w:rsidR="00225584" w:rsidRDefault="000D5FBE">
    <w:pPr>
      <w:pStyle w:val="Footer"/>
    </w:pPr>
    <w:r w:rsidRPr="006D4CC6">
      <w:rPr>
        <w:color w:val="FF0000"/>
        <w:sz w:val="18"/>
        <w:szCs w:val="18"/>
      </w:rPr>
      <w:t>*</w:t>
    </w:r>
    <w:r w:rsidRPr="006D4CC6">
      <w:rPr>
        <w:sz w:val="18"/>
        <w:szCs w:val="18"/>
      </w:rPr>
      <w:t xml:space="preserve"> indicates 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0F43" w14:textId="77777777" w:rsidR="00362829" w:rsidRDefault="00362829" w:rsidP="007D5A67">
      <w:r>
        <w:separator/>
      </w:r>
    </w:p>
  </w:footnote>
  <w:footnote w:type="continuationSeparator" w:id="0">
    <w:p w14:paraId="1C15134F" w14:textId="77777777" w:rsidR="00362829" w:rsidRDefault="00362829" w:rsidP="007D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A71F6" w14:textId="04C64DCA" w:rsidR="002629D5" w:rsidRPr="002629D5" w:rsidRDefault="002629D5" w:rsidP="002629D5">
    <w:pPr>
      <w:tabs>
        <w:tab w:val="center" w:pos="4153"/>
        <w:tab w:val="right" w:pos="8306"/>
      </w:tabs>
      <w:contextualSpacing w:val="0"/>
      <w:jc w:val="left"/>
      <w:rPr>
        <w:rFonts w:ascii="Times New Roman" w:eastAsia="Times New Roman" w:hAnsi="Times New Roman"/>
        <w:sz w:val="24"/>
        <w:szCs w:val="20"/>
      </w:rPr>
    </w:pPr>
    <w:r w:rsidRPr="004F6910">
      <w:rPr>
        <w:rFonts w:ascii="Times New Roman" w:eastAsia="Times New Roman" w:hAnsi="Times New Roman"/>
        <w:noProof/>
        <w:sz w:val="24"/>
        <w:szCs w:val="20"/>
        <w:lang w:val="en-IE" w:eastAsia="en-IE"/>
      </w:rPr>
      <w:drawing>
        <wp:inline distT="0" distB="0" distL="0" distR="0" wp14:anchorId="4BD2D703" wp14:editId="728F769D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9D5">
      <w:rPr>
        <w:rFonts w:ascii="Times New Roman" w:eastAsia="Times New Roman" w:hAnsi="Times New Roman"/>
        <w:sz w:val="24"/>
        <w:szCs w:val="20"/>
      </w:rPr>
      <w:tab/>
    </w:r>
    <w:r>
      <w:rPr>
        <w:rFonts w:ascii="Times New Roman" w:eastAsia="Times New Roman" w:hAnsi="Times New Roman"/>
        <w:sz w:val="24"/>
        <w:szCs w:val="20"/>
      </w:rPr>
      <w:tab/>
    </w:r>
    <w:r w:rsidRPr="002629D5">
      <w:rPr>
        <w:rFonts w:ascii="Times New Roman" w:eastAsia="Times New Roman" w:hAnsi="Times New Roman"/>
        <w:b/>
        <w:i/>
        <w:sz w:val="24"/>
        <w:szCs w:val="20"/>
      </w:rPr>
      <w:t>Authorisation Application Form</w:t>
    </w:r>
    <w:r w:rsidRPr="002629D5">
      <w:rPr>
        <w:rFonts w:ascii="Times New Roman" w:eastAsia="Times New Roman" w:hAnsi="Times New Roman"/>
        <w:sz w:val="24"/>
        <w:szCs w:val="20"/>
      </w:rPr>
      <w:t xml:space="preserve"> </w:t>
    </w:r>
  </w:p>
  <w:p w14:paraId="37192B2A" w14:textId="16BAD7F0" w:rsidR="00225584" w:rsidRPr="002629D5" w:rsidRDefault="00225584" w:rsidP="0026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F9"/>
    <w:multiLevelType w:val="hybridMultilevel"/>
    <w:tmpl w:val="E03CF12A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1945E1A"/>
    <w:multiLevelType w:val="hybridMultilevel"/>
    <w:tmpl w:val="AA1EDCE4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327F98"/>
    <w:multiLevelType w:val="hybridMultilevel"/>
    <w:tmpl w:val="6CBCFA0C"/>
    <w:lvl w:ilvl="0" w:tplc="FA2E6CFC"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C"/>
    <w:rsid w:val="00016827"/>
    <w:rsid w:val="000425B0"/>
    <w:rsid w:val="00046EDA"/>
    <w:rsid w:val="00053CF8"/>
    <w:rsid w:val="000A3025"/>
    <w:rsid w:val="000A544C"/>
    <w:rsid w:val="000D5FBE"/>
    <w:rsid w:val="00177530"/>
    <w:rsid w:val="001F5612"/>
    <w:rsid w:val="001F7A82"/>
    <w:rsid w:val="00203560"/>
    <w:rsid w:val="00225584"/>
    <w:rsid w:val="002629D5"/>
    <w:rsid w:val="00262DC9"/>
    <w:rsid w:val="002D6A10"/>
    <w:rsid w:val="002E4BB0"/>
    <w:rsid w:val="00317AFC"/>
    <w:rsid w:val="0035764B"/>
    <w:rsid w:val="00362829"/>
    <w:rsid w:val="003974FB"/>
    <w:rsid w:val="003B3E1E"/>
    <w:rsid w:val="003F34A3"/>
    <w:rsid w:val="004946D2"/>
    <w:rsid w:val="004F54D0"/>
    <w:rsid w:val="004F6910"/>
    <w:rsid w:val="00567619"/>
    <w:rsid w:val="00571768"/>
    <w:rsid w:val="00573F37"/>
    <w:rsid w:val="00594409"/>
    <w:rsid w:val="005A7380"/>
    <w:rsid w:val="005C36DE"/>
    <w:rsid w:val="005D62DD"/>
    <w:rsid w:val="005E673E"/>
    <w:rsid w:val="006314F3"/>
    <w:rsid w:val="0069465E"/>
    <w:rsid w:val="00783AC4"/>
    <w:rsid w:val="007D5A67"/>
    <w:rsid w:val="007D7AEF"/>
    <w:rsid w:val="007F08D9"/>
    <w:rsid w:val="007F7B0A"/>
    <w:rsid w:val="00853DE2"/>
    <w:rsid w:val="00895661"/>
    <w:rsid w:val="00952DD7"/>
    <w:rsid w:val="009A1913"/>
    <w:rsid w:val="009D4E17"/>
    <w:rsid w:val="009D6B9E"/>
    <w:rsid w:val="00A067FC"/>
    <w:rsid w:val="00A31526"/>
    <w:rsid w:val="00A4691B"/>
    <w:rsid w:val="00A630BC"/>
    <w:rsid w:val="00A813B3"/>
    <w:rsid w:val="00B21EB7"/>
    <w:rsid w:val="00B87BE4"/>
    <w:rsid w:val="00B919D7"/>
    <w:rsid w:val="00BA6665"/>
    <w:rsid w:val="00BD1391"/>
    <w:rsid w:val="00C51BED"/>
    <w:rsid w:val="00D5036E"/>
    <w:rsid w:val="00DA0647"/>
    <w:rsid w:val="00DD3FBA"/>
    <w:rsid w:val="00DF32D3"/>
    <w:rsid w:val="00E051BE"/>
    <w:rsid w:val="00E250E5"/>
    <w:rsid w:val="00E6257A"/>
    <w:rsid w:val="00E81F4C"/>
    <w:rsid w:val="00E96E60"/>
    <w:rsid w:val="00EC394D"/>
    <w:rsid w:val="00EE6C74"/>
    <w:rsid w:val="00EF4752"/>
    <w:rsid w:val="00F1111A"/>
    <w:rsid w:val="00F94EC5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3333"/>
  <w15:docId w15:val="{3B074260-404D-4E22-9540-554359D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7FC"/>
    <w:pPr>
      <w:spacing w:after="0" w:line="240" w:lineRule="auto"/>
      <w:contextualSpacing/>
      <w:jc w:val="both"/>
    </w:pPr>
    <w:rPr>
      <w:rFonts w:ascii="Arial" w:eastAsia="Calibri" w:hAnsi="Arial" w:cs="Times New Roman"/>
      <w:sz w:val="21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67"/>
    <w:rPr>
      <w:rFonts w:ascii="Arial" w:eastAsia="Calibri" w:hAnsi="Arial" w:cs="Times New Roman"/>
      <w:sz w:val="21"/>
      <w:szCs w:val="72"/>
    </w:rPr>
  </w:style>
  <w:style w:type="paragraph" w:styleId="Footer">
    <w:name w:val="footer"/>
    <w:basedOn w:val="Normal"/>
    <w:link w:val="Foot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67"/>
    <w:rPr>
      <w:rFonts w:ascii="Arial" w:eastAsia="Calibri" w:hAnsi="Arial" w:cs="Times New Roman"/>
      <w:sz w:val="21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1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F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F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09"/>
    <w:pPr>
      <w:ind w:left="720"/>
    </w:pPr>
  </w:style>
  <w:style w:type="character" w:styleId="Hyperlink">
    <w:name w:val="Hyperlink"/>
    <w:basedOn w:val="DefaultParagraphFont"/>
    <w:uiPriority w:val="99"/>
    <w:unhideWhenUsed/>
    <w:rsid w:val="00053CF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teResources xmlns="http://schemas.invenso.com/xbi/doc/TemplateResources.xsd"/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Q76YQ4S23UAV-695-2175</_dlc_DocId>
    <_dlc_DocIdUrl xmlns="266a715a-6b56-4c8c-a66f-7fb5ecd0e09e">
      <Url>http://epanet2/office/cross-office/IMTBusinessAnalysis/CommonViews/_layouts/DocIdRedir.aspx?ID=Q76YQ4S23UAV-695-2175</Url>
      <Description>Q76YQ4S23UAV-695-2175</Description>
    </_dlc_DocIdUrl>
  </documentManagement>
</p:properties>
</file>

<file path=customXml/itemProps1.xml><?xml version="1.0" encoding="utf-8"?>
<ds:datastoreItem xmlns:ds="http://schemas.openxmlformats.org/officeDocument/2006/customXml" ds:itemID="{3CC65C49-5C68-4FA3-8610-42D79981F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FD0D7-BBEB-4472-8A6A-A1F8C9176973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1E3B3D09-5A3E-4FA6-82D8-4BAFE9216A26}">
  <ds:schemaRefs>
    <ds:schemaRef ds:uri="http://www.w3.org/2001/XMLSchema"/>
    <ds:schemaRef ds:uri="http://schemas.invenso.com/xbi/doc/XBDocumentMap.xsd"/>
  </ds:schemaRefs>
</ds:datastoreItem>
</file>

<file path=customXml/itemProps4.xml><?xml version="1.0" encoding="utf-8"?>
<ds:datastoreItem xmlns:ds="http://schemas.openxmlformats.org/officeDocument/2006/customXml" ds:itemID="{73BB11EB-BA60-49B9-97FC-0EF068ADC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2C3C57-49E1-481E-8C7A-F13C1132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BE839B-763F-45BA-B885-0103661E29B4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 Controls</vt:lpstr>
    </vt:vector>
  </TitlesOfParts>
  <Company>EPA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Controls</dc:title>
  <dc:creator>Ann Marie Donlon</dc:creator>
  <cp:lastModifiedBy>Stuart Huskisson</cp:lastModifiedBy>
  <cp:revision>4</cp:revision>
  <cp:lastPrinted>2017-07-14T09:57:00Z</cp:lastPrinted>
  <dcterms:created xsi:type="dcterms:W3CDTF">2018-02-28T11:32:00Z</dcterms:created>
  <dcterms:modified xsi:type="dcterms:W3CDTF">2018-03-15T15:45:00Z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0x01010038A18FD239493B44906B73DEA294A19B</vt:lpwstr>
  </property>
  <property fmtid="{D5CDD505-2E9C-101B-9397-08002B2CF9AE}" pid="3" name="_dlc_DocIdItemGuid">
    <vt:lpwstr>7d37ad05-9bd7-433f-a99c-2ca94f188d90</vt:lpwstr>
  </property>
</Properties>
</file>