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77777777" w:rsidR="002E4BB0" w:rsidRDefault="002E4BB0">
      <w:pPr>
        <w:spacing w:after="200" w:line="276" w:lineRule="auto"/>
        <w:contextualSpacing w:val="0"/>
        <w:jc w:val="left"/>
        <w:rPr>
          <w:rFonts w:asciiTheme="minorHAnsi" w:eastAsia="Times New Roman" w:hAnsiTheme="minorHAnsi" w:cstheme="minorHAnsi"/>
          <w:sz w:val="72"/>
          <w:szCs w:val="24"/>
        </w:rPr>
      </w:pPr>
    </w:p>
    <w:p w14:paraId="44BA3B7B" w14:textId="77777777" w:rsidR="00C56397" w:rsidRDefault="005B1E7E" w:rsidP="006F7BDB">
      <w:pPr>
        <w:spacing w:after="48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sidR="00C56397">
        <w:rPr>
          <w:rFonts w:asciiTheme="minorHAnsi" w:eastAsia="Times New Roman" w:hAnsiTheme="minorHAnsi" w:cstheme="minorHAnsi"/>
          <w:sz w:val="72"/>
          <w:szCs w:val="24"/>
        </w:rPr>
        <w:t xml:space="preserve"> Form</w:t>
      </w:r>
    </w:p>
    <w:p w14:paraId="5A1178F1" w14:textId="29E438BA" w:rsidR="002E4BB0" w:rsidRPr="002E4BB0" w:rsidRDefault="00FE273D" w:rsidP="00C56397">
      <w:pPr>
        <w:spacing w:after="200" w:line="276" w:lineRule="auto"/>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7.</w:t>
      </w:r>
      <w:r w:rsidR="00326ECD">
        <w:rPr>
          <w:rFonts w:asciiTheme="minorHAnsi" w:eastAsia="Times New Roman" w:hAnsiTheme="minorHAnsi" w:cstheme="minorHAnsi"/>
          <w:sz w:val="56"/>
          <w:szCs w:val="24"/>
        </w:rPr>
        <w:t>3</w:t>
      </w:r>
      <w:r w:rsidR="001059F8">
        <w:rPr>
          <w:rFonts w:asciiTheme="minorHAnsi" w:eastAsia="Times New Roman" w:hAnsiTheme="minorHAnsi" w:cstheme="minorHAnsi"/>
          <w:sz w:val="56"/>
          <w:szCs w:val="24"/>
        </w:rPr>
        <w:t>.1</w:t>
      </w:r>
      <w:r w:rsidR="002E4BB0" w:rsidRPr="002E4BB0">
        <w:rPr>
          <w:rFonts w:asciiTheme="minorHAnsi" w:eastAsia="Times New Roman" w:hAnsiTheme="minorHAnsi" w:cstheme="minorHAnsi"/>
          <w:sz w:val="56"/>
          <w:szCs w:val="24"/>
        </w:rPr>
        <w:t xml:space="preserve"> </w:t>
      </w:r>
      <w:r w:rsidR="00096566">
        <w:rPr>
          <w:rFonts w:asciiTheme="minorHAnsi" w:eastAsia="Times New Roman" w:hAnsiTheme="minorHAnsi" w:cstheme="minorHAnsi"/>
          <w:sz w:val="56"/>
          <w:szCs w:val="24"/>
        </w:rPr>
        <w:t xml:space="preserve">- </w:t>
      </w:r>
      <w:r>
        <w:rPr>
          <w:rFonts w:asciiTheme="minorHAnsi" w:eastAsia="Times New Roman" w:hAnsiTheme="minorHAnsi" w:cstheme="minorHAnsi"/>
          <w:sz w:val="56"/>
          <w:szCs w:val="24"/>
        </w:rPr>
        <w:t xml:space="preserve">Emissions to Sewer </w:t>
      </w:r>
      <w:r w:rsidR="00475393">
        <w:rPr>
          <w:rFonts w:asciiTheme="minorHAnsi" w:eastAsia="Times New Roman" w:hAnsiTheme="minorHAnsi" w:cstheme="minorHAnsi"/>
          <w:sz w:val="56"/>
          <w:szCs w:val="24"/>
        </w:rPr>
        <w:t xml:space="preserve">- </w:t>
      </w:r>
      <w:r w:rsidR="00C56397">
        <w:rPr>
          <w:rFonts w:asciiTheme="minorHAnsi" w:eastAsia="Times New Roman" w:hAnsiTheme="minorHAnsi" w:cstheme="minorHAnsi"/>
          <w:sz w:val="56"/>
          <w:szCs w:val="24"/>
        </w:rPr>
        <w:t>Attachment</w:t>
      </w:r>
      <w:r w:rsidR="002E4BB0">
        <w:rPr>
          <w:rFonts w:asciiTheme="minorHAnsi" w:eastAsia="Times New Roman" w:hAnsiTheme="minorHAnsi" w:cstheme="minorHAnsi"/>
          <w:sz w:val="56"/>
          <w:szCs w:val="24"/>
        </w:rPr>
        <w:br/>
      </w:r>
    </w:p>
    <w:p w14:paraId="654667DA" w14:textId="77777777"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2710"/>
        <w:gridCol w:w="9088"/>
      </w:tblGrid>
      <w:tr w:rsidR="002E4BB0" w:rsidRPr="002E4BB0" w14:paraId="3D544FE6" w14:textId="77777777" w:rsidTr="00CC1DB2">
        <w:trPr>
          <w:trHeight w:val="407"/>
        </w:trPr>
        <w:tc>
          <w:tcPr>
            <w:tcW w:w="2710" w:type="dxa"/>
            <w:tcBorders>
              <w:top w:val="nil"/>
              <w:left w:val="nil"/>
              <w:bottom w:val="nil"/>
              <w:right w:val="single" w:sz="4" w:space="0" w:color="A6A6A6" w:themeColor="background1" w:themeShade="A6"/>
            </w:tcBorders>
            <w:vAlign w:val="center"/>
          </w:tcPr>
          <w:p w14:paraId="4FF38748" w14:textId="323319A2" w:rsidR="002E4BB0" w:rsidRPr="002E4BB0" w:rsidRDefault="002E4BB0" w:rsidP="00F879D1">
            <w:pPr>
              <w:spacing w:before="120" w:after="12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6E35D8">
              <w:rPr>
                <w:rFonts w:asciiTheme="minorHAnsi" w:eastAsia="Times New Roman" w:hAnsiTheme="minorHAnsi" w:cstheme="minorHAnsi"/>
                <w:b/>
                <w:sz w:val="22"/>
                <w:szCs w:val="24"/>
              </w:rPr>
              <w:t xml:space="preserve"> </w:t>
            </w:r>
            <w:r w:rsidR="006E35D8" w:rsidRPr="006E35D8">
              <w:rPr>
                <w:rFonts w:asciiTheme="minorHAnsi" w:eastAsia="Times New Roman" w:hAnsiTheme="minorHAnsi" w:cstheme="minorHAnsi"/>
                <w:b/>
                <w:color w:val="FF0000"/>
                <w:sz w:val="22"/>
                <w:szCs w:val="24"/>
              </w:rPr>
              <w:t>*</w:t>
            </w:r>
          </w:p>
        </w:tc>
        <w:tc>
          <w:tcPr>
            <w:tcW w:w="9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15BC9E33" w:rsidR="002E4BB0" w:rsidRPr="009D466B" w:rsidRDefault="002E4BB0" w:rsidP="00F879D1">
            <w:pPr>
              <w:spacing w:before="120" w:after="120" w:line="276" w:lineRule="auto"/>
              <w:contextualSpacing w:val="0"/>
              <w:jc w:val="left"/>
              <w:rPr>
                <w:rFonts w:asciiTheme="minorHAnsi" w:eastAsia="Times New Roman" w:hAnsiTheme="minorHAnsi" w:cstheme="minorHAnsi"/>
                <w:sz w:val="22"/>
                <w:szCs w:val="24"/>
              </w:rPr>
            </w:pPr>
          </w:p>
        </w:tc>
      </w:tr>
      <w:tr w:rsidR="002E4BB0" w:rsidRPr="002E4BB0" w14:paraId="41225BB3" w14:textId="77777777" w:rsidTr="00CC1DB2">
        <w:tc>
          <w:tcPr>
            <w:tcW w:w="2710" w:type="dxa"/>
            <w:tcBorders>
              <w:top w:val="nil"/>
              <w:left w:val="nil"/>
              <w:bottom w:val="nil"/>
              <w:right w:val="nil"/>
            </w:tcBorders>
            <w:vAlign w:val="center"/>
          </w:tcPr>
          <w:p w14:paraId="6689F4F5"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rPr>
            </w:pPr>
          </w:p>
        </w:tc>
        <w:tc>
          <w:tcPr>
            <w:tcW w:w="9088" w:type="dxa"/>
            <w:tcBorders>
              <w:top w:val="single" w:sz="4" w:space="0" w:color="A6A6A6" w:themeColor="background1" w:themeShade="A6"/>
              <w:left w:val="nil"/>
              <w:bottom w:val="single" w:sz="4" w:space="0" w:color="A6A6A6" w:themeColor="background1" w:themeShade="A6"/>
              <w:right w:val="nil"/>
            </w:tcBorders>
            <w:vAlign w:val="center"/>
          </w:tcPr>
          <w:p w14:paraId="55874301"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u w:val="single"/>
              </w:rPr>
            </w:pPr>
          </w:p>
        </w:tc>
      </w:tr>
      <w:tr w:rsidR="002E4BB0" w:rsidRPr="002E4BB0" w14:paraId="05B85BC9" w14:textId="77777777" w:rsidTr="00CC1DB2">
        <w:tc>
          <w:tcPr>
            <w:tcW w:w="2710" w:type="dxa"/>
            <w:tcBorders>
              <w:top w:val="nil"/>
              <w:left w:val="nil"/>
              <w:bottom w:val="nil"/>
              <w:right w:val="single" w:sz="4" w:space="0" w:color="A6A6A6" w:themeColor="background1" w:themeShade="A6"/>
            </w:tcBorders>
            <w:vAlign w:val="center"/>
          </w:tcPr>
          <w:p w14:paraId="5E24AFCD" w14:textId="57B4B2C2" w:rsidR="002E4BB0" w:rsidRPr="002E4BB0" w:rsidRDefault="00A4691B" w:rsidP="00CC1DB2">
            <w:pPr>
              <w:spacing w:before="120" w:after="12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5627A4">
              <w:rPr>
                <w:rFonts w:asciiTheme="minorHAnsi" w:eastAsia="Times New Roman" w:hAnsiTheme="minorHAnsi" w:cstheme="minorHAnsi"/>
                <w:b/>
                <w:sz w:val="22"/>
                <w:szCs w:val="24"/>
              </w:rPr>
              <w:t>I</w:t>
            </w:r>
            <w:r w:rsidR="00896950">
              <w:rPr>
                <w:rFonts w:asciiTheme="minorHAnsi" w:eastAsia="Times New Roman" w:hAnsiTheme="minorHAnsi" w:cstheme="minorHAnsi"/>
                <w:b/>
                <w:sz w:val="22"/>
                <w:szCs w:val="24"/>
              </w:rPr>
              <w:t>.</w:t>
            </w:r>
            <w:r w:rsidR="005627A4">
              <w:rPr>
                <w:rFonts w:asciiTheme="minorHAnsi" w:eastAsia="Times New Roman" w:hAnsiTheme="minorHAnsi" w:cstheme="minorHAnsi"/>
                <w:b/>
                <w:sz w:val="22"/>
                <w:szCs w:val="24"/>
              </w:rPr>
              <w:t>D</w:t>
            </w:r>
            <w:r w:rsidR="00896950">
              <w:rPr>
                <w:rFonts w:asciiTheme="minorHAnsi" w:eastAsia="Times New Roman" w:hAnsiTheme="minorHAnsi" w:cstheme="minorHAnsi"/>
                <w:b/>
                <w:sz w:val="22"/>
                <w:szCs w:val="24"/>
              </w:rPr>
              <w:t>.</w:t>
            </w:r>
            <w:r w:rsidR="00E84146">
              <w:rPr>
                <w:rFonts w:asciiTheme="minorHAnsi" w:eastAsia="Times New Roman" w:hAnsiTheme="minorHAnsi" w:cstheme="minorHAnsi"/>
                <w:b/>
                <w:sz w:val="22"/>
                <w:szCs w:val="24"/>
              </w:rPr>
              <w:t>:</w:t>
            </w:r>
            <w:r w:rsidR="006E35D8">
              <w:rPr>
                <w:rFonts w:asciiTheme="minorHAnsi" w:eastAsia="Times New Roman" w:hAnsiTheme="minorHAnsi" w:cstheme="minorHAnsi"/>
                <w:b/>
                <w:sz w:val="22"/>
                <w:szCs w:val="24"/>
              </w:rPr>
              <w:t xml:space="preserve"> </w:t>
            </w:r>
            <w:r w:rsidR="006E35D8" w:rsidRPr="006E35D8">
              <w:rPr>
                <w:rFonts w:asciiTheme="minorHAnsi" w:eastAsia="Times New Roman" w:hAnsiTheme="minorHAnsi" w:cstheme="minorHAnsi"/>
                <w:b/>
                <w:color w:val="FF0000"/>
                <w:sz w:val="22"/>
                <w:szCs w:val="24"/>
              </w:rPr>
              <w:t>*</w:t>
            </w:r>
          </w:p>
        </w:tc>
        <w:tc>
          <w:tcPr>
            <w:tcW w:w="9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07BC8282" w:rsidR="002E4BB0" w:rsidRPr="009D466B" w:rsidRDefault="002E4BB0" w:rsidP="00CC1DB2">
            <w:pPr>
              <w:spacing w:line="276" w:lineRule="auto"/>
              <w:contextualSpacing w:val="0"/>
              <w:jc w:val="left"/>
              <w:rPr>
                <w:rFonts w:asciiTheme="minorHAnsi" w:eastAsia="Times New Roman" w:hAnsiTheme="minorHAnsi" w:cstheme="minorHAnsi"/>
                <w:sz w:val="22"/>
                <w:szCs w:val="24"/>
              </w:rPr>
            </w:pPr>
          </w:p>
        </w:tc>
      </w:tr>
    </w:tbl>
    <w:p w14:paraId="0572D27A"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4A3AC4BB"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37387E3"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6517BE5F" w14:textId="77777777" w:rsidR="00C56397" w:rsidRDefault="00C56397">
      <w:pPr>
        <w:spacing w:after="200" w:line="276" w:lineRule="auto"/>
        <w:contextualSpacing w:val="0"/>
        <w:jc w:val="left"/>
        <w:rPr>
          <w:rFonts w:asciiTheme="minorHAnsi" w:eastAsia="Times New Roman" w:hAnsiTheme="minorHAnsi" w:cstheme="minorHAnsi"/>
          <w:sz w:val="22"/>
          <w:szCs w:val="24"/>
        </w:rPr>
      </w:pPr>
      <w:r>
        <w:rPr>
          <w:rFonts w:asciiTheme="minorHAnsi" w:eastAsia="Times New Roman" w:hAnsiTheme="minorHAnsi" w:cstheme="minorHAnsi"/>
          <w:sz w:val="22"/>
          <w:szCs w:val="24"/>
        </w:rPr>
        <w:br w:type="page"/>
      </w:r>
    </w:p>
    <w:p w14:paraId="6CEF56D5" w14:textId="77777777" w:rsidR="00475393" w:rsidRPr="0057447C" w:rsidRDefault="00475393" w:rsidP="00475393">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sidRPr="0057447C">
        <w:rPr>
          <w:rFonts w:ascii="Verdana" w:eastAsia="Times New Roman" w:hAnsi="Verdana"/>
          <w:b/>
          <w:kern w:val="28"/>
          <w:sz w:val="24"/>
          <w:szCs w:val="20"/>
        </w:rPr>
        <w:lastRenderedPageBreak/>
        <w:t>Amendments to this Application Form Attachment</w:t>
      </w:r>
    </w:p>
    <w:p w14:paraId="34E30D7C" w14:textId="77777777" w:rsidR="00475393" w:rsidRPr="0057447C" w:rsidRDefault="00475393" w:rsidP="00475393">
      <w:pPr>
        <w:ind w:left="-540" w:right="-51"/>
        <w:contextualSpacing w:val="0"/>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93"/>
        <w:gridCol w:w="2241"/>
        <w:gridCol w:w="4563"/>
        <w:gridCol w:w="5277"/>
      </w:tblGrid>
      <w:tr w:rsidR="00475393" w:rsidRPr="0057447C" w14:paraId="30AFBDE7" w14:textId="77777777" w:rsidTr="00620E9B">
        <w:trPr>
          <w:jc w:val="center"/>
        </w:trPr>
        <w:tc>
          <w:tcPr>
            <w:tcW w:w="2093" w:type="dxa"/>
          </w:tcPr>
          <w:p w14:paraId="05891B4D" w14:textId="77777777" w:rsidR="00475393" w:rsidRPr="0057447C" w:rsidRDefault="00475393" w:rsidP="00620E9B">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b/>
                <w:bCs/>
                <w:sz w:val="20"/>
                <w:szCs w:val="20"/>
                <w:lang w:val="en-IE"/>
              </w:rPr>
              <w:t>Version No.</w:t>
            </w:r>
          </w:p>
        </w:tc>
        <w:tc>
          <w:tcPr>
            <w:tcW w:w="2241" w:type="dxa"/>
          </w:tcPr>
          <w:p w14:paraId="77E916DC" w14:textId="77777777" w:rsidR="00475393" w:rsidRPr="0057447C" w:rsidRDefault="00475393" w:rsidP="00620E9B">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Date</w:t>
            </w:r>
          </w:p>
        </w:tc>
        <w:tc>
          <w:tcPr>
            <w:tcW w:w="4563" w:type="dxa"/>
          </w:tcPr>
          <w:p w14:paraId="441EF779" w14:textId="77777777" w:rsidR="00475393" w:rsidRPr="0057447C" w:rsidRDefault="00475393" w:rsidP="00620E9B">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Amendment since previous version</w:t>
            </w:r>
          </w:p>
        </w:tc>
        <w:tc>
          <w:tcPr>
            <w:tcW w:w="5277" w:type="dxa"/>
          </w:tcPr>
          <w:p w14:paraId="7308B90B" w14:textId="77777777" w:rsidR="00475393" w:rsidRPr="0057447C" w:rsidRDefault="00475393" w:rsidP="00620E9B">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Reason</w:t>
            </w:r>
          </w:p>
        </w:tc>
      </w:tr>
      <w:tr w:rsidR="00475393" w:rsidRPr="0057447C" w14:paraId="709D324D" w14:textId="77777777" w:rsidTr="00620E9B">
        <w:trPr>
          <w:jc w:val="center"/>
        </w:trPr>
        <w:tc>
          <w:tcPr>
            <w:tcW w:w="2093" w:type="dxa"/>
          </w:tcPr>
          <w:p w14:paraId="611517C4" w14:textId="77777777" w:rsidR="00475393" w:rsidRPr="0057447C" w:rsidRDefault="00475393" w:rsidP="00DB60D9">
            <w:pPr>
              <w:spacing w:before="120" w:after="120"/>
              <w:ind w:right="-51"/>
              <w:contextualSpacing w:val="0"/>
              <w:jc w:val="center"/>
              <w:rPr>
                <w:rFonts w:ascii="Verdana" w:eastAsia="Times New Roman" w:hAnsi="Verdana"/>
                <w:sz w:val="20"/>
                <w:szCs w:val="24"/>
                <w:lang w:val="en-IE"/>
              </w:rPr>
            </w:pPr>
            <w:r w:rsidRPr="0057447C">
              <w:rPr>
                <w:rFonts w:ascii="Verdana" w:eastAsia="Times New Roman" w:hAnsi="Verdana"/>
                <w:sz w:val="20"/>
                <w:szCs w:val="24"/>
                <w:lang w:val="en-IE"/>
              </w:rPr>
              <w:t>V.1.0</w:t>
            </w:r>
          </w:p>
        </w:tc>
        <w:tc>
          <w:tcPr>
            <w:tcW w:w="2241" w:type="dxa"/>
          </w:tcPr>
          <w:p w14:paraId="013D93AC" w14:textId="77777777" w:rsidR="00475393" w:rsidRPr="0057447C" w:rsidRDefault="00475393" w:rsidP="00620E9B">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July 2017</w:t>
            </w:r>
          </w:p>
        </w:tc>
        <w:tc>
          <w:tcPr>
            <w:tcW w:w="4563" w:type="dxa"/>
          </w:tcPr>
          <w:p w14:paraId="3256DC51" w14:textId="77777777" w:rsidR="00475393" w:rsidRPr="0057447C" w:rsidRDefault="00475393" w:rsidP="00620E9B">
            <w:pPr>
              <w:spacing w:before="120" w:after="120"/>
              <w:ind w:right="-51"/>
              <w:contextualSpacing w:val="0"/>
              <w:jc w:val="left"/>
              <w:rPr>
                <w:rFonts w:ascii="Verdana" w:eastAsia="Times New Roman" w:hAnsi="Verdana"/>
                <w:sz w:val="20"/>
                <w:szCs w:val="24"/>
                <w:lang w:val="en-IE"/>
              </w:rPr>
            </w:pPr>
            <w:r w:rsidRPr="0057447C">
              <w:rPr>
                <w:rFonts w:ascii="Verdana" w:eastAsia="Times New Roman" w:hAnsi="Verdana"/>
                <w:sz w:val="20"/>
                <w:szCs w:val="24"/>
                <w:lang w:val="en-IE"/>
              </w:rPr>
              <w:t>N/A</w:t>
            </w:r>
          </w:p>
        </w:tc>
        <w:tc>
          <w:tcPr>
            <w:tcW w:w="5277" w:type="dxa"/>
          </w:tcPr>
          <w:p w14:paraId="494ED70F" w14:textId="77777777" w:rsidR="00475393" w:rsidRPr="0057447C" w:rsidRDefault="00475393" w:rsidP="00620E9B">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Online application form attachment</w:t>
            </w:r>
          </w:p>
        </w:tc>
      </w:tr>
      <w:tr w:rsidR="006E35D8" w:rsidRPr="0057447C" w14:paraId="70EAD494" w14:textId="77777777" w:rsidTr="00620E9B">
        <w:trPr>
          <w:jc w:val="center"/>
        </w:trPr>
        <w:tc>
          <w:tcPr>
            <w:tcW w:w="2093" w:type="dxa"/>
          </w:tcPr>
          <w:p w14:paraId="599FA005" w14:textId="5515433A" w:rsidR="006E35D8" w:rsidRPr="0057447C" w:rsidRDefault="00C840D1" w:rsidP="006E35D8">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As above</w:t>
            </w:r>
          </w:p>
        </w:tc>
        <w:tc>
          <w:tcPr>
            <w:tcW w:w="2241" w:type="dxa"/>
          </w:tcPr>
          <w:p w14:paraId="5BCAB6F5" w14:textId="575F3955" w:rsidR="006E35D8" w:rsidRPr="0057447C" w:rsidRDefault="006E35D8" w:rsidP="006E35D8">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 201</w:t>
            </w:r>
            <w:r w:rsidR="00C840D1">
              <w:rPr>
                <w:rFonts w:ascii="Verdana" w:eastAsia="Times New Roman" w:hAnsi="Verdana"/>
                <w:sz w:val="20"/>
                <w:szCs w:val="24"/>
                <w:lang w:val="en-IE"/>
              </w:rPr>
              <w:t>8</w:t>
            </w:r>
          </w:p>
        </w:tc>
        <w:tc>
          <w:tcPr>
            <w:tcW w:w="4563" w:type="dxa"/>
          </w:tcPr>
          <w:p w14:paraId="0AD9B85D" w14:textId="62314E78" w:rsidR="006E35D8" w:rsidRPr="0057447C" w:rsidRDefault="006E35D8" w:rsidP="006E35D8">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p>
        </w:tc>
        <w:tc>
          <w:tcPr>
            <w:tcW w:w="5277" w:type="dxa"/>
          </w:tcPr>
          <w:p w14:paraId="5D8275B7" w14:textId="706352B6" w:rsidR="006E35D8" w:rsidRPr="0057447C" w:rsidRDefault="006E35D8" w:rsidP="006E35D8">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co</w:t>
            </w:r>
            <w:r w:rsidR="00E00A6B">
              <w:rPr>
                <w:rFonts w:ascii="Verdana" w:eastAsia="Times New Roman" w:hAnsi="Verdana"/>
                <w:sz w:val="20"/>
                <w:szCs w:val="24"/>
                <w:lang w:val="en-IE"/>
              </w:rPr>
              <w:t xml:space="preserve">rrect </w:t>
            </w:r>
            <w:bookmarkStart w:id="0" w:name="_GoBack"/>
            <w:bookmarkEnd w:id="0"/>
            <w:r>
              <w:rPr>
                <w:rFonts w:ascii="Verdana" w:eastAsia="Times New Roman" w:hAnsi="Verdana"/>
                <w:sz w:val="20"/>
                <w:szCs w:val="24"/>
                <w:lang w:val="en-IE"/>
              </w:rPr>
              <w:t>completion of attachment</w:t>
            </w:r>
          </w:p>
        </w:tc>
      </w:tr>
      <w:tr w:rsidR="006E35D8" w:rsidRPr="0057447C" w14:paraId="1D19B074" w14:textId="77777777" w:rsidTr="00620E9B">
        <w:trPr>
          <w:jc w:val="center"/>
        </w:trPr>
        <w:tc>
          <w:tcPr>
            <w:tcW w:w="2093" w:type="dxa"/>
          </w:tcPr>
          <w:p w14:paraId="7BEA2F91" w14:textId="77777777" w:rsidR="006E35D8" w:rsidRPr="0057447C" w:rsidRDefault="006E35D8" w:rsidP="006E35D8">
            <w:pPr>
              <w:spacing w:before="120" w:after="120"/>
              <w:ind w:right="-51"/>
              <w:contextualSpacing w:val="0"/>
              <w:jc w:val="center"/>
              <w:rPr>
                <w:rFonts w:ascii="Verdana" w:eastAsia="Times New Roman" w:hAnsi="Verdana"/>
                <w:sz w:val="20"/>
                <w:szCs w:val="24"/>
                <w:lang w:val="en-IE"/>
              </w:rPr>
            </w:pPr>
          </w:p>
        </w:tc>
        <w:tc>
          <w:tcPr>
            <w:tcW w:w="2241" w:type="dxa"/>
          </w:tcPr>
          <w:p w14:paraId="622FCCFA" w14:textId="77777777" w:rsidR="006E35D8" w:rsidRPr="0057447C" w:rsidRDefault="006E35D8" w:rsidP="006E35D8">
            <w:pPr>
              <w:spacing w:before="120" w:after="120"/>
              <w:ind w:right="-51"/>
              <w:contextualSpacing w:val="0"/>
              <w:jc w:val="center"/>
              <w:rPr>
                <w:rFonts w:ascii="Verdana" w:eastAsia="Times New Roman" w:hAnsi="Verdana"/>
                <w:sz w:val="20"/>
                <w:szCs w:val="24"/>
                <w:lang w:val="en-IE"/>
              </w:rPr>
            </w:pPr>
          </w:p>
        </w:tc>
        <w:tc>
          <w:tcPr>
            <w:tcW w:w="4563" w:type="dxa"/>
          </w:tcPr>
          <w:p w14:paraId="5ED78409" w14:textId="77777777" w:rsidR="006E35D8" w:rsidRPr="0057447C" w:rsidRDefault="006E35D8" w:rsidP="006E35D8">
            <w:pPr>
              <w:spacing w:before="120" w:after="120"/>
              <w:ind w:right="-51"/>
              <w:contextualSpacing w:val="0"/>
              <w:jc w:val="left"/>
              <w:rPr>
                <w:rFonts w:ascii="Verdana" w:eastAsia="Times New Roman" w:hAnsi="Verdana"/>
                <w:sz w:val="20"/>
                <w:szCs w:val="24"/>
                <w:lang w:val="en-IE"/>
              </w:rPr>
            </w:pPr>
          </w:p>
        </w:tc>
        <w:tc>
          <w:tcPr>
            <w:tcW w:w="5277" w:type="dxa"/>
          </w:tcPr>
          <w:p w14:paraId="0CF138B8" w14:textId="77777777" w:rsidR="006E35D8" w:rsidRPr="0057447C" w:rsidRDefault="006E35D8" w:rsidP="006E35D8">
            <w:pPr>
              <w:spacing w:before="120" w:after="120"/>
              <w:ind w:right="-51"/>
              <w:contextualSpacing w:val="0"/>
              <w:jc w:val="left"/>
              <w:rPr>
                <w:rFonts w:ascii="Verdana" w:eastAsia="Times New Roman" w:hAnsi="Verdana"/>
                <w:sz w:val="20"/>
                <w:szCs w:val="24"/>
                <w:lang w:val="en-IE"/>
              </w:rPr>
            </w:pPr>
          </w:p>
        </w:tc>
      </w:tr>
      <w:tr w:rsidR="006E35D8" w:rsidRPr="0057447C" w14:paraId="6B05682A" w14:textId="77777777" w:rsidTr="00620E9B">
        <w:trPr>
          <w:jc w:val="center"/>
        </w:trPr>
        <w:tc>
          <w:tcPr>
            <w:tcW w:w="2093" w:type="dxa"/>
          </w:tcPr>
          <w:p w14:paraId="7D932229" w14:textId="77777777" w:rsidR="006E35D8" w:rsidRPr="0057447C" w:rsidRDefault="006E35D8" w:rsidP="006E35D8">
            <w:pPr>
              <w:spacing w:before="120" w:after="120"/>
              <w:ind w:right="-51"/>
              <w:contextualSpacing w:val="0"/>
              <w:jc w:val="center"/>
              <w:rPr>
                <w:rFonts w:ascii="Verdana" w:eastAsia="Times New Roman" w:hAnsi="Verdana"/>
                <w:sz w:val="20"/>
                <w:szCs w:val="24"/>
                <w:lang w:val="en-IE"/>
              </w:rPr>
            </w:pPr>
          </w:p>
        </w:tc>
        <w:tc>
          <w:tcPr>
            <w:tcW w:w="2241" w:type="dxa"/>
          </w:tcPr>
          <w:p w14:paraId="10927ECD" w14:textId="77777777" w:rsidR="006E35D8" w:rsidRPr="0057447C" w:rsidRDefault="006E35D8" w:rsidP="006E35D8">
            <w:pPr>
              <w:spacing w:before="120" w:after="120"/>
              <w:ind w:right="-51"/>
              <w:contextualSpacing w:val="0"/>
              <w:jc w:val="center"/>
              <w:rPr>
                <w:rFonts w:ascii="Verdana" w:eastAsia="Times New Roman" w:hAnsi="Verdana"/>
                <w:sz w:val="20"/>
                <w:szCs w:val="24"/>
                <w:lang w:val="en-IE"/>
              </w:rPr>
            </w:pPr>
          </w:p>
        </w:tc>
        <w:tc>
          <w:tcPr>
            <w:tcW w:w="4563" w:type="dxa"/>
          </w:tcPr>
          <w:p w14:paraId="5F173458" w14:textId="77777777" w:rsidR="006E35D8" w:rsidRPr="0057447C" w:rsidRDefault="006E35D8" w:rsidP="006E35D8">
            <w:pPr>
              <w:spacing w:before="120" w:after="120"/>
              <w:ind w:right="-51"/>
              <w:contextualSpacing w:val="0"/>
              <w:jc w:val="left"/>
              <w:rPr>
                <w:rFonts w:ascii="Verdana" w:eastAsia="Times New Roman" w:hAnsi="Verdana"/>
                <w:sz w:val="20"/>
                <w:szCs w:val="24"/>
                <w:lang w:val="en-IE"/>
              </w:rPr>
            </w:pPr>
          </w:p>
        </w:tc>
        <w:tc>
          <w:tcPr>
            <w:tcW w:w="5277" w:type="dxa"/>
          </w:tcPr>
          <w:p w14:paraId="184004D0" w14:textId="77777777" w:rsidR="006E35D8" w:rsidRPr="0057447C" w:rsidRDefault="006E35D8" w:rsidP="006E35D8">
            <w:pPr>
              <w:spacing w:before="120" w:after="120"/>
              <w:ind w:right="-51"/>
              <w:contextualSpacing w:val="0"/>
              <w:jc w:val="left"/>
              <w:rPr>
                <w:rFonts w:ascii="Verdana" w:eastAsia="Times New Roman" w:hAnsi="Verdana"/>
                <w:sz w:val="20"/>
                <w:szCs w:val="24"/>
                <w:lang w:val="en-IE"/>
              </w:rPr>
            </w:pPr>
          </w:p>
        </w:tc>
      </w:tr>
      <w:tr w:rsidR="006E35D8" w:rsidRPr="0057447C" w14:paraId="15BCA09F" w14:textId="77777777" w:rsidTr="00620E9B">
        <w:trPr>
          <w:jc w:val="center"/>
        </w:trPr>
        <w:tc>
          <w:tcPr>
            <w:tcW w:w="2093" w:type="dxa"/>
          </w:tcPr>
          <w:p w14:paraId="497A13D6" w14:textId="77777777" w:rsidR="006E35D8" w:rsidRPr="0057447C" w:rsidRDefault="006E35D8" w:rsidP="006E35D8">
            <w:pPr>
              <w:spacing w:before="120" w:after="120"/>
              <w:ind w:right="-51"/>
              <w:contextualSpacing w:val="0"/>
              <w:jc w:val="center"/>
              <w:rPr>
                <w:rFonts w:ascii="Verdana" w:eastAsia="Times New Roman" w:hAnsi="Verdana"/>
                <w:sz w:val="20"/>
                <w:szCs w:val="24"/>
                <w:lang w:val="en-IE"/>
              </w:rPr>
            </w:pPr>
          </w:p>
        </w:tc>
        <w:tc>
          <w:tcPr>
            <w:tcW w:w="2241" w:type="dxa"/>
          </w:tcPr>
          <w:p w14:paraId="6B57C6E4" w14:textId="77777777" w:rsidR="006E35D8" w:rsidRPr="0057447C" w:rsidRDefault="006E35D8" w:rsidP="006E35D8">
            <w:pPr>
              <w:spacing w:before="120" w:after="120"/>
              <w:ind w:right="-51"/>
              <w:contextualSpacing w:val="0"/>
              <w:jc w:val="center"/>
              <w:rPr>
                <w:rFonts w:ascii="Verdana" w:eastAsia="Times New Roman" w:hAnsi="Verdana"/>
                <w:sz w:val="20"/>
                <w:szCs w:val="24"/>
                <w:lang w:val="en-IE"/>
              </w:rPr>
            </w:pPr>
          </w:p>
        </w:tc>
        <w:tc>
          <w:tcPr>
            <w:tcW w:w="4563" w:type="dxa"/>
          </w:tcPr>
          <w:p w14:paraId="217603FA" w14:textId="77777777" w:rsidR="006E35D8" w:rsidRPr="0057447C" w:rsidRDefault="006E35D8" w:rsidP="006E35D8">
            <w:pPr>
              <w:spacing w:before="120" w:after="120"/>
              <w:ind w:right="-51"/>
              <w:contextualSpacing w:val="0"/>
              <w:jc w:val="left"/>
              <w:rPr>
                <w:rFonts w:ascii="Verdana" w:eastAsia="Times New Roman" w:hAnsi="Verdana"/>
                <w:sz w:val="20"/>
                <w:szCs w:val="24"/>
                <w:lang w:val="en-IE"/>
              </w:rPr>
            </w:pPr>
          </w:p>
        </w:tc>
        <w:tc>
          <w:tcPr>
            <w:tcW w:w="5277" w:type="dxa"/>
          </w:tcPr>
          <w:p w14:paraId="47835E12" w14:textId="77777777" w:rsidR="006E35D8" w:rsidRPr="0057447C" w:rsidRDefault="006E35D8" w:rsidP="006E35D8">
            <w:pPr>
              <w:spacing w:before="120" w:after="120"/>
              <w:ind w:right="-51"/>
              <w:contextualSpacing w:val="0"/>
              <w:jc w:val="left"/>
              <w:rPr>
                <w:rFonts w:ascii="Verdana" w:eastAsia="Times New Roman" w:hAnsi="Verdana"/>
                <w:sz w:val="20"/>
                <w:szCs w:val="24"/>
                <w:lang w:val="en-IE"/>
              </w:rPr>
            </w:pPr>
          </w:p>
        </w:tc>
      </w:tr>
      <w:tr w:rsidR="006E35D8" w:rsidRPr="0057447C" w14:paraId="6A07A020" w14:textId="77777777" w:rsidTr="00620E9B">
        <w:trPr>
          <w:jc w:val="center"/>
        </w:trPr>
        <w:tc>
          <w:tcPr>
            <w:tcW w:w="2093" w:type="dxa"/>
          </w:tcPr>
          <w:p w14:paraId="006AC391" w14:textId="77777777" w:rsidR="006E35D8" w:rsidRPr="0057447C" w:rsidRDefault="006E35D8" w:rsidP="006E35D8">
            <w:pPr>
              <w:spacing w:before="120" w:after="120"/>
              <w:ind w:right="-51"/>
              <w:contextualSpacing w:val="0"/>
              <w:jc w:val="center"/>
              <w:rPr>
                <w:rFonts w:ascii="Verdana" w:eastAsia="Times New Roman" w:hAnsi="Verdana"/>
                <w:sz w:val="20"/>
                <w:szCs w:val="24"/>
                <w:lang w:val="en-IE"/>
              </w:rPr>
            </w:pPr>
          </w:p>
        </w:tc>
        <w:tc>
          <w:tcPr>
            <w:tcW w:w="2241" w:type="dxa"/>
          </w:tcPr>
          <w:p w14:paraId="1ADD2FF3" w14:textId="77777777" w:rsidR="006E35D8" w:rsidRPr="0057447C" w:rsidRDefault="006E35D8" w:rsidP="006E35D8">
            <w:pPr>
              <w:spacing w:before="120" w:after="120"/>
              <w:ind w:right="-51"/>
              <w:contextualSpacing w:val="0"/>
              <w:jc w:val="center"/>
              <w:rPr>
                <w:rFonts w:ascii="Verdana" w:eastAsia="Times New Roman" w:hAnsi="Verdana"/>
                <w:sz w:val="20"/>
                <w:szCs w:val="24"/>
                <w:lang w:val="en-IE"/>
              </w:rPr>
            </w:pPr>
          </w:p>
        </w:tc>
        <w:tc>
          <w:tcPr>
            <w:tcW w:w="4563" w:type="dxa"/>
          </w:tcPr>
          <w:p w14:paraId="32853F71" w14:textId="77777777" w:rsidR="006E35D8" w:rsidRPr="0057447C" w:rsidRDefault="006E35D8" w:rsidP="006E35D8">
            <w:pPr>
              <w:spacing w:before="120" w:after="120"/>
              <w:ind w:right="-51"/>
              <w:contextualSpacing w:val="0"/>
              <w:jc w:val="left"/>
              <w:rPr>
                <w:rFonts w:ascii="Verdana" w:eastAsia="Times New Roman" w:hAnsi="Verdana"/>
                <w:sz w:val="20"/>
                <w:szCs w:val="24"/>
                <w:lang w:val="en-IE"/>
              </w:rPr>
            </w:pPr>
          </w:p>
        </w:tc>
        <w:tc>
          <w:tcPr>
            <w:tcW w:w="5277" w:type="dxa"/>
          </w:tcPr>
          <w:p w14:paraId="3CDF9FF0" w14:textId="77777777" w:rsidR="006E35D8" w:rsidRPr="0057447C" w:rsidRDefault="006E35D8" w:rsidP="006E35D8">
            <w:pPr>
              <w:spacing w:before="120" w:after="120"/>
              <w:ind w:right="-51"/>
              <w:contextualSpacing w:val="0"/>
              <w:jc w:val="left"/>
              <w:rPr>
                <w:rFonts w:ascii="Verdana" w:eastAsia="Times New Roman" w:hAnsi="Verdana"/>
                <w:sz w:val="20"/>
                <w:szCs w:val="24"/>
                <w:lang w:val="en-IE"/>
              </w:rPr>
            </w:pPr>
          </w:p>
        </w:tc>
      </w:tr>
    </w:tbl>
    <w:p w14:paraId="4196DD5E" w14:textId="77777777" w:rsidR="00475393" w:rsidRPr="0057447C" w:rsidRDefault="00475393" w:rsidP="00475393">
      <w:pPr>
        <w:ind w:left="-540" w:right="-51"/>
        <w:contextualSpacing w:val="0"/>
        <w:jc w:val="left"/>
        <w:rPr>
          <w:rFonts w:asciiTheme="minorHAnsi" w:eastAsia="Times New Roman" w:hAnsiTheme="minorHAnsi" w:cstheme="minorHAnsi"/>
          <w:b/>
          <w:sz w:val="28"/>
          <w:szCs w:val="24"/>
        </w:rPr>
      </w:pPr>
    </w:p>
    <w:p w14:paraId="53B72EA5" w14:textId="77777777" w:rsidR="00475393" w:rsidRPr="0057447C" w:rsidRDefault="00475393" w:rsidP="00475393">
      <w:pPr>
        <w:spacing w:after="200" w:line="276" w:lineRule="auto"/>
        <w:contextualSpacing w:val="0"/>
        <w:jc w:val="left"/>
        <w:rPr>
          <w:rFonts w:asciiTheme="minorHAnsi" w:eastAsia="Times New Roman" w:hAnsiTheme="minorHAnsi" w:cstheme="minorHAnsi"/>
          <w:b/>
          <w:sz w:val="28"/>
          <w:szCs w:val="24"/>
        </w:rPr>
      </w:pPr>
      <w:r w:rsidRPr="0057447C">
        <w:rPr>
          <w:rFonts w:asciiTheme="minorHAnsi" w:eastAsia="Times New Roman" w:hAnsiTheme="minorHAnsi" w:cstheme="minorHAnsi"/>
          <w:b/>
          <w:sz w:val="28"/>
          <w:szCs w:val="24"/>
        </w:rPr>
        <w:br w:type="page"/>
      </w:r>
    </w:p>
    <w:p w14:paraId="24F7FB5A" w14:textId="7BA3E3DE" w:rsidR="00790698" w:rsidRPr="00790698" w:rsidRDefault="00790698" w:rsidP="00790698">
      <w:pPr>
        <w:spacing w:after="120"/>
        <w:ind w:left="-539" w:right="-51"/>
        <w:contextualSpacing w:val="0"/>
        <w:rPr>
          <w:rFonts w:asciiTheme="minorHAnsi" w:eastAsia="Times New Roman" w:hAnsiTheme="minorHAnsi" w:cstheme="minorHAnsi"/>
          <w:b/>
          <w:sz w:val="28"/>
          <w:szCs w:val="22"/>
          <w:u w:val="single"/>
        </w:rPr>
      </w:pPr>
      <w:r w:rsidRPr="00790698">
        <w:rPr>
          <w:rFonts w:asciiTheme="minorHAnsi" w:eastAsia="Times New Roman" w:hAnsiTheme="minorHAnsi" w:cstheme="minorHAnsi"/>
          <w:b/>
          <w:sz w:val="28"/>
          <w:szCs w:val="22"/>
          <w:u w:val="single"/>
        </w:rPr>
        <w:lastRenderedPageBreak/>
        <w:t>Emissions to Sewer Attachment</w:t>
      </w:r>
      <w:r w:rsidR="00E57032" w:rsidRPr="00E57032">
        <w:rPr>
          <w:rFonts w:asciiTheme="minorHAnsi" w:eastAsia="Times New Roman" w:hAnsiTheme="minorHAnsi" w:cstheme="minorHAnsi"/>
          <w:b/>
          <w:sz w:val="28"/>
          <w:szCs w:val="22"/>
        </w:rPr>
        <w:t xml:space="preserve"> </w:t>
      </w:r>
      <w:r w:rsidR="00CC1DB2" w:rsidRPr="00CC1DB2">
        <w:rPr>
          <w:rFonts w:asciiTheme="minorHAnsi" w:eastAsia="Times New Roman" w:hAnsiTheme="minorHAnsi" w:cstheme="minorHAnsi"/>
          <w:sz w:val="28"/>
          <w:szCs w:val="22"/>
          <w:vertAlign w:val="superscript"/>
        </w:rPr>
        <w:t>(</w:t>
      </w:r>
      <w:r w:rsidR="00CC1DB2" w:rsidRPr="00CC1DB2">
        <w:rPr>
          <w:rFonts w:asciiTheme="minorHAnsi" w:eastAsia="Times New Roman" w:hAnsiTheme="minorHAnsi" w:cstheme="minorHAnsi"/>
          <w:sz w:val="32"/>
          <w:szCs w:val="32"/>
          <w:vertAlign w:val="superscript"/>
        </w:rPr>
        <w:t xml:space="preserve">See </w:t>
      </w:r>
      <w:r w:rsidR="00CC1DB2" w:rsidRPr="00CC1DB2">
        <w:rPr>
          <w:rFonts w:asciiTheme="minorHAnsi" w:eastAsia="Times New Roman" w:hAnsiTheme="minorHAnsi" w:cstheme="minorHAnsi"/>
          <w:color w:val="FF0000"/>
          <w:sz w:val="32"/>
          <w:szCs w:val="32"/>
          <w:vertAlign w:val="superscript"/>
        </w:rPr>
        <w:t xml:space="preserve">Note </w:t>
      </w:r>
      <w:r w:rsidR="00740FED" w:rsidRPr="00CC1DB2">
        <w:rPr>
          <w:rStyle w:val="EndnoteReference"/>
          <w:rFonts w:asciiTheme="minorHAnsi" w:eastAsia="Times New Roman" w:hAnsiTheme="minorHAnsi" w:cstheme="minorHAnsi"/>
          <w:color w:val="FF0000"/>
          <w:sz w:val="32"/>
          <w:szCs w:val="32"/>
        </w:rPr>
        <w:endnoteReference w:id="1"/>
      </w:r>
      <w:r w:rsidR="00CC1DB2" w:rsidRPr="00CC1DB2">
        <w:rPr>
          <w:rFonts w:asciiTheme="minorHAnsi" w:eastAsia="Times New Roman" w:hAnsiTheme="minorHAnsi" w:cstheme="minorHAnsi"/>
          <w:color w:val="FF0000"/>
          <w:sz w:val="32"/>
          <w:szCs w:val="32"/>
          <w:vertAlign w:val="superscript"/>
        </w:rPr>
        <w:t xml:space="preserve"> </w:t>
      </w:r>
      <w:r w:rsidR="00CC1DB2" w:rsidRPr="00CC1DB2">
        <w:rPr>
          <w:rFonts w:asciiTheme="minorHAnsi" w:eastAsia="Times New Roman" w:hAnsiTheme="minorHAnsi" w:cstheme="minorHAnsi"/>
          <w:sz w:val="32"/>
          <w:szCs w:val="32"/>
          <w:vertAlign w:val="superscript"/>
        </w:rPr>
        <w:t>at end of this attachment)</w:t>
      </w:r>
    </w:p>
    <w:p w14:paraId="7DA3A10B" w14:textId="5ADF18D6" w:rsidR="00CF5330" w:rsidRPr="00790698" w:rsidRDefault="00CF5330" w:rsidP="00FE273D">
      <w:pPr>
        <w:ind w:left="-540" w:right="-51"/>
        <w:contextualSpacing w:val="0"/>
        <w:rPr>
          <w:rFonts w:asciiTheme="minorHAnsi" w:eastAsia="Times New Roman" w:hAnsiTheme="minorHAnsi" w:cstheme="minorHAnsi"/>
          <w:sz w:val="24"/>
          <w:szCs w:val="24"/>
        </w:rPr>
      </w:pPr>
      <w:r w:rsidRPr="00790698">
        <w:rPr>
          <w:rFonts w:asciiTheme="minorHAnsi" w:eastAsia="Times New Roman" w:hAnsiTheme="minorHAnsi" w:cstheme="minorHAnsi"/>
          <w:sz w:val="24"/>
          <w:szCs w:val="24"/>
        </w:rPr>
        <w:t xml:space="preserve">The information </w:t>
      </w:r>
      <w:r w:rsidR="00790698">
        <w:rPr>
          <w:rFonts w:asciiTheme="minorHAnsi" w:eastAsia="Times New Roman" w:hAnsiTheme="minorHAnsi" w:cstheme="minorHAnsi"/>
          <w:sz w:val="24"/>
          <w:szCs w:val="24"/>
        </w:rPr>
        <w:t xml:space="preserve">contained </w:t>
      </w:r>
      <w:r w:rsidRPr="00790698">
        <w:rPr>
          <w:rFonts w:asciiTheme="minorHAnsi" w:eastAsia="Times New Roman" w:hAnsiTheme="minorHAnsi" w:cstheme="minorHAnsi"/>
          <w:sz w:val="24"/>
          <w:szCs w:val="24"/>
        </w:rPr>
        <w:t xml:space="preserve">in this attachment will be forwarded to the </w:t>
      </w:r>
      <w:r w:rsidR="00790698">
        <w:rPr>
          <w:rFonts w:asciiTheme="minorHAnsi" w:eastAsia="Times New Roman" w:hAnsiTheme="minorHAnsi" w:cstheme="minorHAnsi"/>
          <w:sz w:val="24"/>
          <w:szCs w:val="24"/>
        </w:rPr>
        <w:t xml:space="preserve">relevant </w:t>
      </w:r>
      <w:r w:rsidRPr="00790698">
        <w:rPr>
          <w:rFonts w:asciiTheme="minorHAnsi" w:eastAsia="Times New Roman" w:hAnsiTheme="minorHAnsi" w:cstheme="minorHAnsi"/>
          <w:sz w:val="24"/>
          <w:szCs w:val="24"/>
        </w:rPr>
        <w:t>Water Services Authority in which the sewer is vested or by which the sewer is controlled</w:t>
      </w:r>
      <w:r w:rsidR="00790698">
        <w:rPr>
          <w:rFonts w:asciiTheme="minorHAnsi" w:eastAsia="Times New Roman" w:hAnsiTheme="minorHAnsi" w:cstheme="minorHAnsi"/>
          <w:sz w:val="24"/>
          <w:szCs w:val="24"/>
        </w:rPr>
        <w:t>,</w:t>
      </w:r>
      <w:r w:rsidRPr="00790698">
        <w:rPr>
          <w:rFonts w:asciiTheme="minorHAnsi" w:eastAsia="Times New Roman" w:hAnsiTheme="minorHAnsi" w:cstheme="minorHAnsi"/>
          <w:sz w:val="24"/>
          <w:szCs w:val="24"/>
        </w:rPr>
        <w:t xml:space="preserve"> under Section 99E of the EPA Act 1992 as amended or Section</w:t>
      </w:r>
      <w:r w:rsidR="00790698">
        <w:rPr>
          <w:rFonts w:asciiTheme="minorHAnsi" w:eastAsia="Times New Roman" w:hAnsiTheme="minorHAnsi" w:cstheme="minorHAnsi"/>
          <w:sz w:val="24"/>
          <w:szCs w:val="24"/>
        </w:rPr>
        <w:t xml:space="preserve"> 52</w:t>
      </w:r>
      <w:r w:rsidR="00790698" w:rsidRPr="00790698">
        <w:rPr>
          <w:rFonts w:asciiTheme="minorHAnsi" w:eastAsia="Times New Roman" w:hAnsiTheme="minorHAnsi" w:cstheme="minorHAnsi"/>
          <w:sz w:val="24"/>
          <w:szCs w:val="24"/>
        </w:rPr>
        <w:t xml:space="preserve"> </w:t>
      </w:r>
      <w:r w:rsidRPr="00790698">
        <w:rPr>
          <w:rFonts w:asciiTheme="minorHAnsi" w:eastAsia="Times New Roman" w:hAnsiTheme="minorHAnsi" w:cstheme="minorHAnsi"/>
          <w:sz w:val="24"/>
          <w:szCs w:val="24"/>
        </w:rPr>
        <w:t>of the Waste Management Act 1996 as amended</w:t>
      </w:r>
      <w:r>
        <w:rPr>
          <w:rFonts w:asciiTheme="minorHAnsi" w:eastAsia="Times New Roman" w:hAnsiTheme="minorHAnsi" w:cstheme="minorHAnsi"/>
          <w:sz w:val="24"/>
          <w:szCs w:val="24"/>
        </w:rPr>
        <w:t xml:space="preserve">. Please ensure that you have provided all the information </w:t>
      </w:r>
      <w:r w:rsidR="00320770">
        <w:rPr>
          <w:rFonts w:asciiTheme="minorHAnsi" w:eastAsia="Times New Roman" w:hAnsiTheme="minorHAnsi" w:cstheme="minorHAnsi"/>
          <w:sz w:val="24"/>
          <w:szCs w:val="24"/>
        </w:rPr>
        <w:t xml:space="preserve">in this attachment </w:t>
      </w:r>
      <w:r>
        <w:rPr>
          <w:rFonts w:asciiTheme="minorHAnsi" w:eastAsia="Times New Roman" w:hAnsiTheme="minorHAnsi" w:cstheme="minorHAnsi"/>
          <w:sz w:val="24"/>
          <w:szCs w:val="24"/>
        </w:rPr>
        <w:t>that</w:t>
      </w:r>
      <w:r w:rsidR="00790698">
        <w:rPr>
          <w:rFonts w:asciiTheme="minorHAnsi" w:eastAsia="Times New Roman" w:hAnsiTheme="minorHAnsi" w:cstheme="minorHAnsi"/>
          <w:sz w:val="24"/>
          <w:szCs w:val="24"/>
        </w:rPr>
        <w:t xml:space="preserve"> the Water Services Authority require for deciding whether to authorise your discharge to sewer.</w:t>
      </w:r>
      <w:r>
        <w:rPr>
          <w:rFonts w:asciiTheme="minorHAnsi" w:eastAsia="Times New Roman" w:hAnsiTheme="minorHAnsi" w:cstheme="minorHAnsi"/>
          <w:sz w:val="24"/>
          <w:szCs w:val="24"/>
        </w:rPr>
        <w:t xml:space="preserve"> </w:t>
      </w:r>
      <w:r w:rsidRPr="00790698">
        <w:rPr>
          <w:rFonts w:asciiTheme="minorHAnsi" w:eastAsia="Times New Roman" w:hAnsiTheme="minorHAnsi" w:cstheme="minorHAnsi"/>
          <w:sz w:val="24"/>
          <w:szCs w:val="24"/>
        </w:rPr>
        <w:t xml:space="preserve"> </w:t>
      </w:r>
    </w:p>
    <w:p w14:paraId="79B3C374" w14:textId="77777777" w:rsidR="00CF5330" w:rsidRDefault="00CF5330" w:rsidP="00FE273D">
      <w:pPr>
        <w:ind w:left="-540" w:right="-51"/>
        <w:contextualSpacing w:val="0"/>
        <w:rPr>
          <w:rFonts w:asciiTheme="minorHAnsi" w:eastAsia="Times New Roman" w:hAnsiTheme="minorHAnsi" w:cstheme="minorHAnsi"/>
          <w:b/>
          <w:sz w:val="28"/>
          <w:szCs w:val="22"/>
        </w:rPr>
      </w:pPr>
    </w:p>
    <w:p w14:paraId="08A9EC49" w14:textId="5F8A95EC" w:rsidR="001F7A82" w:rsidRPr="00FE273D" w:rsidRDefault="001F7A82" w:rsidP="00FE273D">
      <w:pPr>
        <w:ind w:left="-540" w:right="-51"/>
        <w:contextualSpacing w:val="0"/>
        <w:rPr>
          <w:rFonts w:asciiTheme="minorHAnsi" w:eastAsia="Times New Roman" w:hAnsiTheme="minorHAnsi" w:cstheme="minorHAnsi"/>
          <w:sz w:val="22"/>
          <w:szCs w:val="22"/>
        </w:rPr>
      </w:pPr>
      <w:r w:rsidRPr="001F7A82">
        <w:rPr>
          <w:rFonts w:asciiTheme="minorHAnsi" w:eastAsia="Times New Roman" w:hAnsiTheme="minorHAnsi" w:cstheme="minorHAnsi"/>
          <w:b/>
          <w:sz w:val="28"/>
          <w:szCs w:val="22"/>
        </w:rPr>
        <w:t>Waste Water to S</w:t>
      </w:r>
      <w:r w:rsidR="00FE273D">
        <w:rPr>
          <w:rFonts w:asciiTheme="minorHAnsi" w:eastAsia="Times New Roman" w:hAnsiTheme="minorHAnsi" w:cstheme="minorHAnsi"/>
          <w:b/>
          <w:sz w:val="28"/>
          <w:szCs w:val="22"/>
        </w:rPr>
        <w:t>ewer</w:t>
      </w:r>
      <w:r w:rsidRPr="001F7A82">
        <w:rPr>
          <w:rFonts w:asciiTheme="minorHAnsi" w:eastAsia="Times New Roman" w:hAnsiTheme="minorHAnsi" w:cstheme="minorHAnsi"/>
          <w:b/>
          <w:sz w:val="28"/>
          <w:szCs w:val="22"/>
        </w:rPr>
        <w:t xml:space="preserve"> - Emission Point Details</w:t>
      </w:r>
      <w:r w:rsidR="008C24EC">
        <w:rPr>
          <w:rFonts w:asciiTheme="minorHAnsi" w:eastAsia="Times New Roman" w:hAnsiTheme="minorHAnsi" w:cstheme="minorHAnsi"/>
          <w:b/>
          <w:sz w:val="28"/>
          <w:szCs w:val="22"/>
        </w:rPr>
        <w:t xml:space="preserve"> </w:t>
      </w:r>
      <w:r w:rsidR="00CC1DB2" w:rsidRPr="00CC1DB2">
        <w:rPr>
          <w:rFonts w:asciiTheme="minorHAnsi" w:eastAsia="Times New Roman" w:hAnsiTheme="minorHAnsi" w:cstheme="minorHAnsi"/>
          <w:sz w:val="32"/>
          <w:szCs w:val="22"/>
          <w:vertAlign w:val="superscript"/>
        </w:rPr>
        <w:t xml:space="preserve">(See </w:t>
      </w:r>
      <w:r w:rsidR="00CC1DB2" w:rsidRPr="00CC1DB2">
        <w:rPr>
          <w:rFonts w:asciiTheme="minorHAnsi" w:eastAsia="Times New Roman" w:hAnsiTheme="minorHAnsi" w:cstheme="minorHAnsi"/>
          <w:color w:val="FF0000"/>
          <w:sz w:val="32"/>
          <w:szCs w:val="22"/>
          <w:vertAlign w:val="superscript"/>
        </w:rPr>
        <w:t xml:space="preserve">Note </w:t>
      </w:r>
      <w:r w:rsidR="00E57032" w:rsidRPr="00CC1DB2">
        <w:rPr>
          <w:rStyle w:val="EndnoteReference"/>
          <w:rFonts w:asciiTheme="minorHAnsi" w:eastAsia="Times New Roman" w:hAnsiTheme="minorHAnsi" w:cstheme="minorHAnsi"/>
          <w:color w:val="FF0000"/>
          <w:sz w:val="32"/>
          <w:szCs w:val="22"/>
        </w:rPr>
        <w:endnoteReference w:id="2"/>
      </w:r>
      <w:r w:rsidR="00CC1DB2" w:rsidRPr="00CC1DB2">
        <w:rPr>
          <w:rFonts w:asciiTheme="minorHAnsi" w:eastAsia="Times New Roman" w:hAnsiTheme="minorHAnsi" w:cstheme="minorHAnsi"/>
          <w:color w:val="FF0000"/>
          <w:sz w:val="32"/>
          <w:szCs w:val="22"/>
          <w:vertAlign w:val="superscript"/>
        </w:rPr>
        <w:t xml:space="preserve"> </w:t>
      </w:r>
      <w:r w:rsidR="00CC1DB2" w:rsidRPr="00CC1DB2">
        <w:rPr>
          <w:rFonts w:asciiTheme="minorHAnsi" w:eastAsia="Times New Roman" w:hAnsiTheme="minorHAnsi" w:cstheme="minorHAnsi"/>
          <w:sz w:val="32"/>
          <w:szCs w:val="22"/>
          <w:vertAlign w:val="superscript"/>
        </w:rPr>
        <w:t>at the end of this attachment)</w:t>
      </w:r>
      <w:r w:rsidRPr="00CC1DB2">
        <w:rPr>
          <w:rFonts w:asciiTheme="minorHAnsi" w:eastAsia="Times New Roman" w:hAnsiTheme="minorHAnsi" w:cstheme="minorHAnsi"/>
          <w:sz w:val="24"/>
          <w:szCs w:val="22"/>
        </w:rPr>
        <w:t xml:space="preserve"> </w:t>
      </w:r>
      <w:r w:rsidRPr="001F7A82">
        <w:rPr>
          <w:rFonts w:asciiTheme="minorHAnsi" w:eastAsia="Times New Roman" w:hAnsiTheme="minorHAnsi" w:cstheme="minorHAnsi"/>
          <w:sz w:val="22"/>
          <w:szCs w:val="22"/>
        </w:rPr>
        <w:t>- one row per emission point</w:t>
      </w:r>
    </w:p>
    <w:p w14:paraId="0A70F026" w14:textId="76EB42DD" w:rsidR="00053CF8" w:rsidRDefault="008C24EC" w:rsidP="008C24EC">
      <w:pPr>
        <w:spacing w:before="120"/>
        <w:ind w:left="-426" w:right="-51"/>
        <w:contextualSpacing w:val="0"/>
        <w:jc w:val="left"/>
        <w:rPr>
          <w:rFonts w:asciiTheme="minorHAnsi" w:eastAsia="Times New Roman" w:hAnsiTheme="minorHAnsi" w:cstheme="minorHAnsi"/>
          <w:sz w:val="22"/>
          <w:szCs w:val="22"/>
        </w:rPr>
      </w:pPr>
      <w:r w:rsidRPr="00793721">
        <w:rPr>
          <w:rFonts w:asciiTheme="minorHAnsi" w:eastAsia="Times New Roman" w:hAnsiTheme="minorHAnsi" w:cstheme="minorHAnsi"/>
          <w:sz w:val="24"/>
          <w:szCs w:val="24"/>
        </w:rPr>
        <w:t>Complete the table below for each emission point</w:t>
      </w:r>
      <w:r>
        <w:rPr>
          <w:rFonts w:asciiTheme="minorHAnsi" w:eastAsia="Times New Roman" w:hAnsiTheme="minorHAnsi" w:cstheme="minorHAnsi"/>
          <w:sz w:val="24"/>
          <w:szCs w:val="24"/>
        </w:rPr>
        <w:t xml:space="preserve"> to sewer</w:t>
      </w:r>
      <w:r w:rsidRPr="00793721">
        <w:rPr>
          <w:rFonts w:asciiTheme="minorHAnsi" w:eastAsia="Times New Roman" w:hAnsiTheme="minorHAnsi" w:cstheme="minorHAnsi"/>
          <w:sz w:val="24"/>
          <w:szCs w:val="24"/>
        </w:rPr>
        <w:t xml:space="preserve"> </w:t>
      </w:r>
      <w:r w:rsidR="006E35D8" w:rsidRPr="006E35D8">
        <w:rPr>
          <w:rFonts w:asciiTheme="minorHAnsi" w:eastAsia="Times New Roman" w:hAnsiTheme="minorHAnsi" w:cstheme="minorHAnsi"/>
          <w:color w:val="FF0000"/>
          <w:sz w:val="24"/>
          <w:szCs w:val="24"/>
        </w:rPr>
        <w:t>*</w:t>
      </w:r>
    </w:p>
    <w:p w14:paraId="20300B21" w14:textId="77777777" w:rsidR="004F54D0" w:rsidRDefault="004F54D0" w:rsidP="00A067FC">
      <w:pPr>
        <w:ind w:left="-540" w:right="-51"/>
        <w:contextualSpacing w:val="0"/>
        <w:jc w:val="left"/>
        <w:rPr>
          <w:rFonts w:asciiTheme="minorHAnsi" w:eastAsia="Times New Roman" w:hAnsiTheme="minorHAnsi" w:cstheme="minorHAnsi"/>
          <w:sz w:val="22"/>
          <w:szCs w:val="22"/>
        </w:rPr>
      </w:pPr>
    </w:p>
    <w:tbl>
      <w:tblPr>
        <w:tblStyle w:val="TableGrid"/>
        <w:tblW w:w="15107" w:type="dxa"/>
        <w:tblInd w:w="-540" w:type="dxa"/>
        <w:tblLayout w:type="fixed"/>
        <w:tblLook w:val="04A0" w:firstRow="1" w:lastRow="0" w:firstColumn="1" w:lastColumn="0" w:noHBand="0" w:noVBand="1"/>
      </w:tblPr>
      <w:tblGrid>
        <w:gridCol w:w="1074"/>
        <w:gridCol w:w="2835"/>
        <w:gridCol w:w="1275"/>
        <w:gridCol w:w="1276"/>
        <w:gridCol w:w="1276"/>
        <w:gridCol w:w="1276"/>
        <w:gridCol w:w="1275"/>
        <w:gridCol w:w="1276"/>
        <w:gridCol w:w="3544"/>
      </w:tblGrid>
      <w:tr w:rsidR="004373D3" w14:paraId="20EF3FBA" w14:textId="77777777" w:rsidTr="004373D3">
        <w:trPr>
          <w:cantSplit/>
          <w:trHeight w:val="670"/>
          <w:tblHeader/>
        </w:trPr>
        <w:tc>
          <w:tcPr>
            <w:tcW w:w="1074" w:type="dxa"/>
            <w:vMerge w:val="restart"/>
            <w:shd w:val="pct10" w:color="00FFFF" w:fill="auto"/>
            <w:vAlign w:val="center"/>
          </w:tcPr>
          <w:p w14:paraId="5698D48C" w14:textId="411821DA" w:rsidR="000810E7" w:rsidRPr="00567619" w:rsidRDefault="000810E7" w:rsidP="00C4730E">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Emission Point Code</w:t>
            </w:r>
            <w:r w:rsidR="000C1C82">
              <w:rPr>
                <w:rFonts w:asciiTheme="minorHAnsi" w:eastAsia="Times New Roman" w:hAnsiTheme="minorHAnsi" w:cstheme="minorHAnsi"/>
                <w:b/>
                <w:sz w:val="22"/>
                <w:szCs w:val="22"/>
              </w:rPr>
              <w:t xml:space="preserve"> </w:t>
            </w:r>
            <w:r w:rsidR="000C1C82">
              <w:rPr>
                <w:rStyle w:val="FootnoteReference"/>
                <w:rFonts w:asciiTheme="minorHAnsi" w:eastAsia="Times New Roman" w:hAnsiTheme="minorHAnsi" w:cstheme="minorHAnsi"/>
                <w:b/>
                <w:sz w:val="22"/>
                <w:szCs w:val="22"/>
              </w:rPr>
              <w:footnoteReference w:id="1"/>
            </w:r>
          </w:p>
        </w:tc>
        <w:tc>
          <w:tcPr>
            <w:tcW w:w="2835" w:type="dxa"/>
            <w:vMerge w:val="restart"/>
            <w:shd w:val="pct10" w:color="00FFFF" w:fill="auto"/>
            <w:vAlign w:val="center"/>
          </w:tcPr>
          <w:p w14:paraId="401ED2EE" w14:textId="1ED22533" w:rsidR="000810E7" w:rsidRPr="00567619" w:rsidRDefault="000810E7" w:rsidP="00C4730E">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What is the Emission Source</w:t>
            </w:r>
            <w:r w:rsidR="00E57032">
              <w:rPr>
                <w:rFonts w:asciiTheme="minorHAnsi" w:eastAsia="Times New Roman" w:hAnsiTheme="minorHAnsi" w:cstheme="minorHAnsi"/>
                <w:b/>
                <w:sz w:val="22"/>
                <w:szCs w:val="22"/>
              </w:rPr>
              <w:t>?</w:t>
            </w:r>
          </w:p>
        </w:tc>
        <w:tc>
          <w:tcPr>
            <w:tcW w:w="2551" w:type="dxa"/>
            <w:gridSpan w:val="2"/>
            <w:shd w:val="pct10" w:color="00FFFF" w:fill="auto"/>
            <w:vAlign w:val="center"/>
          </w:tcPr>
          <w:p w14:paraId="7567FED5" w14:textId="566B8F3F" w:rsidR="000810E7" w:rsidRPr="00726479" w:rsidRDefault="000810E7" w:rsidP="00726479">
            <w:pPr>
              <w:spacing w:before="60" w:after="60"/>
              <w:ind w:right="-51"/>
              <w:contextualSpacing w:val="0"/>
              <w:jc w:val="center"/>
              <w:rPr>
                <w:rFonts w:asciiTheme="minorHAnsi" w:eastAsia="Times New Roman" w:hAnsiTheme="minorHAnsi" w:cstheme="minorHAnsi"/>
                <w:b/>
                <w:sz w:val="22"/>
                <w:szCs w:val="22"/>
              </w:rPr>
            </w:pPr>
            <w:r w:rsidRPr="00726479">
              <w:rPr>
                <w:rFonts w:asciiTheme="minorHAnsi" w:eastAsia="Times New Roman" w:hAnsiTheme="minorHAnsi" w:cstheme="minorHAnsi"/>
                <w:b/>
                <w:sz w:val="22"/>
                <w:szCs w:val="22"/>
              </w:rPr>
              <w:t xml:space="preserve">Emission Point Grid Ref. </w:t>
            </w:r>
          </w:p>
        </w:tc>
        <w:tc>
          <w:tcPr>
            <w:tcW w:w="2552" w:type="dxa"/>
            <w:gridSpan w:val="2"/>
            <w:shd w:val="pct10" w:color="00FFFF" w:fill="auto"/>
            <w:vAlign w:val="center"/>
          </w:tcPr>
          <w:p w14:paraId="49DC3ABE" w14:textId="3FBF5C87" w:rsidR="000810E7" w:rsidRPr="00726479" w:rsidRDefault="000810E7" w:rsidP="000810E7">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Volume to be emitted</w:t>
            </w:r>
          </w:p>
        </w:tc>
        <w:tc>
          <w:tcPr>
            <w:tcW w:w="2551" w:type="dxa"/>
            <w:gridSpan w:val="2"/>
            <w:tcBorders>
              <w:bottom w:val="single" w:sz="4" w:space="0" w:color="auto"/>
            </w:tcBorders>
            <w:shd w:val="pct10" w:color="00FFFF" w:fill="auto"/>
            <w:vAlign w:val="center"/>
          </w:tcPr>
          <w:p w14:paraId="005F20E9" w14:textId="2BB2554D" w:rsidR="000810E7" w:rsidRPr="00726479" w:rsidRDefault="00720910" w:rsidP="00726479">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0810E7" w:rsidRPr="00726479">
              <w:rPr>
                <w:rFonts w:asciiTheme="minorHAnsi" w:eastAsia="Times New Roman" w:hAnsiTheme="minorHAnsi" w:cstheme="minorHAnsi"/>
                <w:b/>
                <w:sz w:val="22"/>
                <w:szCs w:val="22"/>
              </w:rPr>
              <w:t>eriod of emission</w:t>
            </w:r>
            <w:r>
              <w:rPr>
                <w:rFonts w:asciiTheme="minorHAnsi" w:eastAsia="Times New Roman" w:hAnsiTheme="minorHAnsi" w:cstheme="minorHAnsi"/>
                <w:b/>
                <w:sz w:val="22"/>
                <w:szCs w:val="22"/>
              </w:rPr>
              <w:t xml:space="preserve"> (average)</w:t>
            </w:r>
            <w:r w:rsidR="000810E7" w:rsidRPr="00726479">
              <w:rPr>
                <w:rFonts w:asciiTheme="minorHAnsi" w:eastAsia="Times New Roman" w:hAnsiTheme="minorHAnsi" w:cstheme="minorHAnsi"/>
                <w:b/>
                <w:sz w:val="22"/>
                <w:szCs w:val="22"/>
              </w:rPr>
              <w:t xml:space="preserve"> </w:t>
            </w:r>
          </w:p>
        </w:tc>
        <w:tc>
          <w:tcPr>
            <w:tcW w:w="3544" w:type="dxa"/>
            <w:vMerge w:val="restart"/>
            <w:shd w:val="pct10" w:color="00FFFF" w:fill="auto"/>
            <w:vAlign w:val="center"/>
          </w:tcPr>
          <w:p w14:paraId="6C7B4E54" w14:textId="64D28872" w:rsidR="000F4E83" w:rsidRDefault="000810E7" w:rsidP="004373D3">
            <w:pPr>
              <w:spacing w:before="60"/>
              <w:ind w:right="-51"/>
              <w:contextualSpacing w:val="0"/>
              <w:jc w:val="center"/>
              <w:rPr>
                <w:rFonts w:asciiTheme="minorHAnsi" w:eastAsia="Times New Roman" w:hAnsiTheme="minorHAnsi" w:cstheme="minorHAnsi"/>
                <w:b/>
                <w:sz w:val="22"/>
                <w:szCs w:val="22"/>
              </w:rPr>
            </w:pPr>
            <w:r w:rsidRPr="001F7A82">
              <w:rPr>
                <w:rFonts w:asciiTheme="minorHAnsi" w:eastAsia="Times New Roman" w:hAnsiTheme="minorHAnsi" w:cstheme="minorHAnsi"/>
                <w:b/>
                <w:sz w:val="22"/>
                <w:szCs w:val="22"/>
              </w:rPr>
              <w:t>Measures to reduce/minimise</w:t>
            </w:r>
          </w:p>
          <w:p w14:paraId="1C327680" w14:textId="7A5D15F3" w:rsidR="000810E7" w:rsidRPr="001F7A82" w:rsidRDefault="000810E7" w:rsidP="004373D3">
            <w:pPr>
              <w:spacing w:after="60"/>
              <w:ind w:right="-51"/>
              <w:contextualSpacing w:val="0"/>
              <w:jc w:val="center"/>
              <w:rPr>
                <w:rFonts w:asciiTheme="minorHAnsi" w:eastAsia="Times New Roman" w:hAnsiTheme="minorHAnsi" w:cstheme="minorHAnsi"/>
                <w:i/>
                <w:sz w:val="22"/>
                <w:szCs w:val="22"/>
              </w:rPr>
            </w:pPr>
            <w:r w:rsidRPr="001F7A82">
              <w:rPr>
                <w:rFonts w:asciiTheme="minorHAnsi" w:eastAsia="Times New Roman" w:hAnsiTheme="minorHAnsi" w:cstheme="minorHAnsi"/>
                <w:b/>
                <w:sz w:val="22"/>
                <w:szCs w:val="22"/>
              </w:rPr>
              <w:t>/prevent emissions (list techniques)</w:t>
            </w:r>
          </w:p>
        </w:tc>
      </w:tr>
      <w:tr w:rsidR="000F4E83" w14:paraId="2885739B" w14:textId="77777777" w:rsidTr="00F879D1">
        <w:trPr>
          <w:cantSplit/>
          <w:trHeight w:val="670"/>
          <w:tblHeader/>
        </w:trPr>
        <w:tc>
          <w:tcPr>
            <w:tcW w:w="1074" w:type="dxa"/>
            <w:vMerge/>
            <w:tcBorders>
              <w:bottom w:val="single" w:sz="4" w:space="0" w:color="auto"/>
            </w:tcBorders>
            <w:shd w:val="pct10" w:color="00FFFF" w:fill="auto"/>
            <w:vAlign w:val="center"/>
          </w:tcPr>
          <w:p w14:paraId="27365DBF" w14:textId="77777777" w:rsidR="000810E7" w:rsidRDefault="000810E7" w:rsidP="00C4730E">
            <w:pPr>
              <w:spacing w:before="60" w:after="60"/>
              <w:ind w:right="-51"/>
              <w:contextualSpacing w:val="0"/>
              <w:jc w:val="center"/>
              <w:rPr>
                <w:rFonts w:asciiTheme="minorHAnsi" w:eastAsia="Times New Roman" w:hAnsiTheme="minorHAnsi" w:cstheme="minorHAnsi"/>
                <w:b/>
                <w:sz w:val="22"/>
                <w:szCs w:val="22"/>
              </w:rPr>
            </w:pPr>
          </w:p>
        </w:tc>
        <w:tc>
          <w:tcPr>
            <w:tcW w:w="2835" w:type="dxa"/>
            <w:vMerge/>
            <w:tcBorders>
              <w:bottom w:val="single" w:sz="4" w:space="0" w:color="auto"/>
            </w:tcBorders>
            <w:shd w:val="pct10" w:color="00FFFF" w:fill="auto"/>
            <w:vAlign w:val="center"/>
          </w:tcPr>
          <w:p w14:paraId="6BB72D3E" w14:textId="77777777" w:rsidR="000810E7" w:rsidRDefault="000810E7" w:rsidP="00C4730E">
            <w:pPr>
              <w:spacing w:before="60" w:after="60"/>
              <w:ind w:right="-51"/>
              <w:contextualSpacing w:val="0"/>
              <w:jc w:val="center"/>
              <w:rPr>
                <w:rFonts w:asciiTheme="minorHAnsi" w:eastAsia="Times New Roman" w:hAnsiTheme="minorHAnsi" w:cstheme="minorHAnsi"/>
                <w:b/>
                <w:sz w:val="22"/>
                <w:szCs w:val="22"/>
              </w:rPr>
            </w:pPr>
          </w:p>
        </w:tc>
        <w:tc>
          <w:tcPr>
            <w:tcW w:w="1275" w:type="dxa"/>
            <w:tcBorders>
              <w:bottom w:val="single" w:sz="4" w:space="0" w:color="auto"/>
            </w:tcBorders>
            <w:shd w:val="pct10" w:color="00FFFF" w:fill="auto"/>
            <w:vAlign w:val="center"/>
          </w:tcPr>
          <w:p w14:paraId="6D4FA0F3" w14:textId="1EBE8318" w:rsidR="000810E7" w:rsidRPr="00726479" w:rsidRDefault="000810E7" w:rsidP="00C4730E">
            <w:pPr>
              <w:spacing w:before="60" w:after="60"/>
              <w:ind w:right="-51"/>
              <w:contextualSpacing w:val="0"/>
              <w:jc w:val="center"/>
              <w:rPr>
                <w:rFonts w:asciiTheme="minorHAnsi" w:eastAsia="Times New Roman" w:hAnsiTheme="minorHAnsi" w:cstheme="minorHAnsi"/>
                <w:sz w:val="22"/>
                <w:szCs w:val="22"/>
              </w:rPr>
            </w:pPr>
            <w:r w:rsidRPr="00726479">
              <w:rPr>
                <w:rFonts w:asciiTheme="minorHAnsi" w:eastAsia="Times New Roman" w:hAnsiTheme="minorHAnsi" w:cstheme="minorHAnsi"/>
                <w:sz w:val="22"/>
                <w:szCs w:val="22"/>
              </w:rPr>
              <w:t xml:space="preserve">Easting </w:t>
            </w:r>
            <w:r w:rsidRPr="00726479">
              <w:rPr>
                <w:rStyle w:val="FootnoteReference"/>
                <w:rFonts w:asciiTheme="minorHAnsi" w:eastAsia="Times New Roman" w:hAnsiTheme="minorHAnsi" w:cstheme="minorHAnsi"/>
                <w:sz w:val="22"/>
                <w:szCs w:val="22"/>
              </w:rPr>
              <w:footnoteReference w:id="2"/>
            </w:r>
          </w:p>
        </w:tc>
        <w:tc>
          <w:tcPr>
            <w:tcW w:w="1276" w:type="dxa"/>
            <w:tcBorders>
              <w:bottom w:val="single" w:sz="4" w:space="0" w:color="auto"/>
            </w:tcBorders>
            <w:shd w:val="pct10" w:color="00FFFF" w:fill="auto"/>
            <w:vAlign w:val="center"/>
          </w:tcPr>
          <w:p w14:paraId="22DE8D2E" w14:textId="16ED9DAE" w:rsidR="000810E7" w:rsidRPr="00726479" w:rsidRDefault="000810E7" w:rsidP="00C4730E">
            <w:pPr>
              <w:spacing w:before="60" w:after="60"/>
              <w:ind w:right="-51"/>
              <w:contextualSpacing w:val="0"/>
              <w:jc w:val="center"/>
              <w:rPr>
                <w:rFonts w:asciiTheme="minorHAnsi" w:eastAsia="Times New Roman" w:hAnsiTheme="minorHAnsi" w:cstheme="minorHAnsi"/>
                <w:sz w:val="22"/>
                <w:szCs w:val="22"/>
              </w:rPr>
            </w:pPr>
            <w:r w:rsidRPr="00726479">
              <w:rPr>
                <w:rFonts w:asciiTheme="minorHAnsi" w:eastAsia="Times New Roman" w:hAnsiTheme="minorHAnsi" w:cstheme="minorHAnsi"/>
                <w:sz w:val="22"/>
                <w:szCs w:val="22"/>
              </w:rPr>
              <w:t xml:space="preserve">Northing </w:t>
            </w:r>
            <w:r w:rsidRPr="00726479">
              <w:rPr>
                <w:rStyle w:val="FootnoteReference"/>
                <w:rFonts w:asciiTheme="minorHAnsi" w:eastAsia="Times New Roman" w:hAnsiTheme="minorHAnsi" w:cstheme="minorHAnsi"/>
                <w:sz w:val="22"/>
                <w:szCs w:val="22"/>
              </w:rPr>
              <w:footnoteReference w:id="3"/>
            </w:r>
          </w:p>
        </w:tc>
        <w:tc>
          <w:tcPr>
            <w:tcW w:w="1276" w:type="dxa"/>
            <w:tcBorders>
              <w:bottom w:val="single" w:sz="4" w:space="0" w:color="auto"/>
            </w:tcBorders>
            <w:shd w:val="pct10" w:color="00FFFF" w:fill="auto"/>
          </w:tcPr>
          <w:p w14:paraId="561CAB1C" w14:textId="69A68932" w:rsidR="000810E7" w:rsidRPr="00726479" w:rsidRDefault="000810E7" w:rsidP="00726479">
            <w:pPr>
              <w:spacing w:before="60" w:after="60"/>
              <w:ind w:right="-51"/>
              <w:contextualSpacing w:val="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Max.</w:t>
            </w:r>
            <w:r w:rsidR="000F4E83">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rate/</w:t>
            </w:r>
            <w:r w:rsidR="000F4E83">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hour </w:t>
            </w:r>
            <w:r w:rsidR="000F4E83">
              <w:rPr>
                <w:rFonts w:asciiTheme="minorHAnsi" w:eastAsia="Times New Roman" w:hAnsiTheme="minorHAnsi" w:cstheme="minorHAnsi"/>
                <w:sz w:val="22"/>
                <w:szCs w:val="22"/>
              </w:rPr>
              <w:t>(</w:t>
            </w:r>
            <w:r>
              <w:rPr>
                <w:rFonts w:asciiTheme="minorHAnsi" w:eastAsia="Times New Roman" w:hAnsiTheme="minorHAnsi" w:cstheme="minorHAnsi"/>
                <w:sz w:val="22"/>
                <w:szCs w:val="22"/>
              </w:rPr>
              <w:t>m</w:t>
            </w:r>
            <w:r w:rsidRPr="000810E7">
              <w:rPr>
                <w:rFonts w:asciiTheme="minorHAnsi" w:eastAsia="Times New Roman" w:hAnsiTheme="minorHAnsi" w:cstheme="minorHAnsi"/>
                <w:sz w:val="22"/>
                <w:szCs w:val="22"/>
                <w:vertAlign w:val="superscript"/>
              </w:rPr>
              <w:t>3</w:t>
            </w:r>
            <w:r w:rsidR="000F4E83" w:rsidRPr="004373D3">
              <w:rPr>
                <w:rFonts w:asciiTheme="minorHAnsi" w:eastAsia="Times New Roman" w:hAnsiTheme="minorHAnsi" w:cstheme="minorHAnsi"/>
                <w:sz w:val="22"/>
                <w:szCs w:val="22"/>
              </w:rPr>
              <w:t>)</w:t>
            </w:r>
          </w:p>
        </w:tc>
        <w:tc>
          <w:tcPr>
            <w:tcW w:w="1276" w:type="dxa"/>
            <w:tcBorders>
              <w:bottom w:val="single" w:sz="4" w:space="0" w:color="auto"/>
            </w:tcBorders>
            <w:shd w:val="pct10" w:color="00FFFF" w:fill="auto"/>
          </w:tcPr>
          <w:p w14:paraId="6D0B68D0" w14:textId="77777777" w:rsidR="000810E7" w:rsidRDefault="000810E7" w:rsidP="000810E7">
            <w:pPr>
              <w:spacing w:before="60"/>
              <w:ind w:right="-51"/>
              <w:contextualSpacing w:val="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Max./day </w:t>
            </w:r>
          </w:p>
          <w:p w14:paraId="7720B80E" w14:textId="635EF5BB" w:rsidR="000810E7" w:rsidRPr="00726479" w:rsidRDefault="000F4E83" w:rsidP="000810E7">
            <w:pPr>
              <w:spacing w:after="60"/>
              <w:ind w:right="-51"/>
              <w:contextualSpacing w:val="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w:t>
            </w:r>
            <w:r w:rsidRPr="000810E7">
              <w:rPr>
                <w:rFonts w:asciiTheme="minorHAnsi" w:eastAsia="Times New Roman" w:hAnsiTheme="minorHAnsi" w:cstheme="minorHAnsi"/>
                <w:sz w:val="22"/>
                <w:szCs w:val="22"/>
                <w:vertAlign w:val="superscript"/>
              </w:rPr>
              <w:t>3</w:t>
            </w:r>
            <w:r w:rsidRPr="005C00C5">
              <w:rPr>
                <w:rFonts w:asciiTheme="minorHAnsi" w:eastAsia="Times New Roman" w:hAnsiTheme="minorHAnsi" w:cstheme="minorHAnsi"/>
                <w:sz w:val="22"/>
                <w:szCs w:val="22"/>
              </w:rPr>
              <w:t>)</w:t>
            </w:r>
          </w:p>
        </w:tc>
        <w:tc>
          <w:tcPr>
            <w:tcW w:w="1275" w:type="dxa"/>
            <w:tcBorders>
              <w:bottom w:val="single" w:sz="4" w:space="0" w:color="auto"/>
            </w:tcBorders>
            <w:shd w:val="pct10" w:color="00FFFF" w:fill="auto"/>
            <w:vAlign w:val="center"/>
          </w:tcPr>
          <w:p w14:paraId="4EDADDC6" w14:textId="20C66BC2" w:rsidR="000810E7" w:rsidRPr="00726479" w:rsidRDefault="000810E7" w:rsidP="00726479">
            <w:pPr>
              <w:spacing w:before="60" w:after="60"/>
              <w:ind w:right="-51"/>
              <w:contextualSpacing w:val="0"/>
              <w:jc w:val="center"/>
              <w:rPr>
                <w:rFonts w:asciiTheme="minorHAnsi" w:eastAsia="Times New Roman" w:hAnsiTheme="minorHAnsi" w:cstheme="minorHAnsi"/>
                <w:sz w:val="22"/>
                <w:szCs w:val="22"/>
              </w:rPr>
            </w:pPr>
            <w:r w:rsidRPr="00726479">
              <w:rPr>
                <w:rFonts w:asciiTheme="minorHAnsi" w:eastAsia="Times New Roman" w:hAnsiTheme="minorHAnsi" w:cstheme="minorHAnsi"/>
                <w:sz w:val="22"/>
                <w:szCs w:val="22"/>
              </w:rPr>
              <w:t>days/year</w:t>
            </w:r>
          </w:p>
        </w:tc>
        <w:tc>
          <w:tcPr>
            <w:tcW w:w="1276" w:type="dxa"/>
            <w:tcBorders>
              <w:bottom w:val="single" w:sz="4" w:space="0" w:color="auto"/>
            </w:tcBorders>
            <w:shd w:val="pct10" w:color="00FFFF" w:fill="auto"/>
            <w:vAlign w:val="center"/>
          </w:tcPr>
          <w:p w14:paraId="3D7ADA62" w14:textId="2171AEBB" w:rsidR="000810E7" w:rsidRPr="00726479" w:rsidRDefault="000810E7" w:rsidP="00726479">
            <w:pPr>
              <w:spacing w:before="60" w:after="60"/>
              <w:ind w:right="-51"/>
              <w:contextualSpacing w:val="0"/>
              <w:jc w:val="center"/>
              <w:rPr>
                <w:rFonts w:asciiTheme="minorHAnsi" w:eastAsia="Times New Roman" w:hAnsiTheme="minorHAnsi" w:cstheme="minorHAnsi"/>
                <w:sz w:val="22"/>
                <w:szCs w:val="22"/>
              </w:rPr>
            </w:pPr>
            <w:r w:rsidRPr="00726479">
              <w:rPr>
                <w:rFonts w:asciiTheme="minorHAnsi" w:eastAsia="Times New Roman" w:hAnsiTheme="minorHAnsi" w:cstheme="minorHAnsi"/>
                <w:sz w:val="22"/>
                <w:szCs w:val="22"/>
              </w:rPr>
              <w:t>hr/day</w:t>
            </w:r>
          </w:p>
        </w:tc>
        <w:tc>
          <w:tcPr>
            <w:tcW w:w="3544" w:type="dxa"/>
            <w:vMerge/>
            <w:tcBorders>
              <w:bottom w:val="single" w:sz="4" w:space="0" w:color="auto"/>
            </w:tcBorders>
            <w:shd w:val="pct10" w:color="00FFFF" w:fill="auto"/>
            <w:vAlign w:val="center"/>
          </w:tcPr>
          <w:p w14:paraId="2D18B932" w14:textId="77777777" w:rsidR="000810E7" w:rsidRPr="001F7A82" w:rsidRDefault="000810E7" w:rsidP="00C4730E">
            <w:pPr>
              <w:spacing w:before="60" w:after="60"/>
              <w:ind w:right="-51"/>
              <w:contextualSpacing w:val="0"/>
              <w:jc w:val="center"/>
              <w:rPr>
                <w:rFonts w:asciiTheme="minorHAnsi" w:eastAsia="Times New Roman" w:hAnsiTheme="minorHAnsi" w:cstheme="minorHAnsi"/>
                <w:b/>
                <w:sz w:val="22"/>
                <w:szCs w:val="22"/>
              </w:rPr>
            </w:pPr>
          </w:p>
        </w:tc>
      </w:tr>
      <w:tr w:rsidR="000F4E83" w14:paraId="7F3C8148" w14:textId="77777777" w:rsidTr="00F879D1">
        <w:tc>
          <w:tcPr>
            <w:tcW w:w="107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6C7E37"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283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32CDEE"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132E60"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0E70FF0"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AB5090"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6DAEA6"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5B35C9" w14:textId="3D41F556"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CC4358"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354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52B6AC9" w14:textId="5C7E27DD" w:rsidR="000810E7" w:rsidRDefault="000810E7" w:rsidP="001F7A82">
            <w:pPr>
              <w:ind w:right="-51"/>
              <w:contextualSpacing w:val="0"/>
              <w:jc w:val="left"/>
              <w:rPr>
                <w:rFonts w:asciiTheme="minorHAnsi" w:eastAsia="Times New Roman" w:hAnsiTheme="minorHAnsi" w:cstheme="minorHAnsi"/>
                <w:sz w:val="22"/>
                <w:szCs w:val="22"/>
              </w:rPr>
            </w:pPr>
          </w:p>
        </w:tc>
      </w:tr>
      <w:tr w:rsidR="000F4E83" w14:paraId="2B8D1929" w14:textId="77777777" w:rsidTr="00F879D1">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F38B12C"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F1D527"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48B0FC8"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E96AF6"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0F6696"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55616E4"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6B92A39" w14:textId="58D1D7F1"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588528"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9591CA" w14:textId="2D406B13" w:rsidR="000810E7" w:rsidRDefault="000810E7" w:rsidP="001F7A82">
            <w:pPr>
              <w:ind w:right="-51"/>
              <w:contextualSpacing w:val="0"/>
              <w:jc w:val="left"/>
              <w:rPr>
                <w:rFonts w:asciiTheme="minorHAnsi" w:eastAsia="Times New Roman" w:hAnsiTheme="minorHAnsi" w:cstheme="minorHAnsi"/>
                <w:sz w:val="22"/>
                <w:szCs w:val="22"/>
              </w:rPr>
            </w:pPr>
          </w:p>
        </w:tc>
      </w:tr>
      <w:tr w:rsidR="000F4E83" w14:paraId="0409155C" w14:textId="77777777" w:rsidTr="00F879D1">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F0AF40A"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40FBAC"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03DFBB"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AAF880"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311B0B"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719A2D5"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F0C3219" w14:textId="52B8D03D"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84C36C"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EABCA2" w14:textId="2DF90D6C" w:rsidR="000810E7" w:rsidRDefault="000810E7" w:rsidP="001F7A82">
            <w:pPr>
              <w:ind w:right="-51"/>
              <w:contextualSpacing w:val="0"/>
              <w:jc w:val="left"/>
              <w:rPr>
                <w:rFonts w:asciiTheme="minorHAnsi" w:eastAsia="Times New Roman" w:hAnsiTheme="minorHAnsi" w:cstheme="minorHAnsi"/>
                <w:sz w:val="22"/>
                <w:szCs w:val="22"/>
              </w:rPr>
            </w:pPr>
          </w:p>
        </w:tc>
      </w:tr>
      <w:tr w:rsidR="000F4E83" w14:paraId="1FACD045" w14:textId="77777777" w:rsidTr="00F879D1">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85302E"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9632AB"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22C1C7"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070F2A5"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CAC245"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932087B"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196775" w14:textId="4D8883B8"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37966D3"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1A299DE" w14:textId="6E49E23E" w:rsidR="000810E7" w:rsidRDefault="000810E7" w:rsidP="001F7A82">
            <w:pPr>
              <w:ind w:right="-51"/>
              <w:contextualSpacing w:val="0"/>
              <w:jc w:val="left"/>
              <w:rPr>
                <w:rFonts w:asciiTheme="minorHAnsi" w:eastAsia="Times New Roman" w:hAnsiTheme="minorHAnsi" w:cstheme="minorHAnsi"/>
                <w:sz w:val="22"/>
                <w:szCs w:val="22"/>
              </w:rPr>
            </w:pPr>
          </w:p>
        </w:tc>
      </w:tr>
      <w:tr w:rsidR="000F4E83" w14:paraId="4F41BE96" w14:textId="77777777" w:rsidTr="00F879D1">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BEB12C"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59FB11E"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5A6DFD"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3A758D"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070A13"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6FD1D48"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BC789E" w14:textId="5F7C19F8"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FE69B9"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6C096F" w14:textId="036A81B3" w:rsidR="000810E7" w:rsidRDefault="000810E7" w:rsidP="001F7A82">
            <w:pPr>
              <w:ind w:right="-51"/>
              <w:contextualSpacing w:val="0"/>
              <w:jc w:val="left"/>
              <w:rPr>
                <w:rFonts w:asciiTheme="minorHAnsi" w:eastAsia="Times New Roman" w:hAnsiTheme="minorHAnsi" w:cstheme="minorHAnsi"/>
                <w:sz w:val="22"/>
                <w:szCs w:val="22"/>
              </w:rPr>
            </w:pPr>
          </w:p>
        </w:tc>
      </w:tr>
      <w:tr w:rsidR="000F4E83" w14:paraId="6E7CD511" w14:textId="77777777" w:rsidTr="00F879D1">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3954CA"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768A1F"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9D9EB3"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DE3841"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59E161"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F3A9130"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20FFCA" w14:textId="275912FF" w:rsidR="000810E7" w:rsidRDefault="000810E7"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1A3F16" w14:textId="77777777" w:rsidR="000810E7" w:rsidRDefault="000810E7" w:rsidP="001F7A82">
            <w:pPr>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01AA9F" w14:textId="662AB2CD" w:rsidR="000810E7" w:rsidRDefault="000810E7" w:rsidP="001F7A82">
            <w:pPr>
              <w:ind w:right="-51"/>
              <w:contextualSpacing w:val="0"/>
              <w:jc w:val="left"/>
              <w:rPr>
                <w:rFonts w:asciiTheme="minorHAnsi" w:eastAsia="Times New Roman" w:hAnsiTheme="minorHAnsi" w:cstheme="minorHAnsi"/>
                <w:sz w:val="22"/>
                <w:szCs w:val="22"/>
              </w:rPr>
            </w:pPr>
          </w:p>
        </w:tc>
      </w:tr>
      <w:tr w:rsidR="009D1466" w14:paraId="0E764A70" w14:textId="77777777" w:rsidTr="00F879D1">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06DED8"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9FCD14"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8B2C1D"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28490D"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367811"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7CE9E38"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873C83" w14:textId="24E09C08"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D245A5"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291753" w14:textId="7CF2F5F2" w:rsidR="009D1466" w:rsidRDefault="009D1466" w:rsidP="001F7A82">
            <w:pPr>
              <w:ind w:right="-51"/>
              <w:contextualSpacing w:val="0"/>
              <w:jc w:val="left"/>
              <w:rPr>
                <w:rFonts w:asciiTheme="minorHAnsi" w:eastAsia="Times New Roman" w:hAnsiTheme="minorHAnsi" w:cstheme="minorHAnsi"/>
                <w:sz w:val="22"/>
                <w:szCs w:val="22"/>
              </w:rPr>
            </w:pPr>
          </w:p>
        </w:tc>
      </w:tr>
      <w:tr w:rsidR="009D1466" w14:paraId="671B4C2A" w14:textId="77777777" w:rsidTr="00F879D1">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7E2273"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FC5BD7"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85BF436"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AB4A2CC"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D62428"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35E747"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F652FB"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2DA25E7"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5ECC3AC" w14:textId="77777777" w:rsidR="009D1466" w:rsidRDefault="009D1466" w:rsidP="001F7A82">
            <w:pPr>
              <w:ind w:right="-51"/>
              <w:contextualSpacing w:val="0"/>
              <w:jc w:val="left"/>
              <w:rPr>
                <w:rFonts w:asciiTheme="minorHAnsi" w:eastAsia="Times New Roman" w:hAnsiTheme="minorHAnsi" w:cstheme="minorHAnsi"/>
                <w:sz w:val="22"/>
                <w:szCs w:val="22"/>
              </w:rPr>
            </w:pPr>
          </w:p>
        </w:tc>
      </w:tr>
      <w:tr w:rsidR="009D1466" w14:paraId="07E8CB12" w14:textId="77777777" w:rsidTr="00F879D1">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6E2A78F"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42F9AE"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4717528"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FA85D6A"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149C32"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B93190"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AF1D7B"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E0ACC0E"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42FCCB" w14:textId="77777777" w:rsidR="009D1466" w:rsidRDefault="009D1466" w:rsidP="001F7A82">
            <w:pPr>
              <w:ind w:right="-51"/>
              <w:contextualSpacing w:val="0"/>
              <w:jc w:val="left"/>
              <w:rPr>
                <w:rFonts w:asciiTheme="minorHAnsi" w:eastAsia="Times New Roman" w:hAnsiTheme="minorHAnsi" w:cstheme="minorHAnsi"/>
                <w:sz w:val="22"/>
                <w:szCs w:val="22"/>
              </w:rPr>
            </w:pPr>
          </w:p>
        </w:tc>
      </w:tr>
    </w:tbl>
    <w:p w14:paraId="29B98D31" w14:textId="7B6EA7B0" w:rsidR="00053CF8" w:rsidRDefault="00A35C8F" w:rsidP="00A067FC">
      <w:pPr>
        <w:ind w:left="-540" w:right="-51"/>
        <w:contextualSpacing w:val="0"/>
        <w:jc w:val="left"/>
        <w:rPr>
          <w:rFonts w:asciiTheme="minorHAnsi" w:eastAsia="Times New Roman" w:hAnsiTheme="minorHAnsi" w:cstheme="minorHAnsi"/>
          <w:sz w:val="22"/>
          <w:szCs w:val="22"/>
        </w:rPr>
      </w:pPr>
      <w:r w:rsidRPr="00D51811">
        <w:rPr>
          <w:rFonts w:asciiTheme="minorHAnsi" w:eastAsia="Times New Roman" w:hAnsiTheme="minorHAnsi" w:cstheme="minorHAnsi"/>
          <w:sz w:val="18"/>
          <w:szCs w:val="18"/>
        </w:rPr>
        <w:t>* add rows to the table as necessary</w:t>
      </w:r>
    </w:p>
    <w:p w14:paraId="5D6DA68A" w14:textId="77777777" w:rsidR="009D1466" w:rsidRDefault="009D1466">
      <w:pPr>
        <w:spacing w:after="200" w:line="276" w:lineRule="auto"/>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br w:type="page"/>
      </w:r>
    </w:p>
    <w:p w14:paraId="6A72E75A" w14:textId="7FBBA9CA" w:rsidR="001F7A82" w:rsidRDefault="001F7A82" w:rsidP="00E57032">
      <w:pPr>
        <w:spacing w:after="120"/>
        <w:ind w:left="-539" w:right="-51"/>
        <w:contextualSpacing w:val="0"/>
        <w:rPr>
          <w:rFonts w:asciiTheme="minorHAnsi" w:eastAsia="Times New Roman" w:hAnsiTheme="minorHAnsi" w:cstheme="minorHAnsi"/>
          <w:b/>
          <w:sz w:val="28"/>
          <w:szCs w:val="22"/>
        </w:rPr>
      </w:pPr>
      <w:r w:rsidRPr="001F7A82">
        <w:rPr>
          <w:rFonts w:asciiTheme="minorHAnsi" w:eastAsia="Times New Roman" w:hAnsiTheme="minorHAnsi" w:cstheme="minorHAnsi"/>
          <w:b/>
          <w:sz w:val="28"/>
          <w:szCs w:val="22"/>
        </w:rPr>
        <w:lastRenderedPageBreak/>
        <w:t>Waste Wate</w:t>
      </w:r>
      <w:r>
        <w:rPr>
          <w:rFonts w:asciiTheme="minorHAnsi" w:eastAsia="Times New Roman" w:hAnsiTheme="minorHAnsi" w:cstheme="minorHAnsi"/>
          <w:b/>
          <w:sz w:val="28"/>
          <w:szCs w:val="22"/>
        </w:rPr>
        <w:t>r to S</w:t>
      </w:r>
      <w:r w:rsidR="00A630BC">
        <w:rPr>
          <w:rFonts w:asciiTheme="minorHAnsi" w:eastAsia="Times New Roman" w:hAnsiTheme="minorHAnsi" w:cstheme="minorHAnsi"/>
          <w:b/>
          <w:sz w:val="28"/>
          <w:szCs w:val="22"/>
        </w:rPr>
        <w:t>ewer</w:t>
      </w:r>
      <w:r>
        <w:rPr>
          <w:rFonts w:asciiTheme="minorHAnsi" w:eastAsia="Times New Roman" w:hAnsiTheme="minorHAnsi" w:cstheme="minorHAnsi"/>
          <w:b/>
          <w:sz w:val="28"/>
          <w:szCs w:val="22"/>
        </w:rPr>
        <w:t xml:space="preserve"> - Emission Monitoring Points</w:t>
      </w:r>
    </w:p>
    <w:p w14:paraId="62022433" w14:textId="1163A812" w:rsidR="00E57032" w:rsidRPr="00E57032" w:rsidRDefault="00E57032" w:rsidP="001F7A82">
      <w:pPr>
        <w:ind w:left="-540" w:right="-51"/>
        <w:contextualSpacing w:val="0"/>
        <w:rPr>
          <w:rFonts w:asciiTheme="minorHAnsi" w:eastAsia="Times New Roman" w:hAnsiTheme="minorHAnsi" w:cstheme="minorHAnsi"/>
          <w:sz w:val="24"/>
          <w:szCs w:val="24"/>
        </w:rPr>
      </w:pPr>
      <w:r w:rsidRPr="00E57032">
        <w:rPr>
          <w:rFonts w:asciiTheme="minorHAnsi" w:eastAsia="Times New Roman" w:hAnsiTheme="minorHAnsi" w:cstheme="minorHAnsi"/>
          <w:sz w:val="24"/>
          <w:szCs w:val="24"/>
        </w:rPr>
        <w:t>Complete the table below with an individual record (i.e., row) for each monitoring/sampling point. A National Grid Reference (12 digit, 6E, 6N) must be</w:t>
      </w:r>
      <w:r w:rsidR="00A35C8F">
        <w:rPr>
          <w:rFonts w:asciiTheme="minorHAnsi" w:eastAsia="Times New Roman" w:hAnsiTheme="minorHAnsi" w:cstheme="minorHAnsi"/>
          <w:sz w:val="24"/>
          <w:szCs w:val="24"/>
        </w:rPr>
        <w:t xml:space="preserve"> </w:t>
      </w:r>
      <w:r w:rsidR="004D3D12">
        <w:rPr>
          <w:rFonts w:asciiTheme="minorHAnsi" w:eastAsia="Times New Roman" w:hAnsiTheme="minorHAnsi" w:cstheme="minorHAnsi"/>
          <w:sz w:val="24"/>
          <w:szCs w:val="24"/>
        </w:rPr>
        <w:t>entered</w:t>
      </w:r>
      <w:r w:rsidRPr="00E57032">
        <w:rPr>
          <w:rFonts w:asciiTheme="minorHAnsi" w:eastAsia="Times New Roman" w:hAnsiTheme="minorHAnsi" w:cstheme="minorHAnsi"/>
          <w:sz w:val="24"/>
          <w:szCs w:val="24"/>
        </w:rPr>
        <w:t xml:space="preserve"> for each monitoring</w:t>
      </w:r>
      <w:r>
        <w:rPr>
          <w:rFonts w:asciiTheme="minorHAnsi" w:eastAsia="Times New Roman" w:hAnsiTheme="minorHAnsi" w:cstheme="minorHAnsi"/>
          <w:sz w:val="24"/>
          <w:szCs w:val="24"/>
        </w:rPr>
        <w:t>/sampling</w:t>
      </w:r>
      <w:r w:rsidRPr="00E57032">
        <w:rPr>
          <w:rFonts w:asciiTheme="minorHAnsi" w:eastAsia="Times New Roman" w:hAnsiTheme="minorHAnsi" w:cstheme="minorHAnsi"/>
          <w:sz w:val="24"/>
          <w:szCs w:val="24"/>
        </w:rPr>
        <w:t xml:space="preserve"> point</w:t>
      </w:r>
      <w:r>
        <w:rPr>
          <w:rFonts w:asciiTheme="minorHAnsi" w:eastAsia="Times New Roman" w:hAnsiTheme="minorHAnsi" w:cstheme="minorHAnsi"/>
          <w:sz w:val="24"/>
          <w:szCs w:val="24"/>
        </w:rPr>
        <w:t>.</w:t>
      </w:r>
      <w:r w:rsidR="006E35D8">
        <w:rPr>
          <w:rFonts w:asciiTheme="minorHAnsi" w:eastAsia="Times New Roman" w:hAnsiTheme="minorHAnsi" w:cstheme="minorHAnsi"/>
          <w:sz w:val="24"/>
          <w:szCs w:val="24"/>
        </w:rPr>
        <w:t xml:space="preserve"> </w:t>
      </w:r>
      <w:r w:rsidR="006E35D8" w:rsidRPr="006E35D8">
        <w:rPr>
          <w:rFonts w:asciiTheme="minorHAnsi" w:eastAsia="Times New Roman" w:hAnsiTheme="minorHAnsi" w:cstheme="minorHAnsi"/>
          <w:color w:val="FF0000"/>
          <w:sz w:val="24"/>
          <w:szCs w:val="24"/>
        </w:rPr>
        <w:t>*</w:t>
      </w:r>
    </w:p>
    <w:tbl>
      <w:tblPr>
        <w:tblStyle w:val="TableGrid"/>
        <w:tblpPr w:leftFromText="180" w:rightFromText="180" w:vertAnchor="text" w:horzAnchor="page" w:tblpX="763" w:tblpY="277"/>
        <w:tblOverlap w:val="never"/>
        <w:tblW w:w="0" w:type="auto"/>
        <w:tblLayout w:type="fixed"/>
        <w:tblLook w:val="04A0" w:firstRow="1" w:lastRow="0" w:firstColumn="1" w:lastColumn="0" w:noHBand="0" w:noVBand="1"/>
      </w:tblPr>
      <w:tblGrid>
        <w:gridCol w:w="3200"/>
        <w:gridCol w:w="3200"/>
        <w:gridCol w:w="1646"/>
        <w:gridCol w:w="1674"/>
      </w:tblGrid>
      <w:tr w:rsidR="000810E7" w14:paraId="62FBCC5C" w14:textId="77777777" w:rsidTr="004373D3">
        <w:trPr>
          <w:cantSplit/>
          <w:trHeight w:val="519"/>
          <w:tblHeader/>
        </w:trPr>
        <w:tc>
          <w:tcPr>
            <w:tcW w:w="3200" w:type="dxa"/>
            <w:vMerge w:val="restart"/>
            <w:shd w:val="pct10" w:color="00FFFF" w:fill="FFFFFF" w:themeFill="background1"/>
            <w:vAlign w:val="center"/>
          </w:tcPr>
          <w:p w14:paraId="34B90140" w14:textId="77777777" w:rsidR="000810E7" w:rsidRDefault="000810E7" w:rsidP="004373D3">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Emission Point Code</w:t>
            </w:r>
          </w:p>
        </w:tc>
        <w:tc>
          <w:tcPr>
            <w:tcW w:w="3200" w:type="dxa"/>
            <w:vMerge w:val="restart"/>
            <w:shd w:val="pct10" w:color="00FFFF" w:fill="FFFFFF" w:themeFill="background1"/>
            <w:vAlign w:val="center"/>
          </w:tcPr>
          <w:p w14:paraId="3871BA9C" w14:textId="0B6B75A8" w:rsidR="000810E7" w:rsidRPr="00567619" w:rsidRDefault="000810E7" w:rsidP="004373D3">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Monitoring</w:t>
            </w:r>
            <w:r w:rsidR="00E57032">
              <w:rPr>
                <w:rFonts w:asciiTheme="minorHAnsi" w:eastAsia="Times New Roman" w:hAnsiTheme="minorHAnsi" w:cstheme="minorHAnsi"/>
                <w:b/>
                <w:sz w:val="22"/>
                <w:szCs w:val="22"/>
              </w:rPr>
              <w:t>/Sampling</w:t>
            </w:r>
            <w:r>
              <w:rPr>
                <w:rFonts w:asciiTheme="minorHAnsi" w:eastAsia="Times New Roman" w:hAnsiTheme="minorHAnsi" w:cstheme="minorHAnsi"/>
                <w:b/>
                <w:sz w:val="22"/>
                <w:szCs w:val="22"/>
              </w:rPr>
              <w:t xml:space="preserve"> Point Code</w:t>
            </w:r>
          </w:p>
        </w:tc>
        <w:tc>
          <w:tcPr>
            <w:tcW w:w="3320" w:type="dxa"/>
            <w:gridSpan w:val="2"/>
            <w:tcBorders>
              <w:bottom w:val="single" w:sz="4" w:space="0" w:color="auto"/>
            </w:tcBorders>
            <w:shd w:val="pct10" w:color="00FFFF" w:fill="FFFFFF" w:themeFill="background1"/>
            <w:vAlign w:val="center"/>
          </w:tcPr>
          <w:p w14:paraId="7E10BBA6" w14:textId="348D622F" w:rsidR="000810E7" w:rsidRPr="00726479" w:rsidRDefault="000810E7" w:rsidP="000810E7">
            <w:pPr>
              <w:spacing w:before="60" w:after="60"/>
              <w:ind w:right="-51"/>
              <w:contextualSpacing w:val="0"/>
              <w:jc w:val="center"/>
              <w:rPr>
                <w:rFonts w:asciiTheme="minorHAnsi" w:eastAsia="Times New Roman" w:hAnsiTheme="minorHAnsi" w:cstheme="minorHAnsi"/>
                <w:sz w:val="22"/>
                <w:szCs w:val="22"/>
              </w:rPr>
            </w:pPr>
            <w:r>
              <w:rPr>
                <w:rFonts w:asciiTheme="minorHAnsi" w:eastAsia="Times New Roman" w:hAnsiTheme="minorHAnsi" w:cstheme="minorHAnsi"/>
                <w:b/>
                <w:sz w:val="22"/>
                <w:szCs w:val="22"/>
              </w:rPr>
              <w:t>Monitoring</w:t>
            </w:r>
            <w:r w:rsidR="00E57032">
              <w:rPr>
                <w:rFonts w:asciiTheme="minorHAnsi" w:eastAsia="Times New Roman" w:hAnsiTheme="minorHAnsi" w:cstheme="minorHAnsi"/>
                <w:b/>
                <w:sz w:val="22"/>
                <w:szCs w:val="22"/>
              </w:rPr>
              <w:t>/Sampling</w:t>
            </w:r>
            <w:r>
              <w:rPr>
                <w:rFonts w:asciiTheme="minorHAnsi" w:eastAsia="Times New Roman" w:hAnsiTheme="minorHAnsi" w:cstheme="minorHAnsi"/>
                <w:b/>
                <w:sz w:val="22"/>
                <w:szCs w:val="22"/>
              </w:rPr>
              <w:t xml:space="preserve"> Point Grid Ref.</w:t>
            </w:r>
          </w:p>
        </w:tc>
      </w:tr>
      <w:tr w:rsidR="000810E7" w14:paraId="1F1465A9" w14:textId="77777777" w:rsidTr="00F879D1">
        <w:trPr>
          <w:cantSplit/>
          <w:trHeight w:val="519"/>
          <w:tblHeader/>
        </w:trPr>
        <w:tc>
          <w:tcPr>
            <w:tcW w:w="3200" w:type="dxa"/>
            <w:vMerge/>
            <w:tcBorders>
              <w:bottom w:val="single" w:sz="4" w:space="0" w:color="auto"/>
            </w:tcBorders>
            <w:shd w:val="pct10" w:color="00FFFF" w:fill="FFFFFF" w:themeFill="background1"/>
          </w:tcPr>
          <w:p w14:paraId="70DBC567" w14:textId="77777777" w:rsidR="000810E7" w:rsidRDefault="000810E7" w:rsidP="000810E7">
            <w:pPr>
              <w:pStyle w:val="Heading1"/>
              <w:outlineLvl w:val="0"/>
              <w:rPr>
                <w:rFonts w:asciiTheme="minorHAnsi" w:eastAsia="Times New Roman" w:hAnsiTheme="minorHAnsi" w:cstheme="minorHAnsi"/>
                <w:b w:val="0"/>
                <w:sz w:val="22"/>
                <w:szCs w:val="22"/>
              </w:rPr>
            </w:pPr>
          </w:p>
        </w:tc>
        <w:tc>
          <w:tcPr>
            <w:tcW w:w="3200" w:type="dxa"/>
            <w:vMerge/>
            <w:tcBorders>
              <w:bottom w:val="single" w:sz="4" w:space="0" w:color="auto"/>
            </w:tcBorders>
            <w:shd w:val="pct10" w:color="00FFFF" w:fill="FFFFFF" w:themeFill="background1"/>
          </w:tcPr>
          <w:p w14:paraId="3A30F468" w14:textId="77777777" w:rsidR="000810E7" w:rsidRDefault="000810E7" w:rsidP="000810E7">
            <w:pPr>
              <w:pStyle w:val="Heading1"/>
              <w:outlineLvl w:val="0"/>
              <w:rPr>
                <w:rFonts w:asciiTheme="minorHAnsi" w:eastAsia="Times New Roman" w:hAnsiTheme="minorHAnsi" w:cstheme="minorHAnsi"/>
                <w:b w:val="0"/>
                <w:sz w:val="22"/>
                <w:szCs w:val="22"/>
              </w:rPr>
            </w:pPr>
          </w:p>
        </w:tc>
        <w:tc>
          <w:tcPr>
            <w:tcW w:w="1646" w:type="dxa"/>
            <w:tcBorders>
              <w:bottom w:val="single" w:sz="4" w:space="0" w:color="auto"/>
            </w:tcBorders>
            <w:shd w:val="pct10" w:color="00FFFF" w:fill="FFFFFF" w:themeFill="background1"/>
            <w:vAlign w:val="center"/>
          </w:tcPr>
          <w:p w14:paraId="031D1A85" w14:textId="77777777" w:rsidR="000810E7" w:rsidRPr="000810E7" w:rsidRDefault="000810E7" w:rsidP="000810E7">
            <w:pPr>
              <w:pStyle w:val="Heading1"/>
              <w:jc w:val="center"/>
              <w:outlineLvl w:val="0"/>
              <w:rPr>
                <w:rFonts w:asciiTheme="minorHAnsi" w:eastAsia="Times New Roman" w:hAnsiTheme="minorHAnsi" w:cstheme="minorHAnsi"/>
                <w:color w:val="auto"/>
                <w:sz w:val="22"/>
                <w:szCs w:val="22"/>
              </w:rPr>
            </w:pPr>
            <w:r w:rsidRPr="000810E7">
              <w:rPr>
                <w:rFonts w:asciiTheme="minorHAnsi" w:eastAsia="Times New Roman" w:hAnsiTheme="minorHAnsi" w:cstheme="minorHAnsi"/>
                <w:b w:val="0"/>
                <w:color w:val="auto"/>
                <w:sz w:val="22"/>
                <w:szCs w:val="22"/>
              </w:rPr>
              <w:t xml:space="preserve">Easting </w:t>
            </w:r>
            <w:r w:rsidRPr="000810E7">
              <w:rPr>
                <w:rStyle w:val="FootnoteReference"/>
                <w:b w:val="0"/>
                <w:color w:val="auto"/>
              </w:rPr>
              <w:footnoteRef/>
            </w:r>
          </w:p>
        </w:tc>
        <w:tc>
          <w:tcPr>
            <w:tcW w:w="1674" w:type="dxa"/>
            <w:tcBorders>
              <w:bottom w:val="single" w:sz="4" w:space="0" w:color="auto"/>
            </w:tcBorders>
            <w:shd w:val="pct10" w:color="00FFFF" w:fill="FFFFFF" w:themeFill="background1"/>
            <w:vAlign w:val="center"/>
          </w:tcPr>
          <w:p w14:paraId="0E8F008A" w14:textId="77777777" w:rsidR="000810E7" w:rsidRPr="000810E7" w:rsidRDefault="000810E7" w:rsidP="000810E7">
            <w:pPr>
              <w:pStyle w:val="Heading1"/>
              <w:jc w:val="center"/>
              <w:outlineLvl w:val="0"/>
              <w:rPr>
                <w:rFonts w:asciiTheme="minorHAnsi" w:eastAsia="Times New Roman" w:hAnsiTheme="minorHAnsi" w:cstheme="minorHAnsi"/>
                <w:color w:val="auto"/>
                <w:sz w:val="22"/>
                <w:szCs w:val="22"/>
              </w:rPr>
            </w:pPr>
            <w:r w:rsidRPr="000810E7">
              <w:rPr>
                <w:rFonts w:asciiTheme="minorHAnsi" w:eastAsia="Times New Roman" w:hAnsiTheme="minorHAnsi" w:cstheme="minorHAnsi"/>
                <w:b w:val="0"/>
                <w:color w:val="auto"/>
                <w:sz w:val="22"/>
                <w:szCs w:val="22"/>
              </w:rPr>
              <w:t>Northing</w:t>
            </w:r>
            <w:r w:rsidRPr="000810E7">
              <w:rPr>
                <w:rStyle w:val="FootnoteReference"/>
                <w:b w:val="0"/>
                <w:color w:val="auto"/>
              </w:rPr>
              <w:t xml:space="preserve"> 2</w:t>
            </w:r>
          </w:p>
        </w:tc>
      </w:tr>
      <w:tr w:rsidR="000810E7" w14:paraId="23F4F94F" w14:textId="77777777" w:rsidTr="00F879D1">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C8CBF5C"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962AC0"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4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F2EB2F"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7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F351F0D" w14:textId="77777777" w:rsidR="000810E7" w:rsidRDefault="000810E7" w:rsidP="00FF0AC6">
            <w:pPr>
              <w:ind w:right="-51"/>
              <w:contextualSpacing w:val="0"/>
              <w:jc w:val="center"/>
              <w:rPr>
                <w:rFonts w:asciiTheme="minorHAnsi" w:eastAsia="Times New Roman" w:hAnsiTheme="minorHAnsi" w:cstheme="minorHAnsi"/>
                <w:sz w:val="22"/>
                <w:szCs w:val="22"/>
              </w:rPr>
            </w:pPr>
          </w:p>
        </w:tc>
      </w:tr>
      <w:tr w:rsidR="000810E7" w14:paraId="43E85DFA" w14:textId="77777777" w:rsidTr="00F879D1">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0D1F66"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A7A3B68"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E45FD31"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0F16BF" w14:textId="77777777" w:rsidR="000810E7" w:rsidRDefault="000810E7" w:rsidP="00FF0AC6">
            <w:pPr>
              <w:ind w:right="-51"/>
              <w:contextualSpacing w:val="0"/>
              <w:jc w:val="center"/>
              <w:rPr>
                <w:rFonts w:asciiTheme="minorHAnsi" w:eastAsia="Times New Roman" w:hAnsiTheme="minorHAnsi" w:cstheme="minorHAnsi"/>
                <w:sz w:val="22"/>
                <w:szCs w:val="22"/>
              </w:rPr>
            </w:pPr>
          </w:p>
        </w:tc>
      </w:tr>
      <w:tr w:rsidR="000810E7" w14:paraId="67EEDA61" w14:textId="77777777" w:rsidTr="00F879D1">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6A0953"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F49643"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C354B66"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9A77B2" w14:textId="77777777" w:rsidR="000810E7" w:rsidRDefault="000810E7" w:rsidP="00FF0AC6">
            <w:pPr>
              <w:ind w:right="-51"/>
              <w:contextualSpacing w:val="0"/>
              <w:jc w:val="center"/>
              <w:rPr>
                <w:rFonts w:asciiTheme="minorHAnsi" w:eastAsia="Times New Roman" w:hAnsiTheme="minorHAnsi" w:cstheme="minorHAnsi"/>
                <w:sz w:val="22"/>
                <w:szCs w:val="22"/>
              </w:rPr>
            </w:pPr>
          </w:p>
        </w:tc>
      </w:tr>
      <w:tr w:rsidR="000810E7" w14:paraId="16CC9A5F" w14:textId="77777777" w:rsidTr="00F879D1">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13C9899"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B70BDD"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4ECE70"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B527E86" w14:textId="77777777" w:rsidR="000810E7" w:rsidRDefault="000810E7" w:rsidP="00FF0AC6">
            <w:pPr>
              <w:ind w:right="-51"/>
              <w:contextualSpacing w:val="0"/>
              <w:jc w:val="center"/>
              <w:rPr>
                <w:rFonts w:asciiTheme="minorHAnsi" w:eastAsia="Times New Roman" w:hAnsiTheme="minorHAnsi" w:cstheme="minorHAnsi"/>
                <w:sz w:val="22"/>
                <w:szCs w:val="22"/>
              </w:rPr>
            </w:pPr>
          </w:p>
        </w:tc>
      </w:tr>
      <w:tr w:rsidR="000810E7" w14:paraId="116D89CA" w14:textId="77777777" w:rsidTr="00F879D1">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4AF120"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111E75"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CA536F"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BEF9680" w14:textId="77777777" w:rsidR="000810E7" w:rsidRDefault="000810E7" w:rsidP="00FF0AC6">
            <w:pPr>
              <w:ind w:right="-51"/>
              <w:contextualSpacing w:val="0"/>
              <w:jc w:val="center"/>
              <w:rPr>
                <w:rFonts w:asciiTheme="minorHAnsi" w:eastAsia="Times New Roman" w:hAnsiTheme="minorHAnsi" w:cstheme="minorHAnsi"/>
                <w:sz w:val="22"/>
                <w:szCs w:val="22"/>
              </w:rPr>
            </w:pPr>
          </w:p>
        </w:tc>
      </w:tr>
      <w:tr w:rsidR="000810E7" w14:paraId="56EB3D3E" w14:textId="77777777" w:rsidTr="00F879D1">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4BC354"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F914928"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3B03CA1" w14:textId="77777777" w:rsidR="000810E7" w:rsidRDefault="000810E7" w:rsidP="00FF0AC6">
            <w:pPr>
              <w:ind w:right="-51"/>
              <w:contextualSpacing w:val="0"/>
              <w:jc w:val="center"/>
              <w:rPr>
                <w:rFonts w:asciiTheme="minorHAnsi" w:eastAsia="Times New Roman" w:hAnsiTheme="minorHAnsi" w:cstheme="minorHAnsi"/>
                <w:sz w:val="22"/>
                <w:szCs w:val="22"/>
              </w:rPr>
            </w:pPr>
          </w:p>
        </w:tc>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12AFB3" w14:textId="77777777" w:rsidR="000810E7" w:rsidRDefault="000810E7" w:rsidP="00FF0AC6">
            <w:pPr>
              <w:ind w:right="-51"/>
              <w:contextualSpacing w:val="0"/>
              <w:jc w:val="center"/>
              <w:rPr>
                <w:rFonts w:asciiTheme="minorHAnsi" w:eastAsia="Times New Roman" w:hAnsiTheme="minorHAnsi" w:cstheme="minorHAnsi"/>
                <w:sz w:val="22"/>
                <w:szCs w:val="22"/>
              </w:rPr>
            </w:pPr>
          </w:p>
        </w:tc>
      </w:tr>
    </w:tbl>
    <w:p w14:paraId="63AA816C" w14:textId="77777777" w:rsidR="001F7A82" w:rsidRDefault="001F7A82" w:rsidP="001F7A82">
      <w:pPr>
        <w:ind w:left="-540" w:right="-51"/>
        <w:contextualSpacing w:val="0"/>
        <w:rPr>
          <w:rFonts w:asciiTheme="minorHAnsi" w:eastAsia="Times New Roman" w:hAnsiTheme="minorHAnsi" w:cstheme="minorHAnsi"/>
          <w:b/>
          <w:sz w:val="28"/>
          <w:szCs w:val="22"/>
        </w:rPr>
      </w:pPr>
    </w:p>
    <w:p w14:paraId="29E240F7" w14:textId="46625C36" w:rsidR="001F7A82" w:rsidRDefault="00726479" w:rsidP="001F7A82">
      <w:pPr>
        <w:ind w:left="-540"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br w:type="textWrapping" w:clear="all"/>
      </w:r>
      <w:r w:rsidR="00A35C8F" w:rsidRPr="00D51811">
        <w:rPr>
          <w:rFonts w:asciiTheme="minorHAnsi" w:eastAsia="Times New Roman" w:hAnsiTheme="minorHAnsi" w:cstheme="minorHAnsi"/>
          <w:sz w:val="18"/>
          <w:szCs w:val="18"/>
        </w:rPr>
        <w:t>* add rows to the table as necessary</w:t>
      </w:r>
    </w:p>
    <w:p w14:paraId="4559CA21" w14:textId="77777777" w:rsidR="001F7A82" w:rsidRDefault="001F7A82" w:rsidP="001F7A82">
      <w:pPr>
        <w:ind w:left="-540" w:right="-51"/>
        <w:contextualSpacing w:val="0"/>
        <w:rPr>
          <w:rFonts w:asciiTheme="minorHAnsi" w:eastAsia="Times New Roman" w:hAnsiTheme="minorHAnsi" w:cstheme="minorHAnsi"/>
          <w:sz w:val="22"/>
          <w:szCs w:val="22"/>
        </w:rPr>
      </w:pPr>
    </w:p>
    <w:p w14:paraId="135A1B71" w14:textId="20EDD188" w:rsidR="001F7A82" w:rsidRDefault="001F7A82" w:rsidP="00793721">
      <w:pPr>
        <w:spacing w:after="120"/>
        <w:ind w:left="-539" w:right="-51"/>
        <w:contextualSpacing w:val="0"/>
        <w:rPr>
          <w:rFonts w:asciiTheme="minorHAnsi" w:eastAsia="Times New Roman" w:hAnsiTheme="minorHAnsi" w:cstheme="minorHAnsi"/>
          <w:b/>
          <w:sz w:val="28"/>
          <w:szCs w:val="22"/>
        </w:rPr>
      </w:pPr>
      <w:r w:rsidRPr="001F7A82">
        <w:rPr>
          <w:rFonts w:asciiTheme="minorHAnsi" w:eastAsia="Times New Roman" w:hAnsiTheme="minorHAnsi" w:cstheme="minorHAnsi"/>
          <w:b/>
          <w:sz w:val="28"/>
          <w:szCs w:val="22"/>
        </w:rPr>
        <w:t>Waste Wate</w:t>
      </w:r>
      <w:r>
        <w:rPr>
          <w:rFonts w:asciiTheme="minorHAnsi" w:eastAsia="Times New Roman" w:hAnsiTheme="minorHAnsi" w:cstheme="minorHAnsi"/>
          <w:b/>
          <w:sz w:val="28"/>
          <w:szCs w:val="22"/>
        </w:rPr>
        <w:t xml:space="preserve">r to </w:t>
      </w:r>
      <w:r w:rsidR="00C56397">
        <w:rPr>
          <w:rFonts w:asciiTheme="minorHAnsi" w:eastAsia="Times New Roman" w:hAnsiTheme="minorHAnsi" w:cstheme="minorHAnsi"/>
          <w:b/>
          <w:sz w:val="28"/>
          <w:szCs w:val="22"/>
        </w:rPr>
        <w:t>Sewer</w:t>
      </w:r>
      <w:r>
        <w:rPr>
          <w:rFonts w:asciiTheme="minorHAnsi" w:eastAsia="Times New Roman" w:hAnsiTheme="minorHAnsi" w:cstheme="minorHAnsi"/>
          <w:b/>
          <w:sz w:val="28"/>
          <w:szCs w:val="22"/>
        </w:rPr>
        <w:t>- Emissions</w:t>
      </w:r>
      <w:r w:rsidR="000505D1">
        <w:rPr>
          <w:rFonts w:asciiTheme="minorHAnsi" w:eastAsia="Times New Roman" w:hAnsiTheme="minorHAnsi" w:cstheme="minorHAnsi"/>
          <w:b/>
          <w:sz w:val="28"/>
          <w:szCs w:val="22"/>
        </w:rPr>
        <w:t xml:space="preserve"> </w:t>
      </w:r>
    </w:p>
    <w:p w14:paraId="24584C46" w14:textId="48C1BFA8" w:rsidR="001F7A82" w:rsidRPr="00793721" w:rsidRDefault="00793721" w:rsidP="00A067FC">
      <w:pPr>
        <w:ind w:left="-540" w:right="-51"/>
        <w:contextualSpacing w:val="0"/>
        <w:jc w:val="left"/>
        <w:rPr>
          <w:rFonts w:asciiTheme="minorHAnsi" w:eastAsia="Times New Roman" w:hAnsiTheme="minorHAnsi" w:cstheme="minorHAnsi"/>
          <w:sz w:val="24"/>
          <w:szCs w:val="24"/>
        </w:rPr>
      </w:pPr>
      <w:r w:rsidRPr="00793721">
        <w:rPr>
          <w:rFonts w:asciiTheme="minorHAnsi" w:eastAsia="Times New Roman" w:hAnsiTheme="minorHAnsi" w:cstheme="minorHAnsi"/>
          <w:sz w:val="24"/>
          <w:szCs w:val="24"/>
        </w:rPr>
        <w:t>Complete the table below for each emission point – add a new row f</w:t>
      </w:r>
      <w:r w:rsidR="006235D3">
        <w:rPr>
          <w:rFonts w:asciiTheme="minorHAnsi" w:eastAsia="Times New Roman" w:hAnsiTheme="minorHAnsi" w:cstheme="minorHAnsi"/>
          <w:sz w:val="24"/>
          <w:szCs w:val="24"/>
        </w:rPr>
        <w:t>or each parameter</w:t>
      </w:r>
      <w:r w:rsidR="006E35D8">
        <w:rPr>
          <w:rFonts w:asciiTheme="minorHAnsi" w:eastAsia="Times New Roman" w:hAnsiTheme="minorHAnsi" w:cstheme="minorHAnsi"/>
          <w:sz w:val="24"/>
          <w:szCs w:val="24"/>
        </w:rPr>
        <w:t xml:space="preserve"> </w:t>
      </w:r>
      <w:r w:rsidR="006E35D8" w:rsidRPr="006E35D8">
        <w:rPr>
          <w:rFonts w:asciiTheme="minorHAnsi" w:eastAsia="Times New Roman" w:hAnsiTheme="minorHAnsi" w:cstheme="minorHAnsi"/>
          <w:color w:val="FF0000"/>
          <w:sz w:val="24"/>
          <w:szCs w:val="24"/>
        </w:rPr>
        <w:t>*</w:t>
      </w:r>
      <w:r w:rsidR="006235D3">
        <w:rPr>
          <w:rFonts w:asciiTheme="minorHAnsi" w:eastAsia="Times New Roman" w:hAnsiTheme="minorHAnsi" w:cstheme="minorHAnsi"/>
          <w:sz w:val="24"/>
          <w:szCs w:val="24"/>
        </w:rPr>
        <w:t xml:space="preserve"> </w:t>
      </w:r>
      <w:r w:rsidR="006235D3" w:rsidRPr="00CC1DB2">
        <w:rPr>
          <w:rFonts w:asciiTheme="minorHAnsi" w:eastAsia="Times New Roman" w:hAnsiTheme="minorHAnsi" w:cstheme="minorHAnsi"/>
          <w:sz w:val="32"/>
          <w:szCs w:val="22"/>
          <w:vertAlign w:val="superscript"/>
        </w:rPr>
        <w:t xml:space="preserve">(See </w:t>
      </w:r>
      <w:r w:rsidR="006235D3" w:rsidRPr="00CC1DB2">
        <w:rPr>
          <w:rFonts w:asciiTheme="minorHAnsi" w:eastAsia="Times New Roman" w:hAnsiTheme="minorHAnsi" w:cstheme="minorHAnsi"/>
          <w:color w:val="FF0000"/>
          <w:sz w:val="32"/>
          <w:szCs w:val="22"/>
          <w:vertAlign w:val="superscript"/>
        </w:rPr>
        <w:t xml:space="preserve">Note </w:t>
      </w:r>
      <w:r w:rsidR="006235D3" w:rsidRPr="002E2B28">
        <w:rPr>
          <w:rStyle w:val="EndnoteReference"/>
          <w:rFonts w:asciiTheme="minorHAnsi" w:eastAsia="Times New Roman" w:hAnsiTheme="minorHAnsi" w:cstheme="minorHAnsi"/>
          <w:caps/>
          <w:color w:val="FF0000"/>
          <w:sz w:val="32"/>
          <w:szCs w:val="22"/>
        </w:rPr>
        <w:endnoteReference w:id="3"/>
      </w:r>
      <w:r w:rsidR="006235D3" w:rsidRPr="002E2B28">
        <w:rPr>
          <w:rFonts w:asciiTheme="minorHAnsi" w:eastAsia="Times New Roman" w:hAnsiTheme="minorHAnsi" w:cstheme="minorHAnsi"/>
          <w:caps/>
          <w:color w:val="FF0000"/>
          <w:sz w:val="32"/>
          <w:szCs w:val="22"/>
          <w:vertAlign w:val="superscript"/>
        </w:rPr>
        <w:t xml:space="preserve"> </w:t>
      </w:r>
      <w:r w:rsidR="006235D3" w:rsidRPr="00CC1DB2">
        <w:rPr>
          <w:rFonts w:asciiTheme="minorHAnsi" w:eastAsia="Times New Roman" w:hAnsiTheme="minorHAnsi" w:cstheme="minorHAnsi"/>
          <w:sz w:val="32"/>
          <w:szCs w:val="22"/>
          <w:vertAlign w:val="superscript"/>
        </w:rPr>
        <w:t>at the end of this attachment</w:t>
      </w:r>
      <w:r w:rsidR="006235D3">
        <w:rPr>
          <w:rFonts w:asciiTheme="minorHAnsi" w:eastAsia="Times New Roman" w:hAnsiTheme="minorHAnsi" w:cstheme="minorHAnsi"/>
          <w:sz w:val="32"/>
          <w:szCs w:val="22"/>
          <w:vertAlign w:val="superscript"/>
        </w:rPr>
        <w:t xml:space="preserve"> for further information</w:t>
      </w:r>
      <w:r w:rsidR="006235D3" w:rsidRPr="00CC1DB2">
        <w:rPr>
          <w:rFonts w:asciiTheme="minorHAnsi" w:eastAsia="Times New Roman" w:hAnsiTheme="minorHAnsi" w:cstheme="minorHAnsi"/>
          <w:sz w:val="32"/>
          <w:szCs w:val="22"/>
          <w:vertAlign w:val="superscript"/>
        </w:rPr>
        <w:t>)</w:t>
      </w:r>
      <w:r w:rsidR="006235D3">
        <w:rPr>
          <w:rFonts w:asciiTheme="minorHAnsi" w:eastAsia="Times New Roman" w:hAnsiTheme="minorHAnsi" w:cstheme="minorHAnsi"/>
          <w:sz w:val="24"/>
          <w:szCs w:val="24"/>
        </w:rPr>
        <w:t xml:space="preserve"> </w:t>
      </w:r>
    </w:p>
    <w:p w14:paraId="1AAE0306" w14:textId="77777777" w:rsidR="00793721" w:rsidRDefault="00793721" w:rsidP="00A067FC">
      <w:pPr>
        <w:ind w:left="-540" w:right="-51"/>
        <w:contextualSpacing w:val="0"/>
        <w:jc w:val="left"/>
        <w:rPr>
          <w:rFonts w:asciiTheme="minorHAnsi" w:eastAsia="Times New Roman" w:hAnsiTheme="minorHAnsi" w:cstheme="minorHAnsi"/>
          <w:sz w:val="22"/>
          <w:szCs w:val="22"/>
        </w:rPr>
      </w:pPr>
    </w:p>
    <w:tbl>
      <w:tblPr>
        <w:tblStyle w:val="TableGrid"/>
        <w:tblW w:w="14540" w:type="dxa"/>
        <w:tblInd w:w="-540" w:type="dxa"/>
        <w:tblLayout w:type="fixed"/>
        <w:tblLook w:val="04A0" w:firstRow="1" w:lastRow="0" w:firstColumn="1" w:lastColumn="0" w:noHBand="0" w:noVBand="1"/>
      </w:tblPr>
      <w:tblGrid>
        <w:gridCol w:w="932"/>
        <w:gridCol w:w="2410"/>
        <w:gridCol w:w="1275"/>
        <w:gridCol w:w="993"/>
        <w:gridCol w:w="992"/>
        <w:gridCol w:w="992"/>
        <w:gridCol w:w="1559"/>
        <w:gridCol w:w="2552"/>
        <w:gridCol w:w="2835"/>
      </w:tblGrid>
      <w:tr w:rsidR="00720910" w14:paraId="401AEEBD" w14:textId="77777777" w:rsidTr="004373D3">
        <w:trPr>
          <w:cantSplit/>
          <w:tblHeader/>
        </w:trPr>
        <w:tc>
          <w:tcPr>
            <w:tcW w:w="932" w:type="dxa"/>
            <w:vMerge w:val="restart"/>
            <w:shd w:val="pct10" w:color="00FFFF" w:fill="FFFFFF" w:themeFill="background1"/>
            <w:vAlign w:val="center"/>
          </w:tcPr>
          <w:p w14:paraId="57BF0465" w14:textId="7F18A1A6" w:rsidR="00720910" w:rsidRPr="00E051BE" w:rsidRDefault="00720910" w:rsidP="00720910">
            <w:pPr>
              <w:spacing w:before="60" w:after="60"/>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Emission Point Code</w:t>
            </w:r>
          </w:p>
        </w:tc>
        <w:tc>
          <w:tcPr>
            <w:tcW w:w="2410" w:type="dxa"/>
            <w:vMerge w:val="restart"/>
            <w:shd w:val="pct10" w:color="00FFFF" w:fill="FFFFFF" w:themeFill="background1"/>
            <w:vAlign w:val="center"/>
          </w:tcPr>
          <w:p w14:paraId="56187626" w14:textId="0FE2B466" w:rsidR="00720910" w:rsidRPr="00E051BE" w:rsidRDefault="00720910" w:rsidP="00720910">
            <w:pPr>
              <w:spacing w:before="60" w:after="60"/>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Parameter</w:t>
            </w:r>
          </w:p>
        </w:tc>
        <w:tc>
          <w:tcPr>
            <w:tcW w:w="1275" w:type="dxa"/>
            <w:vMerge w:val="restart"/>
            <w:shd w:val="pct10" w:color="00FFFF" w:fill="FFFFFF" w:themeFill="background1"/>
            <w:vAlign w:val="center"/>
          </w:tcPr>
          <w:p w14:paraId="03797962" w14:textId="2D2A68CB" w:rsidR="00720910" w:rsidRPr="00E051BE" w:rsidRDefault="00720910" w:rsidP="00720910">
            <w:pPr>
              <w:spacing w:before="60" w:after="60"/>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Monitoring Point Code</w:t>
            </w:r>
          </w:p>
        </w:tc>
        <w:tc>
          <w:tcPr>
            <w:tcW w:w="2977" w:type="dxa"/>
            <w:gridSpan w:val="3"/>
            <w:tcBorders>
              <w:bottom w:val="single" w:sz="4" w:space="0" w:color="auto"/>
            </w:tcBorders>
            <w:shd w:val="pct10" w:color="00FFFF" w:fill="FFFFFF" w:themeFill="background1"/>
            <w:vAlign w:val="bottom"/>
          </w:tcPr>
          <w:p w14:paraId="3F059CE5" w14:textId="433207D9" w:rsidR="00720910" w:rsidRDefault="00720910" w:rsidP="004373D3">
            <w:pPr>
              <w:spacing w:before="60" w:after="60"/>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Proposed Emission Limits</w:t>
            </w:r>
          </w:p>
        </w:tc>
        <w:tc>
          <w:tcPr>
            <w:tcW w:w="6946" w:type="dxa"/>
            <w:gridSpan w:val="3"/>
            <w:tcBorders>
              <w:bottom w:val="single" w:sz="4" w:space="0" w:color="auto"/>
            </w:tcBorders>
            <w:shd w:val="pct10" w:color="00FFFF" w:fill="FFFFFF" w:themeFill="background1"/>
            <w:vAlign w:val="bottom"/>
          </w:tcPr>
          <w:p w14:paraId="6CDB9CCA" w14:textId="7B8DADB0" w:rsidR="00720910" w:rsidRPr="00E051BE" w:rsidRDefault="00720910" w:rsidP="004373D3">
            <w:pPr>
              <w:spacing w:before="60" w:after="60"/>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Monitoring</w:t>
            </w:r>
            <w:r w:rsidR="00E57032">
              <w:rPr>
                <w:rFonts w:asciiTheme="minorHAnsi" w:eastAsia="Times New Roman" w:hAnsiTheme="minorHAnsi" w:cstheme="minorHAnsi"/>
                <w:b/>
                <w:sz w:val="20"/>
                <w:szCs w:val="22"/>
              </w:rPr>
              <w:t xml:space="preserve"> / Sampling</w:t>
            </w:r>
          </w:p>
        </w:tc>
      </w:tr>
      <w:tr w:rsidR="00720910" w14:paraId="5F333DCE" w14:textId="327FD935" w:rsidTr="00F879D1">
        <w:trPr>
          <w:cantSplit/>
          <w:tblHeader/>
        </w:trPr>
        <w:tc>
          <w:tcPr>
            <w:tcW w:w="932" w:type="dxa"/>
            <w:vMerge/>
            <w:tcBorders>
              <w:bottom w:val="single" w:sz="4" w:space="0" w:color="auto"/>
            </w:tcBorders>
            <w:shd w:val="pct10" w:color="00FFFF" w:fill="FFFFFF" w:themeFill="background1"/>
            <w:vAlign w:val="center"/>
          </w:tcPr>
          <w:p w14:paraId="141B0E05" w14:textId="146B9AA6" w:rsidR="00720910" w:rsidRPr="00E051BE" w:rsidRDefault="00720910" w:rsidP="00C4730E">
            <w:pPr>
              <w:spacing w:before="60" w:after="60"/>
              <w:ind w:right="-51"/>
              <w:contextualSpacing w:val="0"/>
              <w:jc w:val="center"/>
              <w:rPr>
                <w:rFonts w:asciiTheme="minorHAnsi" w:eastAsia="Times New Roman" w:hAnsiTheme="minorHAnsi" w:cstheme="minorHAnsi"/>
                <w:b/>
                <w:sz w:val="20"/>
                <w:szCs w:val="22"/>
              </w:rPr>
            </w:pPr>
          </w:p>
        </w:tc>
        <w:tc>
          <w:tcPr>
            <w:tcW w:w="2410" w:type="dxa"/>
            <w:vMerge/>
            <w:tcBorders>
              <w:bottom w:val="single" w:sz="4" w:space="0" w:color="auto"/>
            </w:tcBorders>
            <w:shd w:val="pct10" w:color="00FFFF" w:fill="FFFFFF" w:themeFill="background1"/>
            <w:vAlign w:val="center"/>
          </w:tcPr>
          <w:p w14:paraId="6CF5A2D7" w14:textId="5C56FADC" w:rsidR="00720910" w:rsidRPr="00E051BE" w:rsidRDefault="00720910" w:rsidP="00C4730E">
            <w:pPr>
              <w:spacing w:before="60" w:after="60"/>
              <w:ind w:right="-51"/>
              <w:contextualSpacing w:val="0"/>
              <w:jc w:val="center"/>
              <w:rPr>
                <w:rFonts w:asciiTheme="minorHAnsi" w:eastAsia="Times New Roman" w:hAnsiTheme="minorHAnsi" w:cstheme="minorHAnsi"/>
                <w:b/>
                <w:sz w:val="20"/>
                <w:szCs w:val="22"/>
              </w:rPr>
            </w:pPr>
          </w:p>
        </w:tc>
        <w:tc>
          <w:tcPr>
            <w:tcW w:w="1275" w:type="dxa"/>
            <w:vMerge/>
            <w:tcBorders>
              <w:bottom w:val="single" w:sz="4" w:space="0" w:color="auto"/>
            </w:tcBorders>
            <w:shd w:val="pct10" w:color="00FFFF" w:fill="FFFFFF" w:themeFill="background1"/>
            <w:vAlign w:val="center"/>
          </w:tcPr>
          <w:p w14:paraId="267507D2" w14:textId="0616A0FB" w:rsidR="00720910" w:rsidRPr="00E051BE" w:rsidRDefault="00720910" w:rsidP="00C4730E">
            <w:pPr>
              <w:spacing w:before="60" w:after="60"/>
              <w:ind w:right="-51"/>
              <w:contextualSpacing w:val="0"/>
              <w:jc w:val="center"/>
              <w:rPr>
                <w:rFonts w:asciiTheme="minorHAnsi" w:eastAsia="Times New Roman" w:hAnsiTheme="minorHAnsi" w:cstheme="minorHAnsi"/>
                <w:b/>
                <w:sz w:val="20"/>
                <w:szCs w:val="22"/>
              </w:rPr>
            </w:pPr>
          </w:p>
        </w:tc>
        <w:tc>
          <w:tcPr>
            <w:tcW w:w="993" w:type="dxa"/>
            <w:tcBorders>
              <w:top w:val="single" w:sz="4" w:space="0" w:color="auto"/>
              <w:bottom w:val="single" w:sz="4" w:space="0" w:color="auto"/>
            </w:tcBorders>
            <w:shd w:val="pct10" w:color="00FFFF" w:fill="FFFFFF" w:themeFill="background1"/>
            <w:vAlign w:val="center"/>
          </w:tcPr>
          <w:p w14:paraId="72B9C48D" w14:textId="38C0F6BB" w:rsidR="00720910" w:rsidRPr="004373D3" w:rsidRDefault="00720910" w:rsidP="00C4730E">
            <w:pPr>
              <w:spacing w:before="60" w:after="60"/>
              <w:ind w:right="-51"/>
              <w:contextualSpacing w:val="0"/>
              <w:jc w:val="center"/>
              <w:rPr>
                <w:rFonts w:asciiTheme="minorHAnsi" w:eastAsia="Times New Roman" w:hAnsiTheme="minorHAnsi" w:cstheme="minorHAnsi"/>
                <w:sz w:val="20"/>
                <w:szCs w:val="22"/>
              </w:rPr>
            </w:pPr>
            <w:r w:rsidRPr="004373D3">
              <w:rPr>
                <w:rFonts w:asciiTheme="minorHAnsi" w:eastAsia="Times New Roman" w:hAnsiTheme="minorHAnsi" w:cstheme="minorHAnsi"/>
                <w:sz w:val="20"/>
                <w:szCs w:val="22"/>
              </w:rPr>
              <w:t>Max. Hourly (mg/l)</w:t>
            </w:r>
          </w:p>
        </w:tc>
        <w:tc>
          <w:tcPr>
            <w:tcW w:w="992" w:type="dxa"/>
            <w:tcBorders>
              <w:top w:val="single" w:sz="4" w:space="0" w:color="auto"/>
              <w:bottom w:val="single" w:sz="4" w:space="0" w:color="auto"/>
            </w:tcBorders>
            <w:shd w:val="pct10" w:color="00FFFF" w:fill="FFFFFF" w:themeFill="background1"/>
            <w:vAlign w:val="center"/>
          </w:tcPr>
          <w:p w14:paraId="5BB63714" w14:textId="3E6BE509" w:rsidR="00720910" w:rsidRPr="004373D3" w:rsidRDefault="00720910" w:rsidP="00720910">
            <w:pPr>
              <w:spacing w:before="60" w:after="60"/>
              <w:ind w:right="-51"/>
              <w:contextualSpacing w:val="0"/>
              <w:jc w:val="center"/>
              <w:rPr>
                <w:rFonts w:asciiTheme="minorHAnsi" w:eastAsia="Times New Roman" w:hAnsiTheme="minorHAnsi" w:cstheme="minorHAnsi"/>
                <w:sz w:val="20"/>
                <w:szCs w:val="22"/>
              </w:rPr>
            </w:pPr>
            <w:r w:rsidRPr="004373D3">
              <w:rPr>
                <w:rFonts w:asciiTheme="minorHAnsi" w:eastAsia="Times New Roman" w:hAnsiTheme="minorHAnsi" w:cstheme="minorHAnsi"/>
                <w:sz w:val="20"/>
                <w:szCs w:val="22"/>
              </w:rPr>
              <w:t>Max. Daily (</w:t>
            </w:r>
            <w:r>
              <w:rPr>
                <w:rFonts w:asciiTheme="minorHAnsi" w:eastAsia="Times New Roman" w:hAnsiTheme="minorHAnsi" w:cstheme="minorHAnsi"/>
                <w:sz w:val="20"/>
                <w:szCs w:val="22"/>
              </w:rPr>
              <w:t>kg/day</w:t>
            </w:r>
            <w:r w:rsidRPr="004373D3">
              <w:rPr>
                <w:rFonts w:asciiTheme="minorHAnsi" w:eastAsia="Times New Roman" w:hAnsiTheme="minorHAnsi" w:cstheme="minorHAnsi"/>
                <w:sz w:val="20"/>
                <w:szCs w:val="22"/>
              </w:rPr>
              <w:t>)</w:t>
            </w:r>
          </w:p>
        </w:tc>
        <w:tc>
          <w:tcPr>
            <w:tcW w:w="992" w:type="dxa"/>
            <w:tcBorders>
              <w:top w:val="single" w:sz="4" w:space="0" w:color="auto"/>
              <w:bottom w:val="single" w:sz="4" w:space="0" w:color="auto"/>
            </w:tcBorders>
            <w:shd w:val="pct10" w:color="00FFFF" w:fill="FFFFFF" w:themeFill="background1"/>
            <w:vAlign w:val="center"/>
          </w:tcPr>
          <w:p w14:paraId="7C3A2F3D" w14:textId="7E81D685" w:rsidR="00720910" w:rsidRPr="00720910" w:rsidRDefault="00720910" w:rsidP="004373D3">
            <w:pPr>
              <w:spacing w:after="60"/>
              <w:ind w:right="-51"/>
              <w:contextualSpacing w:val="0"/>
              <w:jc w:val="center"/>
              <w:rPr>
                <w:rFonts w:asciiTheme="minorHAnsi" w:eastAsia="Times New Roman" w:hAnsiTheme="minorHAnsi" w:cstheme="minorHAnsi"/>
                <w:i/>
                <w:sz w:val="20"/>
                <w:szCs w:val="22"/>
              </w:rPr>
            </w:pPr>
            <w:r w:rsidRPr="004373D3">
              <w:rPr>
                <w:rFonts w:asciiTheme="minorHAnsi" w:eastAsia="Times New Roman" w:hAnsiTheme="minorHAnsi" w:cstheme="minorHAnsi"/>
                <w:sz w:val="20"/>
                <w:szCs w:val="22"/>
              </w:rPr>
              <w:t>Annual</w:t>
            </w:r>
            <w:r>
              <w:rPr>
                <w:rFonts w:asciiTheme="minorHAnsi" w:eastAsia="Times New Roman" w:hAnsiTheme="minorHAnsi" w:cstheme="minorHAnsi"/>
                <w:sz w:val="20"/>
                <w:szCs w:val="22"/>
              </w:rPr>
              <w:t xml:space="preserve"> (kg/year)</w:t>
            </w:r>
          </w:p>
        </w:tc>
        <w:tc>
          <w:tcPr>
            <w:tcW w:w="1559" w:type="dxa"/>
            <w:tcBorders>
              <w:top w:val="single" w:sz="4" w:space="0" w:color="auto"/>
              <w:bottom w:val="single" w:sz="4" w:space="0" w:color="auto"/>
            </w:tcBorders>
            <w:shd w:val="pct10" w:color="00FFFF" w:fill="FFFFFF" w:themeFill="background1"/>
            <w:vAlign w:val="center"/>
          </w:tcPr>
          <w:p w14:paraId="291CAFB6" w14:textId="3E0830BE" w:rsidR="00720910" w:rsidRPr="004373D3" w:rsidRDefault="00720910" w:rsidP="00C4730E">
            <w:pPr>
              <w:spacing w:before="60" w:after="60"/>
              <w:ind w:right="-51"/>
              <w:contextualSpacing w:val="0"/>
              <w:jc w:val="center"/>
              <w:rPr>
                <w:rFonts w:asciiTheme="minorHAnsi" w:eastAsia="Times New Roman" w:hAnsiTheme="minorHAnsi" w:cstheme="minorHAnsi"/>
                <w:sz w:val="20"/>
                <w:szCs w:val="22"/>
              </w:rPr>
            </w:pPr>
            <w:r w:rsidRPr="004373D3">
              <w:rPr>
                <w:rFonts w:asciiTheme="minorHAnsi" w:eastAsia="Times New Roman" w:hAnsiTheme="minorHAnsi" w:cstheme="minorHAnsi"/>
                <w:sz w:val="20"/>
                <w:szCs w:val="22"/>
              </w:rPr>
              <w:t>Proposed Monitoring Frequency</w:t>
            </w:r>
          </w:p>
        </w:tc>
        <w:tc>
          <w:tcPr>
            <w:tcW w:w="2552" w:type="dxa"/>
            <w:tcBorders>
              <w:top w:val="single" w:sz="4" w:space="0" w:color="auto"/>
              <w:bottom w:val="single" w:sz="4" w:space="0" w:color="auto"/>
            </w:tcBorders>
            <w:shd w:val="pct10" w:color="00FFFF" w:fill="FFFFFF" w:themeFill="background1"/>
            <w:vAlign w:val="center"/>
          </w:tcPr>
          <w:p w14:paraId="58CDB2FF" w14:textId="5B42C662" w:rsidR="00720910" w:rsidRPr="004373D3" w:rsidRDefault="00720910" w:rsidP="00C4730E">
            <w:pPr>
              <w:spacing w:before="60" w:after="60"/>
              <w:ind w:right="-51"/>
              <w:contextualSpacing w:val="0"/>
              <w:jc w:val="center"/>
              <w:rPr>
                <w:rFonts w:asciiTheme="minorHAnsi" w:eastAsia="Times New Roman" w:hAnsiTheme="minorHAnsi" w:cstheme="minorHAnsi"/>
                <w:sz w:val="20"/>
                <w:szCs w:val="22"/>
              </w:rPr>
            </w:pPr>
            <w:r w:rsidRPr="004373D3">
              <w:rPr>
                <w:rFonts w:asciiTheme="minorHAnsi" w:eastAsia="Times New Roman" w:hAnsiTheme="minorHAnsi" w:cstheme="minorHAnsi"/>
                <w:sz w:val="20"/>
                <w:szCs w:val="22"/>
              </w:rPr>
              <w:t>Sample Method</w:t>
            </w:r>
          </w:p>
        </w:tc>
        <w:tc>
          <w:tcPr>
            <w:tcW w:w="2835" w:type="dxa"/>
            <w:tcBorders>
              <w:top w:val="single" w:sz="4" w:space="0" w:color="auto"/>
              <w:bottom w:val="single" w:sz="4" w:space="0" w:color="auto"/>
            </w:tcBorders>
            <w:shd w:val="pct10" w:color="00FFFF" w:fill="FFFFFF" w:themeFill="background1"/>
            <w:vAlign w:val="center"/>
          </w:tcPr>
          <w:p w14:paraId="54595421" w14:textId="2BC183E1" w:rsidR="00720910" w:rsidRPr="004373D3" w:rsidRDefault="00720910" w:rsidP="00C4730E">
            <w:pPr>
              <w:spacing w:before="60" w:after="60"/>
              <w:ind w:right="-51"/>
              <w:contextualSpacing w:val="0"/>
              <w:jc w:val="center"/>
              <w:rPr>
                <w:rFonts w:asciiTheme="minorHAnsi" w:eastAsia="Times New Roman" w:hAnsiTheme="minorHAnsi" w:cstheme="minorHAnsi"/>
                <w:sz w:val="20"/>
                <w:szCs w:val="22"/>
              </w:rPr>
            </w:pPr>
            <w:r w:rsidRPr="004373D3">
              <w:rPr>
                <w:rFonts w:asciiTheme="minorHAnsi" w:eastAsia="Times New Roman" w:hAnsiTheme="minorHAnsi" w:cstheme="minorHAnsi"/>
                <w:sz w:val="20"/>
                <w:szCs w:val="22"/>
              </w:rPr>
              <w:t>Analysis Method and Technique</w:t>
            </w:r>
          </w:p>
        </w:tc>
      </w:tr>
      <w:tr w:rsidR="00A630BC" w14:paraId="0090ED74" w14:textId="77E38F8F" w:rsidTr="00F879D1">
        <w:tc>
          <w:tcPr>
            <w:tcW w:w="93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D6F169" w14:textId="43D73B0A" w:rsidR="00A630BC" w:rsidRDefault="00A630BC" w:rsidP="001F7A82">
            <w:pPr>
              <w:ind w:right="-51"/>
              <w:contextualSpacing w:val="0"/>
              <w:jc w:val="left"/>
              <w:rPr>
                <w:rFonts w:asciiTheme="minorHAnsi" w:eastAsia="Times New Roman" w:hAnsiTheme="minorHAnsi" w:cstheme="minorHAnsi"/>
                <w:sz w:val="22"/>
                <w:szCs w:val="22"/>
              </w:rPr>
            </w:pPr>
          </w:p>
        </w:tc>
        <w:tc>
          <w:tcPr>
            <w:tcW w:w="24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F8205D"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CFE53BF"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3DF9690"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39FD36D"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124294"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1D82107"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35669D"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1112579"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A630BC" w14:paraId="256D8C46" w14:textId="67CA9408"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F22BC5"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F85F9FD"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1D4208C"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F17933"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C340F1"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7C3E44"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995BE2"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4CBA95"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B13A85"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A630BC" w14:paraId="128BC95E" w14:textId="012CA0BB"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AB1D89"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99153F"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4D0CAC3"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FF4926"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A5F405"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8A6D32"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258B35"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CFB7E9"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E0B682"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A630BC" w14:paraId="3BC85301" w14:textId="434ADA06"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7B8E974"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BE0B380"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652FD5B"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8CE6D51"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448D6C"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E5ED2B"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7D7C0B"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4755631"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9618E8D"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A630BC" w14:paraId="264E5BBE" w14:textId="382B0CA0"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2512AD"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4A2B00"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6062A9"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B5C80E"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C8B90C"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1C7200"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898589"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09A7A3"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9A43B9"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A630BC" w14:paraId="0FA30785" w14:textId="448168EB"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225786"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847ECD"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01777B"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4519103"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34E613"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B9FE1B8"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596D6B"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7241AC"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42D5DC4"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A630BC" w14:paraId="00979295" w14:textId="0BDAE29E"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C642B37"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DADC23"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3BE7A2"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131FF2E"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6174C91"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D646C32"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193DE3"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C6A5F8"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A51370"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A630BC" w14:paraId="3BD19F95" w14:textId="635AB50C"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1DF1E7E"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7A1A2BC"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EECFF3C"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085AB8"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8D07FB"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828268"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752BFE"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FB9002"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B90485"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A630BC" w14:paraId="3511936B" w14:textId="20D2A1FA"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3E3DBC3"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72B05E"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E4C89C"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F0E6EF"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D825A1"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677C1E"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07BD60" w14:textId="77777777" w:rsidR="00A630BC" w:rsidRDefault="00A630BC"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F162B2D" w14:textId="77777777" w:rsidR="00A630BC" w:rsidRDefault="00A630BC"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D157FE" w14:textId="77777777" w:rsidR="00A630BC" w:rsidRDefault="00A630BC" w:rsidP="001F7A82">
            <w:pPr>
              <w:ind w:right="-51"/>
              <w:contextualSpacing w:val="0"/>
              <w:jc w:val="left"/>
              <w:rPr>
                <w:rFonts w:asciiTheme="minorHAnsi" w:eastAsia="Times New Roman" w:hAnsiTheme="minorHAnsi" w:cstheme="minorHAnsi"/>
                <w:sz w:val="22"/>
                <w:szCs w:val="22"/>
              </w:rPr>
            </w:pPr>
          </w:p>
        </w:tc>
      </w:tr>
      <w:tr w:rsidR="004373D3" w14:paraId="2DC2D369" w14:textId="576E3661"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5147C2"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3AE028"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B6099D"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9BB6E2"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C3D6B0"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199700"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82B8C8"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3E353F"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7C7D55"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4373D3" w14:paraId="2056ED8D"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B473568"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D89532"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0E084C4"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05238BC"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573C7E"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B89075"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18AA2E9"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E988648"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64567E"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4373D3" w14:paraId="029B7035"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F93F0F"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F4DA45"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667AC5"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80B6BA"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EECB46"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5F8FDC4"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C2C3107"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61B7E0"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D80097"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4373D3" w14:paraId="751B7BE5"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8DB06C"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FB5D089"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0E058A"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DF75CF1"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B57347"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1429A8"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98EFB15"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432195"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6C1982"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4373D3" w14:paraId="51559536"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E4D5470"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7AD33F1"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AAE6392"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F2E824C"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498889"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07AAF7"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368C3D"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2AED713"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7DE8B7"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4373D3" w14:paraId="57872B4E"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1382BC6"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F41A34"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9E1D78"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1DD89F7"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02AEDB"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FAF780"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F5D1BA"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7B9972"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3BA9230"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4373D3" w14:paraId="3A82186A"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7250B5"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88EF511"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5C4154"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142F72D"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115404"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D0C8AF"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AFDA5C"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58CDC5"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DAC9F2"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4373D3" w14:paraId="7B00F2F3"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EAC426"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73C675"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39182D9"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0557A8D"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A4B4426"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4821FE1"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0DA573"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990F4C9"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0B8BD9"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4373D3" w14:paraId="3716CCA0"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D4E7064"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3A69D8"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FB622E"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2F248F6"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E605CB"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792379"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452B3EB" w14:textId="77777777" w:rsidR="004373D3" w:rsidRDefault="004373D3"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3CD2BD8" w14:textId="77777777" w:rsidR="004373D3" w:rsidRDefault="004373D3"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117BF67" w14:textId="77777777" w:rsidR="004373D3" w:rsidRDefault="004373D3" w:rsidP="001F7A82">
            <w:pPr>
              <w:ind w:right="-51"/>
              <w:contextualSpacing w:val="0"/>
              <w:jc w:val="left"/>
              <w:rPr>
                <w:rFonts w:asciiTheme="minorHAnsi" w:eastAsia="Times New Roman" w:hAnsiTheme="minorHAnsi" w:cstheme="minorHAnsi"/>
                <w:sz w:val="22"/>
                <w:szCs w:val="22"/>
              </w:rPr>
            </w:pPr>
          </w:p>
        </w:tc>
      </w:tr>
      <w:tr w:rsidR="009D1466" w14:paraId="30D7C52E"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18429A"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BBFCA57"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7C22E84"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F7F5FA9"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85AAD6"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F7C8C7"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DE6FDC"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275FE3F"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3A7A0FC" w14:textId="77777777" w:rsidR="009D1466" w:rsidRDefault="009D1466" w:rsidP="001F7A82">
            <w:pPr>
              <w:ind w:right="-51"/>
              <w:contextualSpacing w:val="0"/>
              <w:jc w:val="left"/>
              <w:rPr>
                <w:rFonts w:asciiTheme="minorHAnsi" w:eastAsia="Times New Roman" w:hAnsiTheme="minorHAnsi" w:cstheme="minorHAnsi"/>
                <w:sz w:val="22"/>
                <w:szCs w:val="22"/>
              </w:rPr>
            </w:pPr>
          </w:p>
        </w:tc>
      </w:tr>
      <w:tr w:rsidR="009D1466" w14:paraId="72FCE619"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38E005"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F717C7"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57FFCA"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4FCC1B2"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F9FB749"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473B78"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0C13D2A"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54548A"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3C1BA2" w14:textId="77777777" w:rsidR="009D1466" w:rsidRDefault="009D1466" w:rsidP="001F7A82">
            <w:pPr>
              <w:ind w:right="-51"/>
              <w:contextualSpacing w:val="0"/>
              <w:jc w:val="left"/>
              <w:rPr>
                <w:rFonts w:asciiTheme="minorHAnsi" w:eastAsia="Times New Roman" w:hAnsiTheme="minorHAnsi" w:cstheme="minorHAnsi"/>
                <w:sz w:val="22"/>
                <w:szCs w:val="22"/>
              </w:rPr>
            </w:pPr>
          </w:p>
        </w:tc>
      </w:tr>
      <w:tr w:rsidR="009D1466" w14:paraId="2724330C"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ABDD172"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F18D07D"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6032F98"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458813"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822109"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3A31D4"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9690DF"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6408258"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3D540D1" w14:textId="77777777" w:rsidR="009D1466" w:rsidRDefault="009D1466" w:rsidP="001F7A82">
            <w:pPr>
              <w:ind w:right="-51"/>
              <w:contextualSpacing w:val="0"/>
              <w:jc w:val="left"/>
              <w:rPr>
                <w:rFonts w:asciiTheme="minorHAnsi" w:eastAsia="Times New Roman" w:hAnsiTheme="minorHAnsi" w:cstheme="minorHAnsi"/>
                <w:sz w:val="22"/>
                <w:szCs w:val="22"/>
              </w:rPr>
            </w:pPr>
          </w:p>
        </w:tc>
      </w:tr>
      <w:tr w:rsidR="009D1466" w14:paraId="1A115B25"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A6858A8"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01DDD75"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4C57C5E"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740D1BA"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BAC1E5"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3AD147A"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1F7858E"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FCB6E88"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5C17FE" w14:textId="77777777" w:rsidR="009D1466" w:rsidRDefault="009D1466" w:rsidP="001F7A82">
            <w:pPr>
              <w:ind w:right="-51"/>
              <w:contextualSpacing w:val="0"/>
              <w:jc w:val="left"/>
              <w:rPr>
                <w:rFonts w:asciiTheme="minorHAnsi" w:eastAsia="Times New Roman" w:hAnsiTheme="minorHAnsi" w:cstheme="minorHAnsi"/>
                <w:sz w:val="22"/>
                <w:szCs w:val="22"/>
              </w:rPr>
            </w:pPr>
          </w:p>
        </w:tc>
      </w:tr>
      <w:tr w:rsidR="009D1466" w14:paraId="71FD0915"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3E9A586"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7FAAD8"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DC9FDE7"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1E742A"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05B42CE"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1EA09E"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A04A7B1" w14:textId="77777777" w:rsidR="009D1466" w:rsidRDefault="009D1466"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A1E00E" w14:textId="77777777" w:rsidR="009D1466" w:rsidRDefault="009D1466"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01D601D" w14:textId="77777777" w:rsidR="009D1466" w:rsidRDefault="009D1466" w:rsidP="001F7A82">
            <w:pPr>
              <w:ind w:right="-51"/>
              <w:contextualSpacing w:val="0"/>
              <w:jc w:val="left"/>
              <w:rPr>
                <w:rFonts w:asciiTheme="minorHAnsi" w:eastAsia="Times New Roman" w:hAnsiTheme="minorHAnsi" w:cstheme="minorHAnsi"/>
                <w:sz w:val="22"/>
                <w:szCs w:val="22"/>
              </w:rPr>
            </w:pPr>
          </w:p>
        </w:tc>
      </w:tr>
      <w:tr w:rsidR="00A35C8F" w14:paraId="4D0436BF"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2BBA30C"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6AD0D6" w14:textId="77777777" w:rsidR="00A35C8F" w:rsidRDefault="00A35C8F"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3DA7489"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B5A0F6"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ECB424"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C79A73"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37D11A8"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1B38D1" w14:textId="77777777" w:rsidR="00A35C8F" w:rsidRDefault="00A35C8F"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5F7B26" w14:textId="77777777" w:rsidR="00A35C8F" w:rsidRDefault="00A35C8F" w:rsidP="001F7A82">
            <w:pPr>
              <w:ind w:right="-51"/>
              <w:contextualSpacing w:val="0"/>
              <w:jc w:val="left"/>
              <w:rPr>
                <w:rFonts w:asciiTheme="minorHAnsi" w:eastAsia="Times New Roman" w:hAnsiTheme="minorHAnsi" w:cstheme="minorHAnsi"/>
                <w:sz w:val="22"/>
                <w:szCs w:val="22"/>
              </w:rPr>
            </w:pPr>
          </w:p>
        </w:tc>
      </w:tr>
      <w:tr w:rsidR="00A35C8F" w14:paraId="00D12E95"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C65721"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60980C2" w14:textId="77777777" w:rsidR="00A35C8F" w:rsidRDefault="00A35C8F"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9D37F1"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77EB7E"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29243E5"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43A398"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E804B6"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09BC1D" w14:textId="77777777" w:rsidR="00A35C8F" w:rsidRDefault="00A35C8F"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582AA70" w14:textId="77777777" w:rsidR="00A35C8F" w:rsidRDefault="00A35C8F" w:rsidP="001F7A82">
            <w:pPr>
              <w:ind w:right="-51"/>
              <w:contextualSpacing w:val="0"/>
              <w:jc w:val="left"/>
              <w:rPr>
                <w:rFonts w:asciiTheme="minorHAnsi" w:eastAsia="Times New Roman" w:hAnsiTheme="minorHAnsi" w:cstheme="minorHAnsi"/>
                <w:sz w:val="22"/>
                <w:szCs w:val="22"/>
              </w:rPr>
            </w:pPr>
          </w:p>
        </w:tc>
      </w:tr>
      <w:tr w:rsidR="00A35C8F" w14:paraId="406F2C98" w14:textId="77777777" w:rsidTr="00F879D1">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82D09DE"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E05E17" w14:textId="77777777" w:rsidR="00A35C8F" w:rsidRDefault="00A35C8F" w:rsidP="001F7A82">
            <w:pPr>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4868D66"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EB2AE4"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0D94672"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70402F"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F5B0A76" w14:textId="77777777" w:rsidR="00A35C8F" w:rsidRDefault="00A35C8F" w:rsidP="00FF0AC6">
            <w:pPr>
              <w:ind w:right="-51"/>
              <w:contextualSpacing w:val="0"/>
              <w:jc w:val="center"/>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AD4455" w14:textId="77777777" w:rsidR="00A35C8F" w:rsidRDefault="00A35C8F" w:rsidP="001F7A82">
            <w:pPr>
              <w:ind w:right="-51"/>
              <w:contextualSpacing w:val="0"/>
              <w:jc w:val="left"/>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234733" w14:textId="77777777" w:rsidR="00A35C8F" w:rsidRDefault="00A35C8F" w:rsidP="001F7A82">
            <w:pPr>
              <w:ind w:right="-51"/>
              <w:contextualSpacing w:val="0"/>
              <w:jc w:val="left"/>
              <w:rPr>
                <w:rFonts w:asciiTheme="minorHAnsi" w:eastAsia="Times New Roman" w:hAnsiTheme="minorHAnsi" w:cstheme="minorHAnsi"/>
                <w:sz w:val="22"/>
                <w:szCs w:val="22"/>
              </w:rPr>
            </w:pPr>
          </w:p>
        </w:tc>
      </w:tr>
    </w:tbl>
    <w:p w14:paraId="04616A77" w14:textId="467869D2" w:rsidR="00A630BC" w:rsidRDefault="00A35C8F" w:rsidP="00A35C8F">
      <w:pPr>
        <w:spacing w:after="200" w:line="276" w:lineRule="auto"/>
        <w:ind w:hanging="426"/>
        <w:contextualSpacing w:val="0"/>
        <w:jc w:val="left"/>
        <w:rPr>
          <w:rFonts w:asciiTheme="minorHAnsi" w:eastAsia="Times New Roman" w:hAnsiTheme="minorHAnsi" w:cstheme="minorHAnsi"/>
          <w:sz w:val="22"/>
          <w:szCs w:val="22"/>
        </w:rPr>
      </w:pPr>
      <w:r w:rsidRPr="00D51811">
        <w:rPr>
          <w:rFonts w:asciiTheme="minorHAnsi" w:eastAsia="Times New Roman" w:hAnsiTheme="minorHAnsi" w:cstheme="minorHAnsi"/>
          <w:sz w:val="18"/>
          <w:szCs w:val="18"/>
        </w:rPr>
        <w:t>* add rows to the table as necessary</w:t>
      </w:r>
    </w:p>
    <w:p w14:paraId="1938C210" w14:textId="77777777" w:rsidR="00A35C8F" w:rsidRDefault="00A35C8F">
      <w:pPr>
        <w:spacing w:after="200" w:line="276" w:lineRule="auto"/>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14:paraId="68CDD520" w14:textId="2BF60C0B" w:rsidR="009D4E17" w:rsidRDefault="009D4E17" w:rsidP="009D4E17">
      <w:pPr>
        <w:ind w:left="-540" w:right="-51"/>
        <w:contextualSpacing w:val="0"/>
        <w:rPr>
          <w:rFonts w:asciiTheme="minorHAnsi" w:eastAsia="Times New Roman" w:hAnsiTheme="minorHAnsi" w:cstheme="minorHAnsi"/>
          <w:b/>
          <w:sz w:val="28"/>
          <w:szCs w:val="22"/>
        </w:rPr>
      </w:pPr>
      <w:r>
        <w:rPr>
          <w:rFonts w:asciiTheme="minorHAnsi" w:eastAsia="Times New Roman" w:hAnsiTheme="minorHAnsi" w:cstheme="minorHAnsi"/>
          <w:b/>
          <w:sz w:val="28"/>
          <w:szCs w:val="22"/>
        </w:rPr>
        <w:lastRenderedPageBreak/>
        <w:t>Equivalent Levels of Protection</w:t>
      </w:r>
    </w:p>
    <w:p w14:paraId="1450CB68" w14:textId="77777777" w:rsidR="00A630BC" w:rsidRDefault="00A630BC" w:rsidP="006235D3">
      <w:pPr>
        <w:spacing w:line="276" w:lineRule="auto"/>
        <w:contextualSpacing w:val="0"/>
        <w:jc w:val="left"/>
        <w:rPr>
          <w:rFonts w:asciiTheme="minorHAnsi" w:eastAsia="Times New Roman" w:hAnsiTheme="minorHAnsi" w:cstheme="minorHAnsi"/>
          <w:sz w:val="22"/>
          <w:szCs w:val="22"/>
        </w:rPr>
      </w:pPr>
    </w:p>
    <w:p w14:paraId="4169B7E0" w14:textId="6908A8E3" w:rsidR="009D4E17" w:rsidRDefault="00A35C8F" w:rsidP="003B34B8">
      <w:pPr>
        <w:spacing w:after="200" w:line="276" w:lineRule="auto"/>
        <w:ind w:left="-567"/>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For Industrial Emissions licence applications and w</w:t>
      </w:r>
      <w:r w:rsidR="000810E7">
        <w:rPr>
          <w:rFonts w:asciiTheme="minorHAnsi" w:eastAsia="Times New Roman" w:hAnsiTheme="minorHAnsi" w:cstheme="minorHAnsi"/>
          <w:sz w:val="22"/>
          <w:szCs w:val="22"/>
        </w:rPr>
        <w:t>ith regard to</w:t>
      </w:r>
      <w:r w:rsidR="00614804">
        <w:rPr>
          <w:rFonts w:asciiTheme="minorHAnsi" w:eastAsia="Times New Roman" w:hAnsiTheme="minorHAnsi" w:cstheme="minorHAnsi"/>
          <w:sz w:val="22"/>
          <w:szCs w:val="22"/>
        </w:rPr>
        <w:t xml:space="preserve"> </w:t>
      </w:r>
      <w:r w:rsidR="000810E7">
        <w:rPr>
          <w:rFonts w:asciiTheme="minorHAnsi" w:eastAsia="Times New Roman" w:hAnsiTheme="minorHAnsi" w:cstheme="minorHAnsi"/>
          <w:sz w:val="22"/>
          <w:szCs w:val="22"/>
        </w:rPr>
        <w:t>A</w:t>
      </w:r>
      <w:r w:rsidR="00614804">
        <w:rPr>
          <w:rFonts w:asciiTheme="minorHAnsi" w:eastAsia="Times New Roman" w:hAnsiTheme="minorHAnsi" w:cstheme="minorHAnsi"/>
          <w:sz w:val="22"/>
          <w:szCs w:val="22"/>
        </w:rPr>
        <w:t xml:space="preserve">rticle 15(1) of the Industrial Emissions Directive </w:t>
      </w:r>
      <w:r w:rsidR="000810E7">
        <w:rPr>
          <w:rFonts w:asciiTheme="minorHAnsi" w:eastAsia="Times New Roman" w:hAnsiTheme="minorHAnsi" w:cstheme="minorHAnsi"/>
          <w:sz w:val="22"/>
          <w:szCs w:val="22"/>
        </w:rPr>
        <w:t xml:space="preserve">(or Section 86A(8) of the </w:t>
      </w:r>
      <w:r w:rsidR="00614804">
        <w:rPr>
          <w:rFonts w:asciiTheme="minorHAnsi" w:eastAsia="Times New Roman" w:hAnsiTheme="minorHAnsi" w:cstheme="minorHAnsi"/>
          <w:sz w:val="22"/>
          <w:szCs w:val="22"/>
        </w:rPr>
        <w:t>EPA Act 1992 as amended</w:t>
      </w:r>
      <w:r w:rsidR="000810E7">
        <w:rPr>
          <w:rFonts w:asciiTheme="minorHAnsi" w:eastAsia="Times New Roman" w:hAnsiTheme="minorHAnsi" w:cstheme="minorHAnsi"/>
          <w:sz w:val="22"/>
          <w:szCs w:val="22"/>
        </w:rPr>
        <w:t xml:space="preserve">) </w:t>
      </w:r>
      <w:r w:rsidR="003B34B8">
        <w:rPr>
          <w:rFonts w:asciiTheme="minorHAnsi" w:eastAsia="Times New Roman" w:hAnsiTheme="minorHAnsi" w:cstheme="minorHAnsi"/>
          <w:sz w:val="22"/>
          <w:szCs w:val="22"/>
        </w:rPr>
        <w:t xml:space="preserve">upload a document that </w:t>
      </w:r>
      <w:r w:rsidR="000810E7">
        <w:rPr>
          <w:rFonts w:asciiTheme="minorHAnsi" w:eastAsia="Times New Roman" w:hAnsiTheme="minorHAnsi" w:cstheme="minorHAnsi"/>
          <w:sz w:val="22"/>
          <w:szCs w:val="22"/>
        </w:rPr>
        <w:t>describe</w:t>
      </w:r>
      <w:r w:rsidR="003B34B8">
        <w:rPr>
          <w:rFonts w:asciiTheme="minorHAnsi" w:eastAsia="Times New Roman" w:hAnsiTheme="minorHAnsi" w:cstheme="minorHAnsi"/>
          <w:sz w:val="22"/>
          <w:szCs w:val="22"/>
        </w:rPr>
        <w:t>s</w:t>
      </w:r>
      <w:r w:rsidR="000810E7">
        <w:rPr>
          <w:rFonts w:asciiTheme="minorHAnsi" w:eastAsia="Times New Roman" w:hAnsiTheme="minorHAnsi" w:cstheme="minorHAnsi"/>
          <w:sz w:val="22"/>
          <w:szCs w:val="22"/>
        </w:rPr>
        <w:t xml:space="preserve"> </w:t>
      </w:r>
      <w:r w:rsidR="009D4E17" w:rsidRPr="009D4E17">
        <w:rPr>
          <w:rFonts w:asciiTheme="minorHAnsi" w:eastAsia="Times New Roman" w:hAnsiTheme="minorHAnsi" w:cstheme="minorHAnsi"/>
          <w:sz w:val="22"/>
          <w:szCs w:val="22"/>
        </w:rPr>
        <w:t xml:space="preserve">how the environment as a whole is provided with an equivalent level of protection </w:t>
      </w:r>
      <w:r w:rsidR="003B34B8">
        <w:rPr>
          <w:rFonts w:asciiTheme="minorHAnsi" w:eastAsia="Times New Roman" w:hAnsiTheme="minorHAnsi" w:cstheme="minorHAnsi"/>
          <w:sz w:val="22"/>
          <w:szCs w:val="22"/>
        </w:rPr>
        <w:t>and</w:t>
      </w:r>
      <w:r w:rsidR="003B34B8" w:rsidRPr="009D4E17">
        <w:rPr>
          <w:rFonts w:asciiTheme="minorHAnsi" w:eastAsia="Times New Roman" w:hAnsiTheme="minorHAnsi" w:cstheme="minorHAnsi"/>
          <w:sz w:val="22"/>
          <w:szCs w:val="22"/>
        </w:rPr>
        <w:t xml:space="preserve"> </w:t>
      </w:r>
      <w:r w:rsidR="009D4E17" w:rsidRPr="009D4E17">
        <w:rPr>
          <w:rFonts w:asciiTheme="minorHAnsi" w:eastAsia="Times New Roman" w:hAnsiTheme="minorHAnsi" w:cstheme="minorHAnsi"/>
          <w:sz w:val="22"/>
          <w:szCs w:val="22"/>
        </w:rPr>
        <w:t>will not lead to higher levels of pollution</w:t>
      </w:r>
      <w:r w:rsidR="003B34B8">
        <w:rPr>
          <w:rFonts w:asciiTheme="minorHAnsi" w:eastAsia="Times New Roman" w:hAnsiTheme="minorHAnsi" w:cstheme="minorHAnsi"/>
          <w:sz w:val="22"/>
          <w:szCs w:val="22"/>
        </w:rPr>
        <w:t xml:space="preserve"> in the environment</w:t>
      </w:r>
      <w:r w:rsidR="004738A1">
        <w:rPr>
          <w:rFonts w:asciiTheme="minorHAnsi" w:eastAsia="Times New Roman" w:hAnsiTheme="minorHAnsi" w:cstheme="minorHAnsi"/>
          <w:sz w:val="22"/>
          <w:szCs w:val="22"/>
        </w:rPr>
        <w:t xml:space="preserve"> </w:t>
      </w:r>
      <w:r w:rsidR="006235D3">
        <w:rPr>
          <w:rFonts w:asciiTheme="minorHAnsi" w:eastAsia="Times New Roman" w:hAnsiTheme="minorHAnsi" w:cstheme="minorHAnsi"/>
          <w:sz w:val="22"/>
          <w:szCs w:val="22"/>
        </w:rPr>
        <w:t>– use the ‘</w:t>
      </w:r>
      <w:r w:rsidR="006235D3" w:rsidRPr="006235D3">
        <w:rPr>
          <w:rFonts w:asciiTheme="minorHAnsi" w:eastAsia="Times New Roman" w:hAnsiTheme="minorHAnsi" w:cstheme="minorHAnsi"/>
          <w:b/>
          <w:sz w:val="22"/>
          <w:szCs w:val="22"/>
        </w:rPr>
        <w:t xml:space="preserve">Equivalent Level of Protection </w:t>
      </w:r>
      <w:r w:rsidR="006235D3">
        <w:rPr>
          <w:rFonts w:asciiTheme="minorHAnsi" w:eastAsia="Times New Roman" w:hAnsiTheme="minorHAnsi" w:cstheme="minorHAnsi"/>
          <w:b/>
          <w:sz w:val="22"/>
          <w:szCs w:val="22"/>
        </w:rPr>
        <w:t>(Sewer)</w:t>
      </w:r>
      <w:r w:rsidR="0080099B">
        <w:rPr>
          <w:rFonts w:asciiTheme="minorHAnsi" w:eastAsia="Times New Roman" w:hAnsiTheme="minorHAnsi" w:cstheme="minorHAnsi"/>
          <w:b/>
          <w:sz w:val="22"/>
          <w:szCs w:val="22"/>
        </w:rPr>
        <w:t>’</w:t>
      </w:r>
      <w:r w:rsidR="006235D3">
        <w:rPr>
          <w:rFonts w:asciiTheme="minorHAnsi" w:eastAsia="Times New Roman" w:hAnsiTheme="minorHAnsi" w:cstheme="minorHAnsi"/>
          <w:b/>
          <w:sz w:val="22"/>
          <w:szCs w:val="22"/>
        </w:rPr>
        <w:t xml:space="preserve"> </w:t>
      </w:r>
      <w:r w:rsidR="0080099B" w:rsidRPr="0080099B">
        <w:rPr>
          <w:rFonts w:asciiTheme="minorHAnsi" w:eastAsia="Times New Roman" w:hAnsiTheme="minorHAnsi" w:cstheme="minorHAnsi"/>
          <w:sz w:val="22"/>
          <w:szCs w:val="22"/>
        </w:rPr>
        <w:t>a</w:t>
      </w:r>
      <w:r w:rsidR="006235D3" w:rsidRPr="0080099B">
        <w:rPr>
          <w:rFonts w:asciiTheme="minorHAnsi" w:eastAsia="Times New Roman" w:hAnsiTheme="minorHAnsi" w:cstheme="minorHAnsi"/>
          <w:sz w:val="22"/>
          <w:szCs w:val="22"/>
        </w:rPr>
        <w:t>ttachment template</w:t>
      </w:r>
      <w:r w:rsidR="006235D3">
        <w:rPr>
          <w:rFonts w:asciiTheme="minorHAnsi" w:eastAsia="Times New Roman" w:hAnsiTheme="minorHAnsi" w:cstheme="minorHAnsi"/>
          <w:sz w:val="22"/>
          <w:szCs w:val="22"/>
        </w:rPr>
        <w:t xml:space="preserve">  </w:t>
      </w:r>
      <w:r w:rsidR="003B34B8">
        <w:rPr>
          <w:rFonts w:asciiTheme="minorHAnsi" w:eastAsia="Times New Roman" w:hAnsiTheme="minorHAnsi" w:cstheme="minorHAnsi"/>
          <w:sz w:val="22"/>
          <w:szCs w:val="22"/>
        </w:rPr>
        <w:t>(select Document Type: ‘</w:t>
      </w:r>
      <w:r w:rsidR="003B34B8" w:rsidRPr="003B34B8">
        <w:rPr>
          <w:rFonts w:asciiTheme="minorHAnsi" w:eastAsia="Times New Roman" w:hAnsiTheme="minorHAnsi" w:cstheme="minorHAnsi"/>
          <w:b/>
          <w:sz w:val="22"/>
          <w:szCs w:val="22"/>
          <w:u w:val="single"/>
        </w:rPr>
        <w:t>Equivalent Level of Protection</w:t>
      </w:r>
      <w:r w:rsidR="003B34B8">
        <w:rPr>
          <w:rFonts w:asciiTheme="minorHAnsi" w:eastAsia="Times New Roman" w:hAnsiTheme="minorHAnsi" w:cstheme="minorHAnsi"/>
          <w:sz w:val="22"/>
          <w:szCs w:val="22"/>
        </w:rPr>
        <w:t>’ in the application form).</w:t>
      </w:r>
    </w:p>
    <w:tbl>
      <w:tblPr>
        <w:tblStyle w:val="TableGrid"/>
        <w:tblW w:w="0" w:type="auto"/>
        <w:tblInd w:w="-540" w:type="dxa"/>
        <w:tblLook w:val="04A0" w:firstRow="1" w:lastRow="0" w:firstColumn="1" w:lastColumn="0" w:noHBand="0" w:noVBand="1"/>
      </w:tblPr>
      <w:tblGrid>
        <w:gridCol w:w="5610"/>
        <w:gridCol w:w="7938"/>
      </w:tblGrid>
      <w:tr w:rsidR="00A630BC" w:rsidRPr="00053CF8" w14:paraId="3130F121" w14:textId="77777777" w:rsidTr="003B34B8">
        <w:tc>
          <w:tcPr>
            <w:tcW w:w="5610" w:type="dxa"/>
            <w:tcBorders>
              <w:top w:val="nil"/>
              <w:left w:val="nil"/>
              <w:bottom w:val="nil"/>
              <w:right w:val="single" w:sz="4" w:space="0" w:color="A6A6A6" w:themeColor="background1" w:themeShade="A6"/>
            </w:tcBorders>
          </w:tcPr>
          <w:p w14:paraId="3630F5C3" w14:textId="1A5ACDDB" w:rsidR="00A630BC" w:rsidRPr="009D4E17" w:rsidRDefault="009D4E17" w:rsidP="009D4E17">
            <w:pPr>
              <w:rPr>
                <w:rFonts w:ascii="Calibri" w:hAnsi="Calibri"/>
                <w:color w:val="000000"/>
                <w:sz w:val="22"/>
                <w:szCs w:val="20"/>
              </w:rPr>
            </w:pPr>
            <w:r w:rsidRPr="00726479">
              <w:rPr>
                <w:rFonts w:ascii="Calibri" w:hAnsi="Calibri"/>
                <w:b/>
                <w:color w:val="000000"/>
                <w:sz w:val="22"/>
                <w:szCs w:val="20"/>
              </w:rPr>
              <w:t xml:space="preserve">Equivalent </w:t>
            </w:r>
            <w:r w:rsidR="00ED0E3E" w:rsidRPr="00726479">
              <w:rPr>
                <w:rFonts w:ascii="Calibri" w:hAnsi="Calibri"/>
                <w:b/>
                <w:color w:val="000000"/>
                <w:sz w:val="22"/>
                <w:szCs w:val="20"/>
              </w:rPr>
              <w:t>L</w:t>
            </w:r>
            <w:r w:rsidRPr="00726479">
              <w:rPr>
                <w:rFonts w:ascii="Calibri" w:hAnsi="Calibri"/>
                <w:b/>
                <w:color w:val="000000"/>
                <w:sz w:val="22"/>
                <w:szCs w:val="20"/>
              </w:rPr>
              <w:t>e</w:t>
            </w:r>
            <w:r w:rsidR="009A1913" w:rsidRPr="00726479">
              <w:rPr>
                <w:rFonts w:ascii="Calibri" w:hAnsi="Calibri"/>
                <w:b/>
                <w:color w:val="000000"/>
                <w:sz w:val="22"/>
                <w:szCs w:val="20"/>
              </w:rPr>
              <w:t xml:space="preserve">vel of </w:t>
            </w:r>
            <w:r w:rsidR="00ED0E3E" w:rsidRPr="00726479">
              <w:rPr>
                <w:rFonts w:ascii="Calibri" w:hAnsi="Calibri"/>
                <w:b/>
                <w:color w:val="000000"/>
                <w:sz w:val="22"/>
                <w:szCs w:val="20"/>
              </w:rPr>
              <w:t>P</w:t>
            </w:r>
            <w:r w:rsidR="009A1913" w:rsidRPr="00726479">
              <w:rPr>
                <w:rFonts w:ascii="Calibri" w:hAnsi="Calibri"/>
                <w:b/>
                <w:color w:val="000000"/>
                <w:sz w:val="22"/>
                <w:szCs w:val="20"/>
              </w:rPr>
              <w:t>rotection</w:t>
            </w:r>
            <w:r w:rsidR="009A1913">
              <w:rPr>
                <w:rFonts w:ascii="Calibri" w:hAnsi="Calibri"/>
                <w:color w:val="000000"/>
                <w:sz w:val="22"/>
                <w:szCs w:val="20"/>
              </w:rPr>
              <w:t xml:space="preserve"> (</w:t>
            </w:r>
            <w:r w:rsidR="00ED0E3E">
              <w:rPr>
                <w:rFonts w:ascii="Calibri" w:hAnsi="Calibri"/>
                <w:color w:val="000000"/>
                <w:sz w:val="22"/>
                <w:szCs w:val="20"/>
              </w:rPr>
              <w:t>S</w:t>
            </w:r>
            <w:r w:rsidR="009A1913">
              <w:rPr>
                <w:rFonts w:ascii="Calibri" w:hAnsi="Calibri"/>
                <w:color w:val="000000"/>
                <w:sz w:val="22"/>
                <w:szCs w:val="20"/>
              </w:rPr>
              <w:t>ewer) file</w:t>
            </w:r>
            <w:r w:rsidRPr="009D4E17">
              <w:rPr>
                <w:rFonts w:ascii="Calibri" w:hAnsi="Calibri"/>
                <w:color w:val="000000"/>
                <w:sz w:val="22"/>
                <w:szCs w:val="20"/>
              </w:rPr>
              <w:t>name</w:t>
            </w:r>
            <w:r w:rsidR="003B34B8">
              <w:rPr>
                <w:rFonts w:ascii="Calibri" w:hAnsi="Calibri"/>
                <w:color w:val="000000"/>
                <w:sz w:val="22"/>
                <w:szCs w:val="20"/>
              </w:rPr>
              <w:t>:</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0FE1A" w14:textId="77777777" w:rsidR="00A630BC" w:rsidRPr="00053CF8" w:rsidRDefault="00A630BC" w:rsidP="00A630BC">
            <w:pPr>
              <w:ind w:right="-51"/>
              <w:contextualSpacing w:val="0"/>
              <w:rPr>
                <w:rFonts w:asciiTheme="minorHAnsi" w:eastAsia="Times New Roman" w:hAnsiTheme="minorHAnsi" w:cstheme="minorHAnsi"/>
                <w:sz w:val="22"/>
                <w:szCs w:val="22"/>
              </w:rPr>
            </w:pPr>
          </w:p>
        </w:tc>
      </w:tr>
    </w:tbl>
    <w:p w14:paraId="7A980CD3" w14:textId="77777777" w:rsidR="00A630BC" w:rsidRDefault="00A630BC" w:rsidP="009D4E17">
      <w:pPr>
        <w:spacing w:after="200" w:line="276" w:lineRule="auto"/>
        <w:ind w:left="-567"/>
        <w:contextualSpacing w:val="0"/>
        <w:jc w:val="left"/>
        <w:rPr>
          <w:rFonts w:asciiTheme="minorHAnsi" w:eastAsia="Times New Roman" w:hAnsiTheme="minorHAnsi" w:cstheme="minorHAnsi"/>
          <w:b/>
          <w:sz w:val="22"/>
          <w:szCs w:val="22"/>
        </w:rPr>
      </w:pPr>
    </w:p>
    <w:p w14:paraId="56C5FB79" w14:textId="000020C8" w:rsidR="009D4E17" w:rsidRDefault="009D4E17" w:rsidP="00EA0EF7">
      <w:pPr>
        <w:spacing w:after="120"/>
        <w:ind w:left="-539" w:right="-51"/>
        <w:contextualSpacing w:val="0"/>
        <w:rPr>
          <w:rFonts w:asciiTheme="minorHAnsi" w:eastAsia="Times New Roman" w:hAnsiTheme="minorHAnsi" w:cstheme="minorHAnsi"/>
          <w:b/>
          <w:sz w:val="28"/>
          <w:szCs w:val="22"/>
        </w:rPr>
      </w:pPr>
      <w:r>
        <w:rPr>
          <w:rFonts w:asciiTheme="minorHAnsi" w:eastAsia="Times New Roman" w:hAnsiTheme="minorHAnsi" w:cstheme="minorHAnsi"/>
          <w:b/>
          <w:sz w:val="28"/>
          <w:szCs w:val="22"/>
        </w:rPr>
        <w:t>Waste Water Treatment Plant</w:t>
      </w:r>
    </w:p>
    <w:p w14:paraId="14D0F0DF" w14:textId="1D65EE94" w:rsidR="009D4E17" w:rsidRPr="00EA0EF7" w:rsidRDefault="00EA0EF7" w:rsidP="009D4E17">
      <w:pPr>
        <w:ind w:left="-540" w:right="-51"/>
        <w:contextualSpacing w:val="0"/>
        <w:rPr>
          <w:rFonts w:asciiTheme="minorHAnsi" w:eastAsia="Times New Roman" w:hAnsiTheme="minorHAnsi" w:cstheme="minorHAnsi"/>
          <w:sz w:val="22"/>
          <w:szCs w:val="22"/>
        </w:rPr>
      </w:pPr>
      <w:r w:rsidRPr="00EA0EF7">
        <w:rPr>
          <w:rFonts w:asciiTheme="minorHAnsi" w:eastAsia="Times New Roman" w:hAnsiTheme="minorHAnsi" w:cstheme="minorHAnsi"/>
          <w:sz w:val="22"/>
          <w:szCs w:val="22"/>
        </w:rPr>
        <w:t xml:space="preserve">Where waste water emissions to sewer are propose, the </w:t>
      </w:r>
      <w:r>
        <w:rPr>
          <w:rFonts w:asciiTheme="minorHAnsi" w:eastAsia="Times New Roman" w:hAnsiTheme="minorHAnsi" w:cstheme="minorHAnsi"/>
          <w:sz w:val="22"/>
          <w:szCs w:val="22"/>
        </w:rPr>
        <w:t>Agency</w:t>
      </w:r>
      <w:r w:rsidRPr="00EA0EF7">
        <w:rPr>
          <w:rFonts w:asciiTheme="minorHAnsi" w:eastAsia="Times New Roman" w:hAnsiTheme="minorHAnsi" w:cstheme="minorHAnsi"/>
          <w:sz w:val="22"/>
          <w:szCs w:val="22"/>
        </w:rPr>
        <w:t xml:space="preserve"> must obtain the consent of the Water Services Authority to which the sewer is vested or controlled by. To expedite the consultation, provide details of the Water Services Authority, the agglomeration, the treatment plant name and the letter of consent</w:t>
      </w:r>
      <w:r>
        <w:rPr>
          <w:rFonts w:asciiTheme="minorHAnsi" w:eastAsia="Times New Roman" w:hAnsiTheme="minorHAnsi" w:cstheme="minorHAnsi"/>
          <w:sz w:val="22"/>
          <w:szCs w:val="22"/>
        </w:rPr>
        <w:t>/agreement</w:t>
      </w:r>
      <w:r w:rsidRPr="00EA0EF7">
        <w:rPr>
          <w:rFonts w:asciiTheme="minorHAnsi" w:eastAsia="Times New Roman" w:hAnsiTheme="minorHAnsi" w:cstheme="minorHAnsi"/>
          <w:sz w:val="22"/>
          <w:szCs w:val="22"/>
        </w:rPr>
        <w:t xml:space="preserve"> in the following section</w:t>
      </w:r>
      <w:r>
        <w:rPr>
          <w:rFonts w:asciiTheme="minorHAnsi" w:eastAsia="Times New Roman" w:hAnsiTheme="minorHAnsi" w:cstheme="minorHAnsi"/>
          <w:sz w:val="22"/>
          <w:szCs w:val="22"/>
        </w:rPr>
        <w:t>.</w:t>
      </w:r>
    </w:p>
    <w:p w14:paraId="4E97F505" w14:textId="77777777" w:rsidR="00EA0EF7" w:rsidRPr="009D4E17" w:rsidRDefault="00EA0EF7" w:rsidP="009D4E17">
      <w:pPr>
        <w:ind w:left="-540" w:right="-51"/>
        <w:contextualSpacing w:val="0"/>
        <w:rPr>
          <w:rFonts w:asciiTheme="minorHAnsi" w:eastAsia="Times New Roman" w:hAnsiTheme="minorHAnsi" w:cstheme="minorHAnsi"/>
          <w:b/>
          <w:sz w:val="28"/>
          <w:szCs w:val="22"/>
        </w:rPr>
      </w:pPr>
    </w:p>
    <w:tbl>
      <w:tblPr>
        <w:tblStyle w:val="TableGrid"/>
        <w:tblW w:w="0" w:type="auto"/>
        <w:tblInd w:w="-540" w:type="dxa"/>
        <w:tblLook w:val="04A0" w:firstRow="1" w:lastRow="0" w:firstColumn="1" w:lastColumn="0" w:noHBand="0" w:noVBand="1"/>
      </w:tblPr>
      <w:tblGrid>
        <w:gridCol w:w="5610"/>
        <w:gridCol w:w="7938"/>
      </w:tblGrid>
      <w:tr w:rsidR="009D4E17" w:rsidRPr="00053CF8" w14:paraId="0E1DB7FF" w14:textId="77777777" w:rsidTr="003B34B8">
        <w:tc>
          <w:tcPr>
            <w:tcW w:w="5610" w:type="dxa"/>
            <w:tcBorders>
              <w:top w:val="nil"/>
              <w:left w:val="nil"/>
              <w:bottom w:val="nil"/>
              <w:right w:val="single" w:sz="4" w:space="0" w:color="A6A6A6" w:themeColor="background1" w:themeShade="A6"/>
            </w:tcBorders>
          </w:tcPr>
          <w:p w14:paraId="05D24A78" w14:textId="48A51300" w:rsidR="009D4E17" w:rsidRPr="009D4E17" w:rsidRDefault="009D4E17" w:rsidP="009D4E17">
            <w:pPr>
              <w:rPr>
                <w:rFonts w:ascii="Calibri" w:hAnsi="Calibri"/>
                <w:color w:val="000000"/>
                <w:sz w:val="22"/>
                <w:szCs w:val="20"/>
              </w:rPr>
            </w:pPr>
            <w:r w:rsidRPr="009D4E17">
              <w:rPr>
                <w:rFonts w:ascii="Calibri" w:hAnsi="Calibri"/>
                <w:color w:val="000000"/>
                <w:sz w:val="22"/>
                <w:szCs w:val="20"/>
              </w:rPr>
              <w:t>Provide the</w:t>
            </w:r>
            <w:r w:rsidR="0083497E">
              <w:rPr>
                <w:rFonts w:ascii="Calibri" w:hAnsi="Calibri"/>
                <w:color w:val="000000"/>
                <w:sz w:val="22"/>
                <w:szCs w:val="20"/>
              </w:rPr>
              <w:t xml:space="preserve"> name of the</w:t>
            </w:r>
            <w:r w:rsidRPr="009D4E17">
              <w:rPr>
                <w:rFonts w:ascii="Calibri" w:hAnsi="Calibri"/>
                <w:color w:val="000000"/>
                <w:sz w:val="22"/>
                <w:szCs w:val="20"/>
              </w:rPr>
              <w:t xml:space="preserve"> Water Services Authority applicable to your application</w:t>
            </w:r>
            <w:r w:rsidR="00D344C9">
              <w:rPr>
                <w:rFonts w:ascii="Calibri" w:hAnsi="Calibri"/>
                <w:color w:val="000000"/>
                <w:sz w:val="22"/>
                <w:szCs w:val="20"/>
              </w:rPr>
              <w:t>:</w:t>
            </w:r>
            <w:r w:rsidR="006E35D8">
              <w:rPr>
                <w:rFonts w:ascii="Calibri" w:hAnsi="Calibri"/>
                <w:color w:val="000000"/>
                <w:sz w:val="22"/>
                <w:szCs w:val="20"/>
              </w:rPr>
              <w:t xml:space="preserve"> </w:t>
            </w:r>
            <w:r w:rsidR="006E35D8" w:rsidRPr="006E35D8">
              <w:rPr>
                <w:rFonts w:ascii="Calibri" w:hAnsi="Calibri" w:cs="Calibri"/>
                <w:color w:val="FF0000"/>
                <w:sz w:val="22"/>
                <w:szCs w:val="20"/>
              </w:rPr>
              <w:t>*</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7F9FAE" w14:textId="77777777" w:rsidR="009D4E17" w:rsidRPr="00053CF8" w:rsidRDefault="009D4E17" w:rsidP="009D4E17">
            <w:pPr>
              <w:ind w:right="-51"/>
              <w:contextualSpacing w:val="0"/>
              <w:rPr>
                <w:rFonts w:asciiTheme="minorHAnsi" w:eastAsia="Times New Roman" w:hAnsiTheme="minorHAnsi" w:cstheme="minorHAnsi"/>
                <w:sz w:val="22"/>
                <w:szCs w:val="22"/>
              </w:rPr>
            </w:pPr>
          </w:p>
        </w:tc>
      </w:tr>
      <w:tr w:rsidR="009D4E17" w:rsidRPr="00053CF8" w14:paraId="50E2733D" w14:textId="77777777" w:rsidTr="003B34B8">
        <w:tc>
          <w:tcPr>
            <w:tcW w:w="5610" w:type="dxa"/>
            <w:tcBorders>
              <w:top w:val="nil"/>
              <w:left w:val="nil"/>
              <w:bottom w:val="nil"/>
              <w:right w:val="nil"/>
            </w:tcBorders>
          </w:tcPr>
          <w:p w14:paraId="252866C3" w14:textId="77777777" w:rsidR="009D4E17" w:rsidRPr="00573F37" w:rsidRDefault="009D4E17" w:rsidP="009D4E17">
            <w:pPr>
              <w:ind w:right="-51"/>
              <w:contextualSpacing w:val="0"/>
              <w:rPr>
                <w:rFonts w:asciiTheme="minorHAnsi" w:eastAsia="Times New Roman" w:hAnsiTheme="minorHAnsi" w:cstheme="minorHAnsi"/>
                <w:sz w:val="22"/>
                <w:szCs w:val="22"/>
              </w:rPr>
            </w:pPr>
          </w:p>
        </w:tc>
        <w:tc>
          <w:tcPr>
            <w:tcW w:w="7938" w:type="dxa"/>
            <w:tcBorders>
              <w:top w:val="single" w:sz="4" w:space="0" w:color="A6A6A6" w:themeColor="background1" w:themeShade="A6"/>
              <w:left w:val="nil"/>
              <w:bottom w:val="single" w:sz="4" w:space="0" w:color="A6A6A6" w:themeColor="background1" w:themeShade="A6"/>
              <w:right w:val="nil"/>
            </w:tcBorders>
          </w:tcPr>
          <w:p w14:paraId="19FB185D" w14:textId="77777777" w:rsidR="009D4E17" w:rsidRPr="00053CF8" w:rsidRDefault="009D4E17" w:rsidP="009D4E17">
            <w:pPr>
              <w:ind w:right="-51"/>
              <w:contextualSpacing w:val="0"/>
              <w:rPr>
                <w:rFonts w:asciiTheme="minorHAnsi" w:eastAsia="Times New Roman" w:hAnsiTheme="minorHAnsi" w:cstheme="minorHAnsi"/>
                <w:sz w:val="22"/>
                <w:szCs w:val="22"/>
              </w:rPr>
            </w:pPr>
          </w:p>
        </w:tc>
      </w:tr>
      <w:tr w:rsidR="009D4E17" w:rsidRPr="00053CF8" w14:paraId="3D829CCB" w14:textId="77777777" w:rsidTr="003B34B8">
        <w:tc>
          <w:tcPr>
            <w:tcW w:w="5610" w:type="dxa"/>
            <w:tcBorders>
              <w:top w:val="nil"/>
              <w:left w:val="nil"/>
              <w:bottom w:val="nil"/>
              <w:right w:val="single" w:sz="4" w:space="0" w:color="A6A6A6" w:themeColor="background1" w:themeShade="A6"/>
            </w:tcBorders>
          </w:tcPr>
          <w:p w14:paraId="1A6BC1A1" w14:textId="4A9ECB44" w:rsidR="009D4E17" w:rsidRDefault="00D344C9" w:rsidP="009D4E17">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Enter</w:t>
            </w:r>
            <w:r w:rsidRPr="009A1913">
              <w:rPr>
                <w:rFonts w:asciiTheme="minorHAnsi" w:eastAsia="Times New Roman" w:hAnsiTheme="minorHAnsi" w:cstheme="minorHAnsi"/>
                <w:sz w:val="22"/>
                <w:szCs w:val="22"/>
              </w:rPr>
              <w:t xml:space="preserve"> </w:t>
            </w:r>
            <w:r w:rsidR="009A1913" w:rsidRPr="009A1913">
              <w:rPr>
                <w:rFonts w:asciiTheme="minorHAnsi" w:eastAsia="Times New Roman" w:hAnsiTheme="minorHAnsi" w:cstheme="minorHAnsi"/>
                <w:sz w:val="22"/>
                <w:szCs w:val="22"/>
              </w:rPr>
              <w:t>the name of the agglomeration to which trade effluent</w:t>
            </w:r>
            <w:r w:rsidR="003B34B8">
              <w:rPr>
                <w:rFonts w:asciiTheme="minorHAnsi" w:eastAsia="Times New Roman" w:hAnsiTheme="minorHAnsi" w:cstheme="minorHAnsi"/>
                <w:sz w:val="22"/>
                <w:szCs w:val="22"/>
              </w:rPr>
              <w:t xml:space="preserve"> </w:t>
            </w:r>
            <w:r w:rsidR="003B34B8">
              <w:rPr>
                <w:rStyle w:val="FootnoteReference"/>
                <w:rFonts w:asciiTheme="minorHAnsi" w:eastAsia="Times New Roman" w:hAnsiTheme="minorHAnsi" w:cstheme="minorHAnsi"/>
                <w:sz w:val="22"/>
                <w:szCs w:val="22"/>
              </w:rPr>
              <w:footnoteReference w:id="4"/>
            </w:r>
            <w:r w:rsidR="009A1913" w:rsidRPr="009A1913">
              <w:rPr>
                <w:rFonts w:asciiTheme="minorHAnsi" w:eastAsia="Times New Roman" w:hAnsiTheme="minorHAnsi" w:cstheme="minorHAnsi"/>
                <w:sz w:val="22"/>
                <w:szCs w:val="22"/>
              </w:rPr>
              <w:t xml:space="preserve"> discharges</w:t>
            </w:r>
            <w:r w:rsidR="006E35D8">
              <w:rPr>
                <w:rFonts w:asciiTheme="minorHAnsi" w:eastAsia="Times New Roman" w:hAnsiTheme="minorHAnsi" w:cstheme="minorHAnsi"/>
                <w:sz w:val="22"/>
                <w:szCs w:val="22"/>
              </w:rPr>
              <w:t xml:space="preserve">: </w:t>
            </w:r>
            <w:r w:rsidR="006E35D8" w:rsidRPr="006E35D8">
              <w:rPr>
                <w:rFonts w:asciiTheme="minorHAnsi" w:eastAsia="Times New Roman" w:hAnsiTheme="minorHAnsi" w:cstheme="minorHAnsi"/>
                <w:color w:val="FF0000"/>
                <w:sz w:val="22"/>
                <w:szCs w:val="22"/>
              </w:rPr>
              <w:t>*</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0087E" w14:textId="77777777" w:rsidR="009D4E17" w:rsidRPr="00053CF8" w:rsidRDefault="009D4E17" w:rsidP="009D4E17">
            <w:pPr>
              <w:ind w:right="-51"/>
              <w:contextualSpacing w:val="0"/>
              <w:rPr>
                <w:rFonts w:asciiTheme="minorHAnsi" w:eastAsia="Times New Roman" w:hAnsiTheme="minorHAnsi" w:cstheme="minorHAnsi"/>
                <w:sz w:val="22"/>
                <w:szCs w:val="22"/>
              </w:rPr>
            </w:pPr>
          </w:p>
        </w:tc>
      </w:tr>
      <w:tr w:rsidR="009D4E17" w:rsidRPr="00053CF8" w14:paraId="1E5D584D" w14:textId="77777777" w:rsidTr="003B34B8">
        <w:tc>
          <w:tcPr>
            <w:tcW w:w="5610" w:type="dxa"/>
            <w:tcBorders>
              <w:top w:val="nil"/>
              <w:left w:val="nil"/>
              <w:bottom w:val="nil"/>
              <w:right w:val="nil"/>
            </w:tcBorders>
          </w:tcPr>
          <w:p w14:paraId="51E00B6A" w14:textId="77777777" w:rsidR="009D4E17" w:rsidRDefault="009D4E17" w:rsidP="009D4E17">
            <w:pPr>
              <w:ind w:right="-51"/>
              <w:contextualSpacing w:val="0"/>
              <w:rPr>
                <w:rFonts w:asciiTheme="minorHAnsi" w:eastAsia="Times New Roman" w:hAnsiTheme="minorHAnsi" w:cstheme="minorHAnsi"/>
                <w:sz w:val="22"/>
                <w:szCs w:val="22"/>
              </w:rPr>
            </w:pPr>
          </w:p>
        </w:tc>
        <w:tc>
          <w:tcPr>
            <w:tcW w:w="7938" w:type="dxa"/>
            <w:tcBorders>
              <w:top w:val="single" w:sz="4" w:space="0" w:color="A6A6A6" w:themeColor="background1" w:themeShade="A6"/>
              <w:left w:val="nil"/>
              <w:bottom w:val="single" w:sz="4" w:space="0" w:color="A6A6A6" w:themeColor="background1" w:themeShade="A6"/>
              <w:right w:val="nil"/>
            </w:tcBorders>
          </w:tcPr>
          <w:p w14:paraId="1B22BA9A" w14:textId="77777777" w:rsidR="009D4E17" w:rsidRPr="00053CF8" w:rsidRDefault="009D4E17" w:rsidP="009D4E17">
            <w:pPr>
              <w:ind w:right="-51"/>
              <w:contextualSpacing w:val="0"/>
              <w:rPr>
                <w:rFonts w:asciiTheme="minorHAnsi" w:eastAsia="Times New Roman" w:hAnsiTheme="minorHAnsi" w:cstheme="minorHAnsi"/>
                <w:sz w:val="22"/>
                <w:szCs w:val="22"/>
              </w:rPr>
            </w:pPr>
          </w:p>
        </w:tc>
      </w:tr>
      <w:tr w:rsidR="009D4E17" w:rsidRPr="00053CF8" w14:paraId="7CE00256" w14:textId="77777777" w:rsidTr="003B34B8">
        <w:tc>
          <w:tcPr>
            <w:tcW w:w="5610" w:type="dxa"/>
            <w:tcBorders>
              <w:top w:val="nil"/>
              <w:left w:val="nil"/>
              <w:bottom w:val="nil"/>
              <w:right w:val="single" w:sz="4" w:space="0" w:color="A6A6A6" w:themeColor="background1" w:themeShade="A6"/>
            </w:tcBorders>
          </w:tcPr>
          <w:p w14:paraId="6E67A7AA" w14:textId="64AB1019" w:rsidR="009D4E17" w:rsidRDefault="00D344C9" w:rsidP="009D4E17">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Enter the </w:t>
            </w:r>
            <w:r w:rsidR="009A1913">
              <w:rPr>
                <w:rFonts w:asciiTheme="minorHAnsi" w:eastAsia="Times New Roman" w:hAnsiTheme="minorHAnsi" w:cstheme="minorHAnsi"/>
                <w:sz w:val="22"/>
                <w:szCs w:val="22"/>
              </w:rPr>
              <w:t>Treatment Plant Name</w:t>
            </w:r>
            <w:r w:rsidR="00877711">
              <w:rPr>
                <w:rFonts w:asciiTheme="minorHAnsi" w:eastAsia="Times New Roman" w:hAnsiTheme="minorHAnsi" w:cstheme="minorHAnsi"/>
                <w:sz w:val="22"/>
                <w:szCs w:val="22"/>
              </w:rPr>
              <w:t>:</w:t>
            </w:r>
            <w:r w:rsidR="006E35D8">
              <w:rPr>
                <w:rFonts w:asciiTheme="minorHAnsi" w:eastAsia="Times New Roman" w:hAnsiTheme="minorHAnsi" w:cstheme="minorHAnsi"/>
                <w:sz w:val="22"/>
                <w:szCs w:val="22"/>
              </w:rPr>
              <w:t xml:space="preserve"> </w:t>
            </w:r>
            <w:r w:rsidR="006E35D8" w:rsidRPr="006E35D8">
              <w:rPr>
                <w:rFonts w:asciiTheme="minorHAnsi" w:eastAsia="Times New Roman" w:hAnsiTheme="minorHAnsi" w:cstheme="minorHAnsi"/>
                <w:color w:val="FF0000"/>
                <w:sz w:val="22"/>
                <w:szCs w:val="22"/>
              </w:rPr>
              <w:t>*</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98256A" w14:textId="77777777" w:rsidR="009D4E17" w:rsidRPr="00053CF8" w:rsidRDefault="009D4E17" w:rsidP="009D4E17">
            <w:pPr>
              <w:ind w:right="-51"/>
              <w:contextualSpacing w:val="0"/>
              <w:rPr>
                <w:rFonts w:asciiTheme="minorHAnsi" w:eastAsia="Times New Roman" w:hAnsiTheme="minorHAnsi" w:cstheme="minorHAnsi"/>
                <w:sz w:val="22"/>
                <w:szCs w:val="22"/>
              </w:rPr>
            </w:pPr>
          </w:p>
        </w:tc>
      </w:tr>
    </w:tbl>
    <w:p w14:paraId="6A66F3C6" w14:textId="77777777" w:rsidR="009A1913" w:rsidRDefault="009A1913" w:rsidP="009A1913">
      <w:pPr>
        <w:ind w:right="-51"/>
        <w:contextualSpacing w:val="0"/>
        <w:rPr>
          <w:rFonts w:asciiTheme="minorHAnsi" w:eastAsia="Times New Roman" w:hAnsiTheme="minorHAnsi" w:cstheme="minorHAnsi"/>
          <w:b/>
          <w:sz w:val="22"/>
          <w:szCs w:val="22"/>
        </w:rPr>
      </w:pPr>
    </w:p>
    <w:p w14:paraId="3C36821A" w14:textId="0AEB5710" w:rsidR="009A1913" w:rsidRDefault="001F5009" w:rsidP="009A1913">
      <w:pPr>
        <w:ind w:left="-540"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Demonstrate agreement </w:t>
      </w:r>
      <w:r w:rsidR="00E9558C">
        <w:rPr>
          <w:rFonts w:asciiTheme="minorHAnsi" w:eastAsia="Times New Roman" w:hAnsiTheme="minorHAnsi" w:cstheme="minorHAnsi"/>
          <w:sz w:val="22"/>
          <w:szCs w:val="22"/>
        </w:rPr>
        <w:t xml:space="preserve">for </w:t>
      </w:r>
      <w:r w:rsidR="00301D12">
        <w:rPr>
          <w:rFonts w:asciiTheme="minorHAnsi" w:eastAsia="Times New Roman" w:hAnsiTheme="minorHAnsi" w:cstheme="minorHAnsi"/>
          <w:sz w:val="22"/>
          <w:szCs w:val="22"/>
        </w:rPr>
        <w:t xml:space="preserve">acceptance of the proposed </w:t>
      </w:r>
      <w:r>
        <w:rPr>
          <w:rFonts w:asciiTheme="minorHAnsi" w:eastAsia="Times New Roman" w:hAnsiTheme="minorHAnsi" w:cstheme="minorHAnsi"/>
          <w:sz w:val="22"/>
          <w:szCs w:val="22"/>
        </w:rPr>
        <w:t>discharge to sewer</w:t>
      </w:r>
      <w:r w:rsidR="00E9558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by way of a </w:t>
      </w:r>
      <w:r w:rsidR="009A1913" w:rsidRPr="009A1913">
        <w:rPr>
          <w:rFonts w:asciiTheme="minorHAnsi" w:eastAsia="Times New Roman" w:hAnsiTheme="minorHAnsi" w:cstheme="minorHAnsi"/>
          <w:sz w:val="22"/>
          <w:szCs w:val="22"/>
        </w:rPr>
        <w:t>letter of consent</w:t>
      </w:r>
      <w:r w:rsidR="00D344C9">
        <w:rPr>
          <w:rFonts w:asciiTheme="minorHAnsi" w:eastAsia="Times New Roman" w:hAnsiTheme="minorHAnsi" w:cstheme="minorHAnsi"/>
          <w:sz w:val="22"/>
          <w:szCs w:val="22"/>
        </w:rPr>
        <w:t>/agreement</w:t>
      </w:r>
      <w:r w:rsidR="009A1913" w:rsidRPr="009A1913">
        <w:rPr>
          <w:rFonts w:asciiTheme="minorHAnsi" w:eastAsia="Times New Roman" w:hAnsiTheme="minorHAnsi" w:cstheme="minorHAnsi"/>
          <w:sz w:val="22"/>
          <w:szCs w:val="22"/>
        </w:rPr>
        <w:t xml:space="preserve"> from the operator of the sewer</w:t>
      </w:r>
      <w:r w:rsidR="00301D12">
        <w:rPr>
          <w:rFonts w:asciiTheme="minorHAnsi" w:eastAsia="Times New Roman" w:hAnsiTheme="minorHAnsi" w:cstheme="minorHAnsi"/>
          <w:sz w:val="22"/>
          <w:szCs w:val="22"/>
        </w:rPr>
        <w:t xml:space="preserve">. Where available, </w:t>
      </w:r>
      <w:r w:rsidR="00E9558C">
        <w:rPr>
          <w:rFonts w:asciiTheme="minorHAnsi" w:eastAsia="Times New Roman" w:hAnsiTheme="minorHAnsi" w:cstheme="minorHAnsi"/>
          <w:sz w:val="22"/>
          <w:szCs w:val="22"/>
        </w:rPr>
        <w:t xml:space="preserve">also include </w:t>
      </w:r>
      <w:r>
        <w:rPr>
          <w:rFonts w:asciiTheme="minorHAnsi" w:eastAsia="Times New Roman" w:hAnsiTheme="minorHAnsi" w:cstheme="minorHAnsi"/>
          <w:sz w:val="22"/>
          <w:szCs w:val="22"/>
        </w:rPr>
        <w:t xml:space="preserve">details of </w:t>
      </w:r>
      <w:r w:rsidR="00301D12">
        <w:rPr>
          <w:rFonts w:asciiTheme="minorHAnsi" w:eastAsia="Times New Roman" w:hAnsiTheme="minorHAnsi" w:cstheme="minorHAnsi"/>
          <w:sz w:val="22"/>
          <w:szCs w:val="22"/>
        </w:rPr>
        <w:t xml:space="preserve">the agreed consent conditions and </w:t>
      </w:r>
      <w:r>
        <w:rPr>
          <w:rFonts w:asciiTheme="minorHAnsi" w:eastAsia="Times New Roman" w:hAnsiTheme="minorHAnsi" w:cstheme="minorHAnsi"/>
          <w:sz w:val="22"/>
          <w:szCs w:val="22"/>
        </w:rPr>
        <w:t xml:space="preserve">discharge limitations </w:t>
      </w:r>
      <w:r w:rsidR="00CF45F9">
        <w:rPr>
          <w:rFonts w:asciiTheme="minorHAnsi" w:eastAsia="Times New Roman" w:hAnsiTheme="minorHAnsi" w:cstheme="minorHAnsi"/>
          <w:sz w:val="22"/>
          <w:szCs w:val="22"/>
        </w:rPr>
        <w:t>(select Document Type: ‘</w:t>
      </w:r>
      <w:r w:rsidR="00CF45F9">
        <w:rPr>
          <w:rFonts w:asciiTheme="minorHAnsi" w:eastAsia="Times New Roman" w:hAnsiTheme="minorHAnsi" w:cstheme="minorHAnsi"/>
          <w:b/>
          <w:sz w:val="22"/>
          <w:szCs w:val="22"/>
          <w:u w:val="single"/>
        </w:rPr>
        <w:t>Sewer Discharge Consent</w:t>
      </w:r>
      <w:r w:rsidR="00CF45F9">
        <w:rPr>
          <w:rFonts w:asciiTheme="minorHAnsi" w:eastAsia="Times New Roman" w:hAnsiTheme="minorHAnsi" w:cstheme="minorHAnsi"/>
          <w:sz w:val="22"/>
          <w:szCs w:val="22"/>
        </w:rPr>
        <w:t>’ in the application form).</w:t>
      </w:r>
    </w:p>
    <w:p w14:paraId="0EBF8F68" w14:textId="77777777" w:rsidR="009A1913" w:rsidRPr="00053CF8" w:rsidRDefault="009A1913" w:rsidP="009A1913">
      <w:pPr>
        <w:ind w:left="-540" w:right="-51"/>
        <w:contextualSpacing w:val="0"/>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5610"/>
        <w:gridCol w:w="7938"/>
      </w:tblGrid>
      <w:tr w:rsidR="009A1913" w:rsidRPr="00053CF8" w14:paraId="41DA2FC2" w14:textId="77777777" w:rsidTr="004373D3">
        <w:tc>
          <w:tcPr>
            <w:tcW w:w="5610" w:type="dxa"/>
            <w:tcBorders>
              <w:top w:val="nil"/>
              <w:left w:val="nil"/>
              <w:bottom w:val="nil"/>
              <w:right w:val="single" w:sz="4" w:space="0" w:color="A6A6A6" w:themeColor="background1" w:themeShade="A6"/>
            </w:tcBorders>
          </w:tcPr>
          <w:p w14:paraId="1229E249" w14:textId="4CE8716E" w:rsidR="009A1913" w:rsidRPr="00053CF8" w:rsidRDefault="009A1913" w:rsidP="00CF45F9">
            <w:pPr>
              <w:ind w:right="-51"/>
              <w:contextualSpacing w:val="0"/>
              <w:rPr>
                <w:rFonts w:asciiTheme="minorHAnsi" w:eastAsia="Times New Roman" w:hAnsiTheme="minorHAnsi" w:cstheme="minorHAnsi"/>
                <w:sz w:val="22"/>
                <w:szCs w:val="22"/>
              </w:rPr>
            </w:pPr>
            <w:r w:rsidRPr="00CF45F9">
              <w:rPr>
                <w:rFonts w:asciiTheme="minorHAnsi" w:eastAsia="Times New Roman" w:hAnsiTheme="minorHAnsi" w:cstheme="minorHAnsi"/>
                <w:b/>
                <w:sz w:val="22"/>
                <w:szCs w:val="22"/>
              </w:rPr>
              <w:t xml:space="preserve">Sewer </w:t>
            </w:r>
            <w:r w:rsidR="00CF45F9" w:rsidRPr="00CF45F9">
              <w:rPr>
                <w:rFonts w:asciiTheme="minorHAnsi" w:eastAsia="Times New Roman" w:hAnsiTheme="minorHAnsi" w:cstheme="minorHAnsi"/>
                <w:b/>
                <w:sz w:val="22"/>
                <w:szCs w:val="22"/>
              </w:rPr>
              <w:t>D</w:t>
            </w:r>
            <w:r w:rsidRPr="00CF45F9">
              <w:rPr>
                <w:rFonts w:asciiTheme="minorHAnsi" w:eastAsia="Times New Roman" w:hAnsiTheme="minorHAnsi" w:cstheme="minorHAnsi"/>
                <w:b/>
                <w:sz w:val="22"/>
                <w:szCs w:val="22"/>
              </w:rPr>
              <w:t xml:space="preserve">ischarge </w:t>
            </w:r>
            <w:r w:rsidR="00CF45F9" w:rsidRPr="00CF45F9">
              <w:rPr>
                <w:rFonts w:asciiTheme="minorHAnsi" w:eastAsia="Times New Roman" w:hAnsiTheme="minorHAnsi" w:cstheme="minorHAnsi"/>
                <w:b/>
                <w:sz w:val="22"/>
                <w:szCs w:val="22"/>
              </w:rPr>
              <w:t>C</w:t>
            </w:r>
            <w:r w:rsidRPr="00CF45F9">
              <w:rPr>
                <w:rFonts w:asciiTheme="minorHAnsi" w:eastAsia="Times New Roman" w:hAnsiTheme="minorHAnsi" w:cstheme="minorHAnsi"/>
                <w:b/>
                <w:sz w:val="22"/>
                <w:szCs w:val="22"/>
              </w:rPr>
              <w:t>onsent</w:t>
            </w:r>
            <w:r>
              <w:rPr>
                <w:rFonts w:asciiTheme="minorHAnsi" w:eastAsia="Times New Roman" w:hAnsiTheme="minorHAnsi" w:cstheme="minorHAnsi"/>
                <w:sz w:val="22"/>
                <w:szCs w:val="22"/>
              </w:rPr>
              <w:t xml:space="preserve"> </w:t>
            </w:r>
            <w:r w:rsidRPr="00053CF8">
              <w:rPr>
                <w:rFonts w:asciiTheme="minorHAnsi" w:eastAsia="Times New Roman" w:hAnsiTheme="minorHAnsi" w:cstheme="minorHAnsi"/>
                <w:sz w:val="22"/>
                <w:szCs w:val="22"/>
              </w:rPr>
              <w:t>filename</w:t>
            </w:r>
            <w:r w:rsidR="003B34B8">
              <w:rPr>
                <w:rFonts w:asciiTheme="minorHAnsi" w:eastAsia="Times New Roman" w:hAnsiTheme="minorHAnsi" w:cstheme="minorHAnsi"/>
                <w:sz w:val="22"/>
                <w:szCs w:val="22"/>
              </w:rPr>
              <w:t>:</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DABEE4" w14:textId="77777777" w:rsidR="009A1913" w:rsidRPr="00053CF8" w:rsidRDefault="009A1913" w:rsidP="004738A1">
            <w:pPr>
              <w:ind w:right="-51"/>
              <w:contextualSpacing w:val="0"/>
              <w:rPr>
                <w:rFonts w:asciiTheme="minorHAnsi" w:eastAsia="Times New Roman" w:hAnsiTheme="minorHAnsi" w:cstheme="minorHAnsi"/>
                <w:sz w:val="22"/>
                <w:szCs w:val="22"/>
              </w:rPr>
            </w:pPr>
          </w:p>
        </w:tc>
      </w:tr>
    </w:tbl>
    <w:p w14:paraId="35266236" w14:textId="77777777" w:rsidR="009A1913" w:rsidRDefault="009A1913" w:rsidP="009D4E17">
      <w:pPr>
        <w:spacing w:after="200" w:line="276" w:lineRule="auto"/>
        <w:ind w:left="-567"/>
        <w:contextualSpacing w:val="0"/>
        <w:jc w:val="left"/>
        <w:rPr>
          <w:rFonts w:asciiTheme="minorHAnsi" w:eastAsia="Times New Roman" w:hAnsiTheme="minorHAnsi" w:cstheme="minorHAnsi"/>
          <w:b/>
          <w:sz w:val="22"/>
          <w:szCs w:val="22"/>
        </w:rPr>
      </w:pPr>
    </w:p>
    <w:p w14:paraId="0564FA95" w14:textId="77777777" w:rsidR="006914E4" w:rsidRDefault="006914E4" w:rsidP="009D4E17">
      <w:pPr>
        <w:spacing w:after="200" w:line="276" w:lineRule="auto"/>
        <w:ind w:left="-567"/>
        <w:contextualSpacing w:val="0"/>
        <w:jc w:val="left"/>
        <w:rPr>
          <w:rFonts w:asciiTheme="minorHAnsi" w:eastAsia="Times New Roman" w:hAnsiTheme="minorHAnsi" w:cstheme="minorHAnsi"/>
          <w:b/>
          <w:sz w:val="22"/>
          <w:szCs w:val="22"/>
        </w:rPr>
      </w:pPr>
    </w:p>
    <w:p w14:paraId="664E31C9" w14:textId="77777777" w:rsidR="000505D1" w:rsidRDefault="000505D1" w:rsidP="009D4E17">
      <w:pPr>
        <w:spacing w:after="200" w:line="276" w:lineRule="auto"/>
        <w:ind w:left="-567"/>
        <w:contextualSpacing w:val="0"/>
        <w:jc w:val="left"/>
        <w:rPr>
          <w:rFonts w:asciiTheme="minorHAnsi" w:eastAsia="Times New Roman" w:hAnsiTheme="minorHAnsi" w:cstheme="minorHAnsi"/>
          <w:b/>
          <w:sz w:val="22"/>
          <w:szCs w:val="22"/>
        </w:rPr>
      </w:pPr>
    </w:p>
    <w:p w14:paraId="60D8CD93" w14:textId="77777777" w:rsidR="000505D1" w:rsidRPr="00E051BE" w:rsidRDefault="000505D1" w:rsidP="009D4E17">
      <w:pPr>
        <w:spacing w:after="200" w:line="276" w:lineRule="auto"/>
        <w:ind w:left="-567"/>
        <w:contextualSpacing w:val="0"/>
        <w:jc w:val="left"/>
        <w:rPr>
          <w:rFonts w:asciiTheme="minorHAnsi" w:eastAsia="Times New Roman" w:hAnsiTheme="minorHAnsi" w:cstheme="minorHAnsi"/>
          <w:b/>
          <w:sz w:val="22"/>
          <w:szCs w:val="22"/>
        </w:rPr>
      </w:pPr>
    </w:p>
    <w:sectPr w:rsidR="000505D1" w:rsidRPr="00E051BE" w:rsidSect="004373D3">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24F3" w14:textId="77777777" w:rsidR="009362EA" w:rsidRDefault="009362EA" w:rsidP="007D5A67">
      <w:r>
        <w:separator/>
      </w:r>
    </w:p>
  </w:endnote>
  <w:endnote w:type="continuationSeparator" w:id="0">
    <w:p w14:paraId="27BB89CF" w14:textId="77777777" w:rsidR="009362EA" w:rsidRDefault="009362EA" w:rsidP="007D5A67">
      <w:r>
        <w:continuationSeparator/>
      </w:r>
    </w:p>
  </w:endnote>
  <w:endnote w:id="1">
    <w:p w14:paraId="5141A1FB" w14:textId="4E4E2520" w:rsidR="00740FED" w:rsidRDefault="002E2B28" w:rsidP="002E2B28">
      <w:pPr>
        <w:pStyle w:val="EndnoteText"/>
        <w:ind w:left="284" w:hanging="568"/>
      </w:pPr>
      <w:r w:rsidRPr="002E2B28">
        <w:rPr>
          <w:color w:val="FF0000"/>
          <w:sz w:val="24"/>
          <w:szCs w:val="24"/>
          <w:vertAlign w:val="superscript"/>
        </w:rPr>
        <w:t xml:space="preserve">Note </w:t>
      </w:r>
      <w:r w:rsidR="00740FED" w:rsidRPr="002E2B28">
        <w:rPr>
          <w:rStyle w:val="EndnoteReference"/>
          <w:color w:val="FF0000"/>
          <w:sz w:val="24"/>
          <w:szCs w:val="24"/>
        </w:rPr>
        <w:endnoteRef/>
      </w:r>
      <w:r w:rsidR="00740FED" w:rsidRPr="002E2B28">
        <w:t xml:space="preserve"> </w:t>
      </w:r>
      <w:r w:rsidR="00740FED">
        <w:tab/>
      </w:r>
      <w:r w:rsidR="00740FED" w:rsidRPr="00740FED">
        <w:t xml:space="preserve">This part of the </w:t>
      </w:r>
      <w:r w:rsidR="00740FED">
        <w:t xml:space="preserve">application </w:t>
      </w:r>
      <w:r w:rsidR="00740FED" w:rsidRPr="00740FED">
        <w:t>form collects data on wa</w:t>
      </w:r>
      <w:r w:rsidR="00740FED">
        <w:t xml:space="preserve">ste water emissions to sewer. </w:t>
      </w:r>
      <w:r w:rsidR="00740FED" w:rsidRPr="00740FED">
        <w:t>In this context waste water involves trade effluent or other matter other than domestic sewage or storm</w:t>
      </w:r>
      <w:r w:rsidR="00740FED">
        <w:t xml:space="preserve"> </w:t>
      </w:r>
      <w:r w:rsidR="00740FED" w:rsidRPr="00740FED">
        <w:t>water. Please note that emission limit values and monitoring requirements in any proposed licence shall be based on the information supplied hereunder.</w:t>
      </w:r>
    </w:p>
    <w:p w14:paraId="30251171" w14:textId="77777777" w:rsidR="00740FED" w:rsidRPr="00740FED" w:rsidRDefault="00740FED">
      <w:pPr>
        <w:pStyle w:val="EndnoteText"/>
        <w:rPr>
          <w:lang w:val="en-IE"/>
        </w:rPr>
      </w:pPr>
    </w:p>
  </w:endnote>
  <w:endnote w:id="2">
    <w:p w14:paraId="0DAB4E36" w14:textId="7071F806" w:rsidR="00E57032" w:rsidRDefault="002E2B28" w:rsidP="002E2B28">
      <w:pPr>
        <w:pStyle w:val="EndnoteText"/>
        <w:ind w:left="284" w:hanging="568"/>
      </w:pPr>
      <w:r w:rsidRPr="002E2B28">
        <w:rPr>
          <w:color w:val="FF0000"/>
          <w:sz w:val="24"/>
          <w:szCs w:val="24"/>
          <w:vertAlign w:val="superscript"/>
        </w:rPr>
        <w:t xml:space="preserve">Note </w:t>
      </w:r>
      <w:r w:rsidR="00E57032" w:rsidRPr="002E2B28">
        <w:rPr>
          <w:rStyle w:val="EndnoteReference"/>
          <w:color w:val="FF0000"/>
          <w:sz w:val="24"/>
          <w:szCs w:val="24"/>
        </w:rPr>
        <w:endnoteRef/>
      </w:r>
      <w:r w:rsidR="00E57032" w:rsidRPr="002E2B28">
        <w:rPr>
          <w:color w:val="FF0000"/>
        </w:rPr>
        <w:t xml:space="preserve"> </w:t>
      </w:r>
      <w:r w:rsidR="00E57032">
        <w:tab/>
        <w:t>Complete the table for each emission point having regard to the guidance hereunder.</w:t>
      </w:r>
    </w:p>
    <w:p w14:paraId="7FE432EC" w14:textId="77777777" w:rsidR="00E57032" w:rsidRDefault="00E57032" w:rsidP="00E57032">
      <w:pPr>
        <w:pStyle w:val="EndnoteText"/>
        <w:ind w:left="284" w:hanging="284"/>
      </w:pPr>
    </w:p>
    <w:p w14:paraId="7082889C" w14:textId="14B83202" w:rsidR="00E57032" w:rsidRDefault="00E57032" w:rsidP="00E57032">
      <w:pPr>
        <w:pStyle w:val="EndnoteText"/>
        <w:ind w:left="284"/>
      </w:pPr>
      <w:r>
        <w:t xml:space="preserve">The following convention should be observed when labelling emission points:  Sewer SE1, SE2, </w:t>
      </w:r>
      <w:r w:rsidR="009D466B">
        <w:t>SE3,…etc.</w:t>
      </w:r>
    </w:p>
    <w:p w14:paraId="01BFE369" w14:textId="77777777" w:rsidR="00E57032" w:rsidRDefault="00E57032" w:rsidP="00E57032">
      <w:pPr>
        <w:pStyle w:val="EndnoteText"/>
        <w:ind w:left="284"/>
      </w:pPr>
      <w:r>
        <w:t xml:space="preserve">Describing the source of the emission helps explain the nature of the emission such as process or contaminated run-off etc. </w:t>
      </w:r>
    </w:p>
    <w:p w14:paraId="1B2F5440" w14:textId="3983E38D" w:rsidR="00E57032" w:rsidRDefault="00E57032" w:rsidP="00E57032">
      <w:pPr>
        <w:pStyle w:val="EndnoteText"/>
        <w:ind w:left="284"/>
      </w:pPr>
      <w:r>
        <w:t>A National Grid Reference (12 digit, 6E, 6N) must be given for each emission point.</w:t>
      </w:r>
    </w:p>
    <w:p w14:paraId="6B6F14FB" w14:textId="77777777" w:rsidR="00E57032" w:rsidRDefault="00E57032" w:rsidP="00E57032">
      <w:pPr>
        <w:pStyle w:val="EndnoteText"/>
        <w:ind w:left="284"/>
      </w:pPr>
      <w:r>
        <w:t>Measures are usually required to reduce, minimise or prevent emissions from occurring.  They may involve the application of a single technique or a combination of techniques including process integrated, recovery, abatement and treatment techniques. List all techniques proposed/employed. Technique(s) employed be capable of providing an equivalent level of protection and complying with the proposed/known emission level(s).</w:t>
      </w:r>
    </w:p>
    <w:p w14:paraId="31DB7CDB" w14:textId="7304779B" w:rsidR="00E57032" w:rsidRPr="00E57032" w:rsidRDefault="00E57032">
      <w:pPr>
        <w:pStyle w:val="EndnoteText"/>
        <w:rPr>
          <w:lang w:val="en-IE"/>
        </w:rPr>
      </w:pPr>
    </w:p>
  </w:endnote>
  <w:endnote w:id="3">
    <w:p w14:paraId="41780FFE" w14:textId="77777777" w:rsidR="006235D3" w:rsidRDefault="006235D3" w:rsidP="006235D3">
      <w:pPr>
        <w:pStyle w:val="EndnoteText"/>
        <w:ind w:left="284" w:hanging="568"/>
      </w:pPr>
      <w:r w:rsidRPr="002E2B28">
        <w:rPr>
          <w:color w:val="FF0000"/>
          <w:sz w:val="24"/>
          <w:szCs w:val="24"/>
          <w:vertAlign w:val="superscript"/>
        </w:rPr>
        <w:t xml:space="preserve">Note </w:t>
      </w:r>
      <w:r w:rsidRPr="002E2B28">
        <w:rPr>
          <w:rStyle w:val="EndnoteReference"/>
          <w:color w:val="FF0000"/>
          <w:sz w:val="24"/>
          <w:szCs w:val="24"/>
        </w:rPr>
        <w:endnoteRef/>
      </w:r>
      <w:r w:rsidRPr="002E2B28">
        <w:rPr>
          <w:color w:val="FF0000"/>
        </w:rPr>
        <w:t xml:space="preserve"> </w:t>
      </w:r>
      <w:r>
        <w:tab/>
      </w:r>
      <w:r w:rsidRPr="001A4C0A">
        <w:rPr>
          <w:u w:val="single"/>
        </w:rPr>
        <w:t>Complete the table for each emission point having regard to the guidance hereunder.</w:t>
      </w:r>
    </w:p>
    <w:p w14:paraId="360A49EF" w14:textId="77777777" w:rsidR="006235D3" w:rsidRDefault="006235D3" w:rsidP="006235D3">
      <w:pPr>
        <w:pStyle w:val="EndnoteText"/>
        <w:tabs>
          <w:tab w:val="left" w:pos="426"/>
        </w:tabs>
        <w:ind w:left="284" w:hanging="284"/>
      </w:pPr>
      <w:r>
        <w:tab/>
        <w:t xml:space="preserve">Characterise the emissions (identify the parameters) under normal operation. The parameters also cover volumes and rates of emission. Those substances which are likely to be emitted in significant quantities, having regard to their potential to transfer pollution from one medium to another must be identified and the applicant must determine emission levels having considered the following: </w:t>
      </w:r>
    </w:p>
    <w:p w14:paraId="43C31451" w14:textId="77777777" w:rsidR="006235D3" w:rsidRDefault="006235D3" w:rsidP="006235D3">
      <w:pPr>
        <w:pStyle w:val="EndnoteText"/>
        <w:tabs>
          <w:tab w:val="left" w:pos="426"/>
        </w:tabs>
        <w:ind w:left="284" w:hanging="284"/>
      </w:pPr>
    </w:p>
    <w:p w14:paraId="2DEF2DA3" w14:textId="77777777" w:rsidR="006235D3" w:rsidRDefault="006235D3" w:rsidP="006235D3">
      <w:pPr>
        <w:pStyle w:val="EndnoteText"/>
        <w:tabs>
          <w:tab w:val="left" w:pos="426"/>
        </w:tabs>
        <w:ind w:left="284" w:hanging="284"/>
      </w:pPr>
      <w:r>
        <w:tab/>
      </w:r>
      <w:r w:rsidRPr="009D466B">
        <w:rPr>
          <w:u w:val="single"/>
        </w:rPr>
        <w:t>To identify the chemical parameters</w:t>
      </w:r>
      <w:r>
        <w:t>:</w:t>
      </w:r>
    </w:p>
    <w:p w14:paraId="4BB68142" w14:textId="77777777" w:rsidR="006235D3" w:rsidRDefault="006235D3" w:rsidP="006235D3">
      <w:pPr>
        <w:pStyle w:val="EndnoteText"/>
        <w:tabs>
          <w:tab w:val="left" w:pos="426"/>
        </w:tabs>
        <w:ind w:left="284" w:hanging="284"/>
      </w:pPr>
      <w:r>
        <w:tab/>
        <w:t>1. Substances listed in the Schedule of EPA (Industrial Emissions)/(Integrated Pollution Control)(Licensing) Regulations 2013.</w:t>
      </w:r>
    </w:p>
    <w:p w14:paraId="33899FE9" w14:textId="77777777" w:rsidR="006235D3" w:rsidRDefault="006235D3" w:rsidP="006235D3">
      <w:pPr>
        <w:pStyle w:val="EndnoteText"/>
        <w:tabs>
          <w:tab w:val="left" w:pos="426"/>
        </w:tabs>
        <w:ind w:left="284" w:hanging="284"/>
      </w:pPr>
      <w:r>
        <w:tab/>
        <w:t>2. IED chapters III, IV, V VI where relevant.</w:t>
      </w:r>
    </w:p>
    <w:p w14:paraId="41C88CCE" w14:textId="77777777" w:rsidR="006235D3" w:rsidRDefault="006235D3" w:rsidP="006235D3">
      <w:pPr>
        <w:pStyle w:val="EndnoteText"/>
        <w:tabs>
          <w:tab w:val="left" w:pos="426"/>
        </w:tabs>
        <w:ind w:left="284" w:hanging="284"/>
      </w:pPr>
      <w:r>
        <w:tab/>
        <w:t>3. The fate of materials/substances, intermediates, products and by products used  or produced through the process particularly substances of very high concern, substances carrying the Hazard statement H400 to 413 (hazardous to the aquatic environment) and hazardous substances with damaging effects on sensitive plants and ecosystems.</w:t>
      </w:r>
    </w:p>
    <w:p w14:paraId="45CE8889" w14:textId="77777777" w:rsidR="006235D3" w:rsidRDefault="006235D3" w:rsidP="006235D3">
      <w:pPr>
        <w:pStyle w:val="EndnoteText"/>
        <w:tabs>
          <w:tab w:val="left" w:pos="426"/>
        </w:tabs>
        <w:ind w:left="284" w:hanging="284"/>
      </w:pPr>
      <w:r>
        <w:tab/>
        <w:t>4. Any reaction substances likely to appear as a result of treatment or natural breakdown processes with damaging effects on sensitive plants and ecosystems.</w:t>
      </w:r>
    </w:p>
    <w:p w14:paraId="1F58D779" w14:textId="77777777" w:rsidR="006235D3" w:rsidRDefault="006235D3" w:rsidP="006235D3">
      <w:pPr>
        <w:pStyle w:val="EndnoteText"/>
        <w:tabs>
          <w:tab w:val="left" w:pos="426"/>
        </w:tabs>
        <w:ind w:left="284" w:hanging="284"/>
      </w:pPr>
      <w:r>
        <w:tab/>
        <w:t>5. Any substances with the potential to cause odour nuisance off site.</w:t>
      </w:r>
    </w:p>
    <w:p w14:paraId="2E4EFF6B" w14:textId="77777777" w:rsidR="006235D3" w:rsidRDefault="006235D3" w:rsidP="006235D3">
      <w:pPr>
        <w:pStyle w:val="EndnoteText"/>
        <w:tabs>
          <w:tab w:val="left" w:pos="426"/>
        </w:tabs>
        <w:ind w:left="284" w:hanging="284"/>
      </w:pPr>
      <w:r>
        <w:tab/>
        <w:t>6. List I and List II substances listed in the Annex to EU Directive 2006/11/EC (as amended).</w:t>
      </w:r>
    </w:p>
    <w:p w14:paraId="27A98A22" w14:textId="77777777" w:rsidR="006235D3" w:rsidRDefault="006235D3" w:rsidP="006235D3">
      <w:pPr>
        <w:pStyle w:val="EndnoteText"/>
        <w:tabs>
          <w:tab w:val="left" w:pos="426"/>
        </w:tabs>
        <w:ind w:left="284" w:hanging="284"/>
      </w:pPr>
      <w:r>
        <w:tab/>
        <w:t>7. Any substances likely to cause corrosion, congealing or unsafe environment of the sewer network.</w:t>
      </w:r>
    </w:p>
    <w:p w14:paraId="2E250129" w14:textId="77777777" w:rsidR="006235D3" w:rsidRPr="000505D1" w:rsidRDefault="006235D3" w:rsidP="006235D3">
      <w:pPr>
        <w:pStyle w:val="EndnoteText"/>
        <w:ind w:left="709"/>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7796DF70" w:rsidR="004738A1" w:rsidRDefault="006E35D8" w:rsidP="006E35D8">
            <w:pPr>
              <w:pStyle w:val="Footer"/>
              <w:tabs>
                <w:tab w:val="clear" w:pos="9026"/>
                <w:tab w:val="right" w:pos="7797"/>
              </w:tabs>
              <w:jc w:val="left"/>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Pr>
                <w:sz w:val="18"/>
                <w:szCs w:val="18"/>
              </w:rPr>
              <w:tab/>
            </w:r>
            <w:r w:rsidR="004738A1" w:rsidRPr="007C2FD3">
              <w:rPr>
                <w:sz w:val="18"/>
                <w:szCs w:val="18"/>
              </w:rPr>
              <w:t xml:space="preserve">Page </w:t>
            </w:r>
            <w:r w:rsidR="004738A1" w:rsidRPr="007C2FD3">
              <w:rPr>
                <w:bCs/>
                <w:sz w:val="18"/>
                <w:szCs w:val="18"/>
              </w:rPr>
              <w:fldChar w:fldCharType="begin"/>
            </w:r>
            <w:r w:rsidR="004738A1" w:rsidRPr="007C2FD3">
              <w:rPr>
                <w:bCs/>
                <w:sz w:val="18"/>
                <w:szCs w:val="18"/>
              </w:rPr>
              <w:instrText xml:space="preserve"> PAGE </w:instrText>
            </w:r>
            <w:r w:rsidR="004738A1" w:rsidRPr="007C2FD3">
              <w:rPr>
                <w:bCs/>
                <w:sz w:val="18"/>
                <w:szCs w:val="18"/>
              </w:rPr>
              <w:fldChar w:fldCharType="separate"/>
            </w:r>
            <w:r w:rsidR="00E00A6B">
              <w:rPr>
                <w:bCs/>
                <w:noProof/>
                <w:sz w:val="18"/>
                <w:szCs w:val="18"/>
              </w:rPr>
              <w:t>1</w:t>
            </w:r>
            <w:r w:rsidR="004738A1" w:rsidRPr="007C2FD3">
              <w:rPr>
                <w:bCs/>
                <w:sz w:val="18"/>
                <w:szCs w:val="18"/>
              </w:rPr>
              <w:fldChar w:fldCharType="end"/>
            </w:r>
            <w:r w:rsidR="004738A1" w:rsidRPr="007C2FD3">
              <w:rPr>
                <w:sz w:val="18"/>
                <w:szCs w:val="18"/>
              </w:rPr>
              <w:t xml:space="preserve"> of </w:t>
            </w:r>
            <w:r w:rsidR="004738A1" w:rsidRPr="007C2FD3">
              <w:rPr>
                <w:bCs/>
                <w:sz w:val="18"/>
                <w:szCs w:val="18"/>
              </w:rPr>
              <w:fldChar w:fldCharType="begin"/>
            </w:r>
            <w:r w:rsidR="004738A1" w:rsidRPr="007C2FD3">
              <w:rPr>
                <w:bCs/>
                <w:sz w:val="18"/>
                <w:szCs w:val="18"/>
              </w:rPr>
              <w:instrText xml:space="preserve"> NUMPAGES  </w:instrText>
            </w:r>
            <w:r w:rsidR="004738A1" w:rsidRPr="007C2FD3">
              <w:rPr>
                <w:bCs/>
                <w:sz w:val="18"/>
                <w:szCs w:val="18"/>
              </w:rPr>
              <w:fldChar w:fldCharType="separate"/>
            </w:r>
            <w:r w:rsidR="00E00A6B">
              <w:rPr>
                <w:bCs/>
                <w:noProof/>
                <w:sz w:val="18"/>
                <w:szCs w:val="18"/>
              </w:rPr>
              <w:t>7</w:t>
            </w:r>
            <w:r w:rsidR="004738A1" w:rsidRPr="007C2FD3">
              <w:rPr>
                <w:bCs/>
                <w:sz w:val="18"/>
                <w:szCs w:val="18"/>
              </w:rPr>
              <w:fldChar w:fldCharType="end"/>
            </w:r>
          </w:p>
        </w:sdtContent>
      </w:sdt>
    </w:sdtContent>
  </w:sdt>
  <w:p w14:paraId="20CA3474" w14:textId="63F704C8" w:rsidR="004738A1" w:rsidRDefault="006E35D8" w:rsidP="006E35D8">
    <w:pPr>
      <w:pStyle w:val="Footer"/>
      <w:tabs>
        <w:tab w:val="clear" w:pos="4513"/>
        <w:tab w:val="clear" w:pos="9026"/>
        <w:tab w:val="left" w:pos="1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CAD6" w14:textId="77777777" w:rsidR="009362EA" w:rsidRDefault="009362EA" w:rsidP="007D5A67">
      <w:r>
        <w:separator/>
      </w:r>
    </w:p>
  </w:footnote>
  <w:footnote w:type="continuationSeparator" w:id="0">
    <w:p w14:paraId="0EBF07E0" w14:textId="77777777" w:rsidR="009362EA" w:rsidRDefault="009362EA" w:rsidP="007D5A67">
      <w:r>
        <w:continuationSeparator/>
      </w:r>
    </w:p>
  </w:footnote>
  <w:footnote w:id="1">
    <w:p w14:paraId="0AB72621" w14:textId="5FD951C9" w:rsidR="000C1C82" w:rsidRDefault="000C1C82" w:rsidP="000C1C82">
      <w:pPr>
        <w:pStyle w:val="FootnoteText"/>
        <w:ind w:left="284" w:hanging="284"/>
      </w:pPr>
      <w:r>
        <w:rPr>
          <w:rStyle w:val="FootnoteReference"/>
        </w:rPr>
        <w:footnoteRef/>
      </w:r>
      <w:r>
        <w:t xml:space="preserve"> </w:t>
      </w:r>
      <w:r>
        <w:tab/>
      </w:r>
      <w:r w:rsidRPr="00E634A6">
        <w:rPr>
          <w:rFonts w:ascii="Calibri" w:eastAsia="Times New Roman" w:hAnsi="Calibri"/>
          <w:color w:val="000000"/>
          <w:lang w:val="en-IE" w:eastAsia="en-IE"/>
        </w:rPr>
        <w:t xml:space="preserve">The following convention should be observed when labelling </w:t>
      </w:r>
      <w:r>
        <w:rPr>
          <w:rFonts w:ascii="Calibri" w:eastAsia="Times New Roman" w:hAnsi="Calibri"/>
          <w:color w:val="000000"/>
          <w:lang w:val="en-IE" w:eastAsia="en-IE"/>
        </w:rPr>
        <w:t xml:space="preserve">sewer </w:t>
      </w:r>
      <w:r w:rsidRPr="00E634A6">
        <w:rPr>
          <w:rFonts w:ascii="Calibri" w:eastAsia="Times New Roman" w:hAnsi="Calibri"/>
          <w:color w:val="000000"/>
          <w:lang w:val="en-IE" w:eastAsia="en-IE"/>
        </w:rPr>
        <w:t>emission points:</w:t>
      </w:r>
      <w:r>
        <w:t xml:space="preserve"> </w:t>
      </w:r>
    </w:p>
    <w:p w14:paraId="55D790F2" w14:textId="78563F8B" w:rsidR="000C1C82" w:rsidRPr="000C1C82" w:rsidRDefault="000C1C82" w:rsidP="000C1C82">
      <w:pPr>
        <w:pStyle w:val="FootnoteText"/>
        <w:tabs>
          <w:tab w:val="left" w:pos="142"/>
        </w:tabs>
        <w:ind w:left="284" w:hanging="284"/>
        <w:rPr>
          <w:lang w:val="en-IE"/>
        </w:rPr>
      </w:pPr>
      <w:r>
        <w:rPr>
          <w:rFonts w:ascii="Calibri" w:eastAsia="Times New Roman" w:hAnsi="Calibri"/>
          <w:color w:val="000000"/>
          <w:lang w:val="en-IE" w:eastAsia="en-IE"/>
        </w:rPr>
        <w:tab/>
      </w:r>
      <w:r>
        <w:rPr>
          <w:rFonts w:ascii="Calibri" w:eastAsia="Times New Roman" w:hAnsi="Calibri"/>
          <w:color w:val="000000"/>
          <w:lang w:val="en-IE" w:eastAsia="en-IE"/>
        </w:rPr>
        <w:tab/>
      </w:r>
      <w:r w:rsidR="00CC1DB2">
        <w:rPr>
          <w:rFonts w:ascii="Calibri" w:eastAsia="Times New Roman" w:hAnsi="Calibri"/>
          <w:color w:val="000000"/>
          <w:lang w:val="en-IE" w:eastAsia="en-IE"/>
        </w:rPr>
        <w:t>SE1, SE2, ..., etc.,</w:t>
      </w:r>
    </w:p>
  </w:footnote>
  <w:footnote w:id="2">
    <w:p w14:paraId="0DB7EAB1" w14:textId="61E13CF6" w:rsidR="000810E7" w:rsidRPr="00912DB1" w:rsidRDefault="000810E7" w:rsidP="000C1C82">
      <w:pPr>
        <w:pStyle w:val="FootnoteText"/>
        <w:ind w:left="284" w:hanging="284"/>
        <w:rPr>
          <w:lang w:val="en-IE"/>
        </w:rPr>
      </w:pPr>
      <w:r>
        <w:rPr>
          <w:rStyle w:val="FootnoteReference"/>
        </w:rPr>
        <w:footnoteRef/>
      </w:r>
      <w:r>
        <w:t xml:space="preserve"> </w:t>
      </w:r>
      <w:r w:rsidR="000C1C82">
        <w:tab/>
      </w:r>
      <w:r w:rsidRPr="00442797">
        <w:rPr>
          <w:rFonts w:ascii="Calibri" w:eastAsia="Times New Roman" w:hAnsi="Calibri"/>
          <w:color w:val="000000"/>
          <w:lang w:val="en-IE" w:eastAsia="en-IE"/>
        </w:rPr>
        <w:t>Six Digit GPS Irish National Grid Reference</w:t>
      </w:r>
    </w:p>
  </w:footnote>
  <w:footnote w:id="3">
    <w:p w14:paraId="34C6D2C2" w14:textId="18ECA6F3" w:rsidR="000810E7" w:rsidRPr="00912DB1" w:rsidRDefault="000810E7" w:rsidP="000C1C82">
      <w:pPr>
        <w:pStyle w:val="FootnoteText"/>
        <w:ind w:left="284" w:hanging="284"/>
        <w:rPr>
          <w:lang w:val="en-IE"/>
        </w:rPr>
      </w:pPr>
      <w:r>
        <w:rPr>
          <w:rStyle w:val="FootnoteReference"/>
        </w:rPr>
        <w:footnoteRef/>
      </w:r>
      <w:r>
        <w:t xml:space="preserve"> </w:t>
      </w:r>
      <w:r w:rsidR="000C1C82">
        <w:tab/>
      </w:r>
      <w:r w:rsidRPr="00442797">
        <w:rPr>
          <w:rFonts w:ascii="Calibri" w:eastAsia="Times New Roman" w:hAnsi="Calibri"/>
          <w:color w:val="000000"/>
          <w:lang w:val="en-IE" w:eastAsia="en-IE"/>
        </w:rPr>
        <w:t>Six Digit GPS Irish National Grid Reference</w:t>
      </w:r>
    </w:p>
  </w:footnote>
  <w:footnote w:id="4">
    <w:p w14:paraId="6F502DEB" w14:textId="1C3127BE" w:rsidR="003B34B8" w:rsidRPr="003B34B8" w:rsidRDefault="003B34B8">
      <w:pPr>
        <w:pStyle w:val="FootnoteText"/>
        <w:rPr>
          <w:lang w:val="en-IE"/>
        </w:rPr>
      </w:pPr>
      <w:r>
        <w:rPr>
          <w:rStyle w:val="FootnoteReference"/>
        </w:rPr>
        <w:footnoteRef/>
      </w:r>
      <w:r>
        <w:t xml:space="preserve"> </w:t>
      </w:r>
      <w:r w:rsidRPr="004373D3">
        <w:rPr>
          <w:rFonts w:ascii="Calibri" w:eastAsia="Times New Roman" w:hAnsi="Calibri"/>
          <w:color w:val="000000"/>
          <w:lang w:val="en-IE" w:eastAsia="en-IE"/>
        </w:rPr>
        <w:t>Trade effluent has the meaning given in the Water Services Act 2007 as amended</w:t>
      </w:r>
      <w:r w:rsidR="004373D3">
        <w:rPr>
          <w:rFonts w:ascii="Calibri" w:eastAsia="Times New Roman" w:hAnsi="Calibri"/>
          <w:color w:val="000000"/>
          <w:lang w:val="en-IE" w:eastAsia="en-IE"/>
        </w:rPr>
        <w:t>.</w:t>
      </w:r>
      <w:r>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3199" w14:textId="77777777" w:rsidR="005B1E7E" w:rsidRPr="005B4C5B" w:rsidRDefault="005B1E7E" w:rsidP="005B1E7E">
    <w:pPr>
      <w:tabs>
        <w:tab w:val="center" w:pos="4153"/>
        <w:tab w:val="right" w:pos="8306"/>
      </w:tabs>
      <w:contextualSpacing w:val="0"/>
      <w:jc w:val="left"/>
      <w:rPr>
        <w:rFonts w:ascii="Times New Roman" w:eastAsia="Times New Roman" w:hAnsi="Times New Roman"/>
        <w:sz w:val="24"/>
        <w:szCs w:val="20"/>
      </w:rPr>
    </w:pPr>
    <w:r w:rsidRPr="00B06D81">
      <w:rPr>
        <w:rFonts w:ascii="Times New Roman" w:eastAsia="Times New Roman" w:hAnsi="Times New Roman"/>
        <w:noProof/>
        <w:sz w:val="24"/>
        <w:szCs w:val="20"/>
        <w:lang w:val="en-IE" w:eastAsia="en-IE"/>
      </w:rPr>
      <w:drawing>
        <wp:inline distT="0" distB="0" distL="0" distR="0" wp14:anchorId="6BF496BE" wp14:editId="2147E0E6">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5B4C5B">
      <w:rPr>
        <w:rFonts w:ascii="Times New Roman" w:eastAsia="Times New Roman" w:hAnsi="Times New Roman"/>
        <w:sz w:val="24"/>
        <w:szCs w:val="20"/>
      </w:rPr>
      <w:tab/>
    </w:r>
    <w:r>
      <w:rPr>
        <w:rFonts w:ascii="Times New Roman" w:eastAsia="Times New Roman" w:hAnsi="Times New Roman"/>
        <w:sz w:val="24"/>
        <w:szCs w:val="20"/>
      </w:rPr>
      <w:tab/>
    </w:r>
    <w:r w:rsidRPr="005B4C5B">
      <w:rPr>
        <w:rFonts w:ascii="Times New Roman" w:eastAsia="Times New Roman" w:hAnsi="Times New Roman"/>
        <w:b/>
        <w:i/>
        <w:sz w:val="24"/>
        <w:szCs w:val="20"/>
      </w:rPr>
      <w:t>Authorisation Application Form</w:t>
    </w:r>
    <w:r w:rsidRPr="005B4C5B">
      <w:rPr>
        <w:rFonts w:ascii="Times New Roman" w:eastAsia="Times New Roman" w:hAnsi="Times New Roman"/>
        <w:sz w:val="24"/>
        <w:szCs w:val="20"/>
      </w:rPr>
      <w:t xml:space="preserve"> </w:t>
    </w:r>
  </w:p>
  <w:p w14:paraId="5A4BD5D3" w14:textId="77777777" w:rsidR="005B1E7E" w:rsidRDefault="005B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1"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2"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46EDA"/>
    <w:rsid w:val="000505D1"/>
    <w:rsid w:val="00053CF8"/>
    <w:rsid w:val="000810E7"/>
    <w:rsid w:val="00096566"/>
    <w:rsid w:val="000A3025"/>
    <w:rsid w:val="000A303A"/>
    <w:rsid w:val="000C1C82"/>
    <w:rsid w:val="000F4E83"/>
    <w:rsid w:val="001059F8"/>
    <w:rsid w:val="00177530"/>
    <w:rsid w:val="001A4C0A"/>
    <w:rsid w:val="001E3189"/>
    <w:rsid w:val="001F5009"/>
    <w:rsid w:val="001F5612"/>
    <w:rsid w:val="001F7A82"/>
    <w:rsid w:val="00262436"/>
    <w:rsid w:val="00262DC9"/>
    <w:rsid w:val="002E2B28"/>
    <w:rsid w:val="002E4BB0"/>
    <w:rsid w:val="00301D12"/>
    <w:rsid w:val="00317AFC"/>
    <w:rsid w:val="00320770"/>
    <w:rsid w:val="00326ECD"/>
    <w:rsid w:val="003B02A5"/>
    <w:rsid w:val="003B34B8"/>
    <w:rsid w:val="003D6D80"/>
    <w:rsid w:val="003F34A3"/>
    <w:rsid w:val="004171BA"/>
    <w:rsid w:val="004373D3"/>
    <w:rsid w:val="004738A1"/>
    <w:rsid w:val="00475393"/>
    <w:rsid w:val="004946D2"/>
    <w:rsid w:val="004D14A0"/>
    <w:rsid w:val="004D3D12"/>
    <w:rsid w:val="004F54D0"/>
    <w:rsid w:val="00551FCF"/>
    <w:rsid w:val="005627A4"/>
    <w:rsid w:val="005636B1"/>
    <w:rsid w:val="00567619"/>
    <w:rsid w:val="00571768"/>
    <w:rsid w:val="00573F37"/>
    <w:rsid w:val="00594409"/>
    <w:rsid w:val="005A7380"/>
    <w:rsid w:val="005B1E7E"/>
    <w:rsid w:val="005E1212"/>
    <w:rsid w:val="005E673E"/>
    <w:rsid w:val="00614804"/>
    <w:rsid w:val="006235D3"/>
    <w:rsid w:val="006914E4"/>
    <w:rsid w:val="006E13D7"/>
    <w:rsid w:val="006E35D8"/>
    <w:rsid w:val="006F7BDB"/>
    <w:rsid w:val="007179EA"/>
    <w:rsid w:val="00720910"/>
    <w:rsid w:val="00726479"/>
    <w:rsid w:val="00740FED"/>
    <w:rsid w:val="00790698"/>
    <w:rsid w:val="00793721"/>
    <w:rsid w:val="007C2FD3"/>
    <w:rsid w:val="007D5A67"/>
    <w:rsid w:val="007F7B0A"/>
    <w:rsid w:val="0080099B"/>
    <w:rsid w:val="0083497E"/>
    <w:rsid w:val="00877711"/>
    <w:rsid w:val="00895661"/>
    <w:rsid w:val="00896950"/>
    <w:rsid w:val="008C24EC"/>
    <w:rsid w:val="008E067C"/>
    <w:rsid w:val="00912DB1"/>
    <w:rsid w:val="009362EA"/>
    <w:rsid w:val="009A1913"/>
    <w:rsid w:val="009D1466"/>
    <w:rsid w:val="009D466B"/>
    <w:rsid w:val="009D4E17"/>
    <w:rsid w:val="00A067FC"/>
    <w:rsid w:val="00A26C7A"/>
    <w:rsid w:val="00A31526"/>
    <w:rsid w:val="00A35C8F"/>
    <w:rsid w:val="00A4691B"/>
    <w:rsid w:val="00A630BC"/>
    <w:rsid w:val="00B21EB7"/>
    <w:rsid w:val="00B418B2"/>
    <w:rsid w:val="00B8405B"/>
    <w:rsid w:val="00B919D7"/>
    <w:rsid w:val="00BA166A"/>
    <w:rsid w:val="00C4730E"/>
    <w:rsid w:val="00C56397"/>
    <w:rsid w:val="00C840D1"/>
    <w:rsid w:val="00CC1DB2"/>
    <w:rsid w:val="00CF45F9"/>
    <w:rsid w:val="00CF5330"/>
    <w:rsid w:val="00D344C9"/>
    <w:rsid w:val="00D5036E"/>
    <w:rsid w:val="00D77175"/>
    <w:rsid w:val="00DA0647"/>
    <w:rsid w:val="00DB60D9"/>
    <w:rsid w:val="00DD3FBA"/>
    <w:rsid w:val="00E00A6B"/>
    <w:rsid w:val="00E051BE"/>
    <w:rsid w:val="00E250E5"/>
    <w:rsid w:val="00E57032"/>
    <w:rsid w:val="00E81F4C"/>
    <w:rsid w:val="00E84146"/>
    <w:rsid w:val="00E9558C"/>
    <w:rsid w:val="00E96E60"/>
    <w:rsid w:val="00EA0EF7"/>
    <w:rsid w:val="00ED0E3E"/>
    <w:rsid w:val="00EF4752"/>
    <w:rsid w:val="00F032DC"/>
    <w:rsid w:val="00F35169"/>
    <w:rsid w:val="00F879D1"/>
    <w:rsid w:val="00FE273D"/>
    <w:rsid w:val="00FF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A3333"/>
  <w15:docId w15:val="{A6CE6980-01ED-49DE-975C-BC151B83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paragraph" w:styleId="Heading1">
    <w:name w:val="heading 1"/>
    <w:basedOn w:val="Normal"/>
    <w:next w:val="Normal"/>
    <w:link w:val="Heading1Char"/>
    <w:uiPriority w:val="9"/>
    <w:qFormat/>
    <w:rsid w:val="000810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 w:type="character" w:styleId="Hyperlink">
    <w:name w:val="Hyperlink"/>
    <w:basedOn w:val="DefaultParagraphFont"/>
    <w:uiPriority w:val="99"/>
    <w:unhideWhenUsed/>
    <w:rsid w:val="00053CF8"/>
    <w:rPr>
      <w:color w:val="0000FF" w:themeColor="hyperlink"/>
      <w:u w:val="single"/>
    </w:rPr>
  </w:style>
  <w:style w:type="paragraph" w:styleId="FootnoteText">
    <w:name w:val="footnote text"/>
    <w:basedOn w:val="Normal"/>
    <w:link w:val="FootnoteTextChar"/>
    <w:uiPriority w:val="99"/>
    <w:semiHidden/>
    <w:unhideWhenUsed/>
    <w:rsid w:val="00912DB1"/>
    <w:rPr>
      <w:sz w:val="20"/>
      <w:szCs w:val="20"/>
    </w:rPr>
  </w:style>
  <w:style w:type="character" w:customStyle="1" w:styleId="FootnoteTextChar">
    <w:name w:val="Footnote Text Char"/>
    <w:basedOn w:val="DefaultParagraphFont"/>
    <w:link w:val="FootnoteText"/>
    <w:uiPriority w:val="99"/>
    <w:semiHidden/>
    <w:rsid w:val="00912DB1"/>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912DB1"/>
    <w:rPr>
      <w:vertAlign w:val="superscript"/>
    </w:rPr>
  </w:style>
  <w:style w:type="character" w:customStyle="1" w:styleId="Heading1Char">
    <w:name w:val="Heading 1 Char"/>
    <w:basedOn w:val="DefaultParagraphFont"/>
    <w:link w:val="Heading1"/>
    <w:uiPriority w:val="9"/>
    <w:rsid w:val="000810E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B34B8"/>
    <w:pPr>
      <w:spacing w:after="0" w:line="240" w:lineRule="auto"/>
    </w:pPr>
    <w:rPr>
      <w:rFonts w:ascii="Arial" w:eastAsia="Calibri" w:hAnsi="Arial" w:cs="Times New Roman"/>
      <w:sz w:val="21"/>
      <w:szCs w:val="72"/>
    </w:rPr>
  </w:style>
  <w:style w:type="paragraph" w:styleId="EndnoteText">
    <w:name w:val="endnote text"/>
    <w:basedOn w:val="Normal"/>
    <w:link w:val="EndnoteTextChar"/>
    <w:uiPriority w:val="99"/>
    <w:unhideWhenUsed/>
    <w:rsid w:val="000505D1"/>
    <w:rPr>
      <w:sz w:val="20"/>
      <w:szCs w:val="20"/>
    </w:rPr>
  </w:style>
  <w:style w:type="character" w:customStyle="1" w:styleId="EndnoteTextChar">
    <w:name w:val="Endnote Text Char"/>
    <w:basedOn w:val="DefaultParagraphFont"/>
    <w:link w:val="EndnoteText"/>
    <w:uiPriority w:val="99"/>
    <w:rsid w:val="000505D1"/>
    <w:rPr>
      <w:rFonts w:ascii="Arial" w:eastAsia="Calibri" w:hAnsi="Arial" w:cs="Times New Roman"/>
      <w:sz w:val="20"/>
      <w:szCs w:val="20"/>
    </w:rPr>
  </w:style>
  <w:style w:type="character" w:styleId="EndnoteReference">
    <w:name w:val="endnote reference"/>
    <w:basedOn w:val="DefaultParagraphFont"/>
    <w:uiPriority w:val="99"/>
    <w:semiHidden/>
    <w:unhideWhenUsed/>
    <w:rsid w:val="000505D1"/>
    <w:rPr>
      <w:vertAlign w:val="superscript"/>
    </w:rPr>
  </w:style>
  <w:style w:type="table" w:customStyle="1" w:styleId="TableGrid1">
    <w:name w:val="Table Grid1"/>
    <w:basedOn w:val="TableNormal"/>
    <w:next w:val="TableGrid"/>
    <w:uiPriority w:val="59"/>
    <w:rsid w:val="0047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Q76YQ4S23UAV-695-2168</_dlc_DocId>
    <_dlc_DocIdUrl xmlns="266a715a-6b56-4c8c-a66f-7fb5ecd0e09e">
      <Url>http://epanet2/office/cross-office/IMTBusinessAnalysis/CommonViews/_layouts/DocIdRedir.aspx?ID=Q76YQ4S23UAV-695-2168</Url>
      <Description>Q76YQ4S23UAV-695-2168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teResources xmlns="http://schemas.invenso.com/xbi/doc/TemplateResources.xsd"/>
</file>

<file path=customXml/item4.xml><?xml version="1.0" encoding="utf-8"?>
<XBDocumentMap xmlns:xsi="http://www.w3.org/2001/XMLSchema-instance" xmlns:xsd="http://www.w3.org/2001/XMLSchema" xmlns="http://schemas.invenso.com/xbi/doc/XBDocumentMap.xsd" version="2"/>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2.xml><?xml version="1.0" encoding="utf-8"?>
<ds:datastoreItem xmlns:ds="http://schemas.openxmlformats.org/officeDocument/2006/customXml" ds:itemID="{D92C3C57-49E1-481E-8C7A-F13C1132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3DAC7-F5BA-4C17-9AB2-FAC6AC43120F}">
  <ds:schemaRefs>
    <ds:schemaRef ds:uri="http://schemas.invenso.com/xbi/doc/TemplateResources.xsd"/>
  </ds:schemaRefs>
</ds:datastoreItem>
</file>

<file path=customXml/itemProps4.xml><?xml version="1.0" encoding="utf-8"?>
<ds:datastoreItem xmlns:ds="http://schemas.openxmlformats.org/officeDocument/2006/customXml" ds:itemID="{96855B64-0AC0-4970-9393-BB16B5B9F673}">
  <ds:schemaRefs>
    <ds:schemaRef ds:uri="http://www.w3.org/2001/XMLSchema"/>
    <ds:schemaRef ds:uri="http://schemas.invenso.com/xbi/doc/XBDocumentMap.xsd"/>
  </ds:schemaRefs>
</ds:datastoreItem>
</file>

<file path=customXml/itemProps5.xml><?xml version="1.0" encoding="utf-8"?>
<ds:datastoreItem xmlns:ds="http://schemas.openxmlformats.org/officeDocument/2006/customXml" ds:itemID="{73BB11EB-BA60-49B9-97FC-0EF068ADC6BD}">
  <ds:schemaRefs>
    <ds:schemaRef ds:uri="http://schemas.microsoft.com/sharepoint/events"/>
  </ds:schemaRefs>
</ds:datastoreItem>
</file>

<file path=customXml/itemProps6.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7.xml><?xml version="1.0" encoding="utf-8"?>
<ds:datastoreItem xmlns:ds="http://schemas.openxmlformats.org/officeDocument/2006/customXml" ds:itemID="{801726A0-77AC-4AFC-B76D-E3E42220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3560</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Landfill Controls</vt:lpstr>
    </vt:vector>
  </TitlesOfParts>
  <Company>EPA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Controls</dc:title>
  <dc:creator>Ann Marie Donlon</dc:creator>
  <cp:lastModifiedBy>Stuart Huskisson</cp:lastModifiedBy>
  <cp:revision>6</cp:revision>
  <cp:lastPrinted>2017-07-14T14:54:00Z</cp:lastPrinted>
  <dcterms:created xsi:type="dcterms:W3CDTF">2018-03-01T11:26:00Z</dcterms:created>
  <dcterms:modified xsi:type="dcterms:W3CDTF">2018-03-15T15:54:00Z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b86ec803-d39e-465d-9ce0-cc16720074a3</vt:lpwstr>
  </property>
</Properties>
</file>