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A075" w14:textId="55628D45" w:rsidR="00583728" w:rsidRPr="00D263BF" w:rsidRDefault="00D263BF" w:rsidP="00D263BF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36"/>
          <w:szCs w:val="36"/>
          <w:lang w:val="en-GB" w:eastAsia="en-IE"/>
        </w:rPr>
      </w:pPr>
      <w:bookmarkStart w:id="0" w:name="_Hlk74840966"/>
      <w:bookmarkStart w:id="1" w:name="_Hlk71637887"/>
      <w:r>
        <w:rPr>
          <w:noProof/>
        </w:rPr>
        <w:drawing>
          <wp:inline distT="0" distB="0" distL="0" distR="0" wp14:anchorId="40D264F6" wp14:editId="6278037D">
            <wp:extent cx="2963917" cy="1466193"/>
            <wp:effectExtent l="0" t="0" r="8255" b="1270"/>
            <wp:docPr id="70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10" cy="150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786D" w14:textId="7A77EFA7" w:rsidR="00D263BF" w:rsidRDefault="00D263BF" w:rsidP="00583728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36"/>
          <w:szCs w:val="36"/>
          <w:lang w:val="en-GB" w:eastAsia="en-IE"/>
        </w:rPr>
      </w:pPr>
      <w:bookmarkStart w:id="2" w:name="_GoBack"/>
      <w:bookmarkEnd w:id="2"/>
    </w:p>
    <w:p w14:paraId="22B1DF1D" w14:textId="77777777" w:rsidR="00D263BF" w:rsidRPr="00182F10" w:rsidRDefault="00D263BF" w:rsidP="00D263BF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val="en-GB" w:eastAsia="en-IE"/>
        </w:rPr>
      </w:pPr>
    </w:p>
    <w:p w14:paraId="4915145A" w14:textId="30B26B32" w:rsidR="00D263BF" w:rsidRPr="00182F10" w:rsidRDefault="00D263BF" w:rsidP="00D263BF">
      <w:pPr>
        <w:spacing w:after="0"/>
        <w:ind w:right="601"/>
        <w:jc w:val="center"/>
        <w:rPr>
          <w:rFonts w:ascii="Calibri" w:eastAsia="Cambria" w:hAnsi="Calibri" w:cs="Calibri"/>
          <w:color w:val="4F81BD"/>
          <w:sz w:val="48"/>
        </w:rPr>
      </w:pPr>
      <w:r w:rsidRPr="00182F10">
        <w:rPr>
          <w:rFonts w:ascii="Calibri" w:eastAsia="Cambria" w:hAnsi="Calibri" w:cs="Calibri"/>
          <w:color w:val="4F81BD"/>
          <w:sz w:val="48"/>
        </w:rPr>
        <w:t>Waste Water Discharge Authorisation</w:t>
      </w:r>
    </w:p>
    <w:p w14:paraId="10A6155D" w14:textId="77777777" w:rsidR="00583728" w:rsidRPr="00182F10" w:rsidRDefault="00583728" w:rsidP="0058372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32"/>
          <w:lang w:val="en-GB" w:eastAsia="en-IE"/>
        </w:rPr>
      </w:pPr>
      <w:bookmarkStart w:id="3" w:name="_Hlk74841266"/>
      <w:bookmarkEnd w:id="0"/>
    </w:p>
    <w:p w14:paraId="5CB78F17" w14:textId="77777777" w:rsidR="00D263BF" w:rsidRPr="00182F10" w:rsidRDefault="00D263BF" w:rsidP="00D263B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32"/>
          <w:lang w:val="en-GB" w:eastAsia="en-IE"/>
        </w:rPr>
      </w:pPr>
    </w:p>
    <w:p w14:paraId="2BA85CFA" w14:textId="34BEB9D5" w:rsidR="00583728" w:rsidRPr="00B57BDC" w:rsidRDefault="00D263BF" w:rsidP="00B57BD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40"/>
          <w:szCs w:val="40"/>
          <w:lang w:eastAsia="en-IE"/>
        </w:rPr>
      </w:pPr>
      <w:r w:rsidRPr="00182F10">
        <w:rPr>
          <w:rFonts w:ascii="Calibri" w:eastAsia="Times New Roman" w:hAnsi="Calibri" w:cs="Calibri"/>
          <w:sz w:val="40"/>
          <w:szCs w:val="40"/>
          <w:lang w:val="en-GB" w:eastAsia="en-IE"/>
        </w:rPr>
        <w:t>Attachment C.1</w:t>
      </w:r>
      <w:r w:rsidRPr="00182F10">
        <w:rPr>
          <w:rFonts w:ascii="Calibri" w:eastAsia="Times New Roman" w:hAnsi="Calibri" w:cs="Calibri"/>
          <w:sz w:val="40"/>
          <w:szCs w:val="40"/>
          <w:lang w:eastAsia="en-IE"/>
        </w:rPr>
        <w:t xml:space="preserve"> – </w:t>
      </w:r>
      <w:r w:rsidR="00972997" w:rsidRPr="00182F10">
        <w:rPr>
          <w:rFonts w:ascii="Calibri" w:eastAsia="Times New Roman" w:hAnsi="Calibri" w:cs="Calibri"/>
          <w:sz w:val="40"/>
          <w:szCs w:val="40"/>
          <w:lang w:val="en-GB" w:eastAsia="en-IE"/>
        </w:rPr>
        <w:t xml:space="preserve">Discharges </w:t>
      </w:r>
      <w:r w:rsidR="002B0518" w:rsidRPr="00182F10">
        <w:rPr>
          <w:rFonts w:ascii="Calibri" w:eastAsia="Times New Roman" w:hAnsi="Calibri" w:cs="Calibri"/>
          <w:sz w:val="40"/>
          <w:szCs w:val="40"/>
          <w:lang w:val="en-GB" w:eastAsia="en-IE"/>
        </w:rPr>
        <w:t>&amp;</w:t>
      </w:r>
      <w:r w:rsidR="00972997" w:rsidRPr="00182F10">
        <w:rPr>
          <w:rFonts w:ascii="Calibri" w:eastAsia="Times New Roman" w:hAnsi="Calibri" w:cs="Calibri"/>
          <w:sz w:val="40"/>
          <w:szCs w:val="40"/>
          <w:lang w:val="en-GB" w:eastAsia="en-IE"/>
        </w:rPr>
        <w:t xml:space="preserve"> </w:t>
      </w:r>
      <w:r w:rsidR="002B0518" w:rsidRPr="00182F10">
        <w:rPr>
          <w:rFonts w:ascii="Calibri" w:eastAsia="Times New Roman" w:hAnsi="Calibri" w:cs="Calibri"/>
          <w:sz w:val="40"/>
          <w:szCs w:val="40"/>
          <w:lang w:val="en-GB" w:eastAsia="en-IE"/>
        </w:rPr>
        <w:t>M</w:t>
      </w:r>
      <w:r w:rsidR="00583728" w:rsidRPr="00182F10">
        <w:rPr>
          <w:rFonts w:ascii="Calibri" w:eastAsia="Times New Roman" w:hAnsi="Calibri" w:cs="Calibri"/>
          <w:sz w:val="40"/>
          <w:szCs w:val="40"/>
          <w:lang w:val="en-GB" w:eastAsia="en-IE"/>
        </w:rPr>
        <w:t>onitoring</w:t>
      </w:r>
    </w:p>
    <w:p w14:paraId="7D03E190" w14:textId="77777777" w:rsidR="00182F10" w:rsidRPr="00182F10" w:rsidRDefault="00182F10" w:rsidP="0058372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40"/>
          <w:lang w:eastAsia="en-IE"/>
        </w:rPr>
      </w:pPr>
    </w:p>
    <w:p w14:paraId="7503A1E8" w14:textId="77777777" w:rsidR="00583728" w:rsidRPr="00182F10" w:rsidRDefault="00583728" w:rsidP="00583728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IE"/>
        </w:rPr>
      </w:pPr>
      <w:r w:rsidRPr="00182F10">
        <w:rPr>
          <w:rFonts w:ascii="Calibri" w:eastAsia="Times New Roman" w:hAnsi="Calibri" w:cs="Calibri"/>
          <w:sz w:val="28"/>
          <w:szCs w:val="28"/>
          <w:lang w:eastAsia="en-IE"/>
        </w:rPr>
        <w:t> </w:t>
      </w:r>
    </w:p>
    <w:tbl>
      <w:tblPr>
        <w:tblW w:w="0" w:type="dxa"/>
        <w:tblInd w:w="1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075"/>
      </w:tblGrid>
      <w:tr w:rsidR="00583728" w:rsidRPr="00182F10" w14:paraId="5C85FA62" w14:textId="77777777" w:rsidTr="00583728">
        <w:trPr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6A6A6"/>
            </w:tcBorders>
            <w:vAlign w:val="center"/>
            <w:hideMark/>
          </w:tcPr>
          <w:p w14:paraId="27673F3D" w14:textId="1A2E74FF" w:rsidR="00583728" w:rsidRPr="006B2B62" w:rsidRDefault="0097299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en-IE"/>
              </w:rPr>
            </w:pPr>
            <w:r w:rsidRPr="006B2B62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lang w:val="en-GB" w:eastAsia="en-IE"/>
              </w:rPr>
              <w:t>Applicant</w:t>
            </w:r>
            <w:r w:rsidR="00583728" w:rsidRPr="006B2B62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lang w:val="en-GB" w:eastAsia="en-IE"/>
              </w:rPr>
              <w:t xml:space="preserve"> Name:*</w:t>
            </w:r>
            <w:r w:rsidR="00583728" w:rsidRPr="006B2B62">
              <w:rPr>
                <w:rFonts w:ascii="Calibri" w:eastAsia="Times New Roman" w:hAnsi="Calibri" w:cs="Calibri"/>
                <w:color w:val="1F3864" w:themeColor="accent1" w:themeShade="80"/>
                <w:lang w:eastAsia="en-IE"/>
              </w:rPr>
              <w:t> </w:t>
            </w:r>
          </w:p>
        </w:tc>
        <w:tc>
          <w:tcPr>
            <w:tcW w:w="9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3EF1C7AC" w14:textId="77777777" w:rsidR="00583728" w:rsidRPr="00182F10" w:rsidRDefault="005837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82F10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583728" w:rsidRPr="00182F10" w14:paraId="34F7A4FA" w14:textId="77777777" w:rsidTr="0058372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366D5" w14:textId="77777777" w:rsidR="00583728" w:rsidRPr="006B2B62" w:rsidRDefault="005837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en-IE"/>
              </w:rPr>
            </w:pPr>
            <w:r w:rsidRPr="006B2B62">
              <w:rPr>
                <w:rFonts w:ascii="Calibri" w:eastAsia="Times New Roman" w:hAnsi="Calibri" w:cs="Calibri"/>
                <w:color w:val="1F3864" w:themeColor="accent1" w:themeShade="80"/>
                <w:lang w:eastAsia="en-IE"/>
              </w:rPr>
              <w:t> </w:t>
            </w:r>
          </w:p>
        </w:tc>
        <w:tc>
          <w:tcPr>
            <w:tcW w:w="907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vAlign w:val="center"/>
            <w:hideMark/>
          </w:tcPr>
          <w:p w14:paraId="20ECBC11" w14:textId="77777777" w:rsidR="00583728" w:rsidRPr="00182F10" w:rsidRDefault="005837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82F10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583728" w:rsidRPr="00182F10" w14:paraId="0D845266" w14:textId="77777777" w:rsidTr="00583728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6A6A6"/>
            </w:tcBorders>
            <w:vAlign w:val="center"/>
            <w:hideMark/>
          </w:tcPr>
          <w:p w14:paraId="1B80EBA1" w14:textId="77777777" w:rsidR="00583728" w:rsidRPr="006B2B62" w:rsidRDefault="005837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F3864" w:themeColor="accent1" w:themeShade="80"/>
                <w:sz w:val="24"/>
                <w:szCs w:val="24"/>
                <w:lang w:eastAsia="en-IE"/>
              </w:rPr>
            </w:pPr>
            <w:r w:rsidRPr="006B2B62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lang w:val="en-GB" w:eastAsia="en-IE"/>
              </w:rPr>
              <w:t>Application I.D.:*</w:t>
            </w:r>
            <w:r w:rsidRPr="006B2B62">
              <w:rPr>
                <w:rFonts w:ascii="Calibri" w:eastAsia="Times New Roman" w:hAnsi="Calibri" w:cs="Calibri"/>
                <w:color w:val="1F3864" w:themeColor="accent1" w:themeShade="80"/>
                <w:lang w:eastAsia="en-IE"/>
              </w:rPr>
              <w:t> </w:t>
            </w:r>
          </w:p>
        </w:tc>
        <w:tc>
          <w:tcPr>
            <w:tcW w:w="9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3BDC4D0A" w14:textId="77777777" w:rsidR="00583728" w:rsidRPr="00182F10" w:rsidRDefault="005837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182F10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</w:tbl>
    <w:p w14:paraId="2859DDC3" w14:textId="77777777" w:rsidR="00583728" w:rsidRPr="00182F10" w:rsidRDefault="00583728" w:rsidP="00583728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IE"/>
        </w:rPr>
      </w:pPr>
      <w:r w:rsidRPr="00182F10">
        <w:rPr>
          <w:rFonts w:ascii="Calibri" w:eastAsia="Times New Roman" w:hAnsi="Calibri" w:cs="Calibri"/>
          <w:sz w:val="28"/>
          <w:szCs w:val="28"/>
          <w:lang w:eastAsia="en-IE"/>
        </w:rPr>
        <w:t> </w:t>
      </w:r>
    </w:p>
    <w:p w14:paraId="1CA00FC3" w14:textId="4E06A1CD" w:rsidR="00583728" w:rsidRPr="00182F10" w:rsidRDefault="00583728" w:rsidP="00583728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IE"/>
        </w:rPr>
      </w:pPr>
      <w:r w:rsidRPr="00182F10">
        <w:rPr>
          <w:rFonts w:ascii="Calibri" w:eastAsia="Times New Roman" w:hAnsi="Calibri" w:cs="Calibri"/>
          <w:sz w:val="28"/>
          <w:szCs w:val="28"/>
          <w:lang w:eastAsia="en-IE"/>
        </w:rPr>
        <w:t> </w:t>
      </w:r>
    </w:p>
    <w:bookmarkEnd w:id="3"/>
    <w:p w14:paraId="5CB1072A" w14:textId="77777777" w:rsidR="00F21BF2" w:rsidRDefault="00F21BF2" w:rsidP="00D3348F">
      <w:pPr>
        <w:rPr>
          <w:rFonts w:eastAsia="Times New Roman" w:cs="Calibri"/>
          <w:color w:val="0070C0"/>
          <w:sz w:val="32"/>
          <w:lang w:val="en-GB" w:eastAsia="en-GB"/>
        </w:rPr>
        <w:sectPr w:rsidR="00F21BF2" w:rsidSect="009C7BAB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948"/>
      </w:tblGrid>
      <w:tr w:rsidR="006B2B62" w14:paraId="01266E21" w14:textId="77777777" w:rsidTr="006B2B62">
        <w:trPr>
          <w:trHeight w:val="680"/>
        </w:trPr>
        <w:tc>
          <w:tcPr>
            <w:tcW w:w="13948" w:type="dxa"/>
            <w:shd w:val="clear" w:color="auto" w:fill="D9E2F3" w:themeFill="accent1" w:themeFillTint="33"/>
            <w:vAlign w:val="center"/>
          </w:tcPr>
          <w:p w14:paraId="191CCE63" w14:textId="5D8BBB7C" w:rsidR="006B2B62" w:rsidRDefault="00D96C29" w:rsidP="006B2B62">
            <w:pPr>
              <w:jc w:val="center"/>
              <w:rPr>
                <w:rFonts w:eastAsia="Times New Roman" w:cs="Times New Roman"/>
                <w:color w:val="1F3864" w:themeColor="accent1" w:themeShade="80"/>
                <w:sz w:val="32"/>
                <w:szCs w:val="32"/>
                <w:lang w:val="en-GB"/>
              </w:rPr>
            </w:pPr>
            <w:r w:rsidRPr="006B2B62">
              <w:rPr>
                <w:rFonts w:eastAsia="Times New Roman" w:cs="Times New Roman"/>
                <w:color w:val="1F3864" w:themeColor="accent1" w:themeShade="80"/>
                <w:sz w:val="32"/>
                <w:szCs w:val="32"/>
                <w:lang w:val="en-GB"/>
              </w:rPr>
              <w:lastRenderedPageBreak/>
              <w:t>SECTION</w:t>
            </w:r>
            <w:r w:rsidR="006B2B62" w:rsidRPr="006B2B62">
              <w:rPr>
                <w:rFonts w:eastAsia="Times New Roman" w:cs="Times New Roman"/>
                <w:color w:val="1F3864" w:themeColor="accent1" w:themeShade="80"/>
                <w:sz w:val="32"/>
                <w:szCs w:val="32"/>
                <w:lang w:val="en-GB"/>
              </w:rPr>
              <w:t xml:space="preserve"> C</w:t>
            </w:r>
            <w:r w:rsidR="00C265BF">
              <w:rPr>
                <w:rFonts w:eastAsia="Times New Roman" w:cs="Times New Roman"/>
                <w:color w:val="1F3864" w:themeColor="accent1" w:themeShade="80"/>
                <w:sz w:val="32"/>
                <w:szCs w:val="32"/>
                <w:lang w:val="en-GB"/>
              </w:rPr>
              <w:t>:</w:t>
            </w:r>
            <w:r w:rsidR="006B2B62" w:rsidRPr="006B2B62">
              <w:rPr>
                <w:rFonts w:eastAsia="Times New Roman" w:cs="Times New Roman"/>
                <w:color w:val="1F3864" w:themeColor="accent1" w:themeShade="80"/>
                <w:sz w:val="32"/>
                <w:szCs w:val="32"/>
                <w:lang w:val="en-GB"/>
              </w:rPr>
              <w:t xml:space="preserve"> DISCHARGES &amp; MONITORING</w:t>
            </w:r>
          </w:p>
        </w:tc>
      </w:tr>
    </w:tbl>
    <w:p w14:paraId="1007C02A" w14:textId="77777777" w:rsidR="006B2B62" w:rsidRDefault="006B2B62" w:rsidP="006B2B62">
      <w:pPr>
        <w:spacing w:after="0"/>
        <w:rPr>
          <w:rFonts w:eastAsia="Calibri" w:cs="Calibri"/>
          <w:lang w:val="en-GB" w:eastAsia="en-GB"/>
        </w:rPr>
      </w:pPr>
    </w:p>
    <w:p w14:paraId="524989AB" w14:textId="53FF116A" w:rsidR="00D3348F" w:rsidRDefault="00D3348F">
      <w:pPr>
        <w:rPr>
          <w:rFonts w:eastAsia="Calibri" w:cs="Calibri"/>
          <w:lang w:val="en-GB" w:eastAsia="en-GB"/>
        </w:rPr>
      </w:pPr>
      <w:r w:rsidRPr="006B2B62">
        <w:rPr>
          <w:rFonts w:eastAsia="Calibri" w:cs="Calibri"/>
          <w:lang w:val="en-GB" w:eastAsia="en-GB"/>
        </w:rPr>
        <w:t xml:space="preserve">This part of the application form collects information on the existing and proposed waste water discharges from the waste water works serving the agglomeration including </w:t>
      </w:r>
      <w:r w:rsidR="002B0518" w:rsidRPr="006B2B62">
        <w:rPr>
          <w:rFonts w:eastAsia="Calibri" w:cs="Calibri"/>
          <w:lang w:val="en-GB" w:eastAsia="en-GB"/>
        </w:rPr>
        <w:t xml:space="preserve">proposed emission levels and </w:t>
      </w:r>
      <w:r w:rsidRPr="006B2B62">
        <w:rPr>
          <w:rFonts w:eastAsia="Calibri" w:cs="Calibri"/>
          <w:lang w:val="en-GB" w:eastAsia="en-GB"/>
        </w:rPr>
        <w:t xml:space="preserve">monitoring results. </w:t>
      </w:r>
    </w:p>
    <w:p w14:paraId="7B4C02AC" w14:textId="2E0F6CC2" w:rsidR="006B2B62" w:rsidRDefault="006B2B62">
      <w:pPr>
        <w:rPr>
          <w:rFonts w:eastAsia="Calibri" w:cs="Calibri"/>
          <w:lang w:val="en-GB" w:eastAsia="en-GB"/>
        </w:rPr>
      </w:pPr>
    </w:p>
    <w:p w14:paraId="323D36F0" w14:textId="68B2AB5D" w:rsidR="00315DF0" w:rsidRPr="006B2B62" w:rsidRDefault="0020530A">
      <w:pPr>
        <w:rPr>
          <w:rFonts w:eastAsia="Calibri" w:cs="Calibri"/>
          <w:color w:val="1F3864" w:themeColor="accent1" w:themeShade="80"/>
          <w:sz w:val="32"/>
          <w:lang w:val="en-GB" w:eastAsia="en-GB"/>
        </w:rPr>
      </w:pPr>
      <w:r w:rsidRPr="006B2B62">
        <w:rPr>
          <w:rFonts w:eastAsia="Calibri" w:cs="Calibri"/>
          <w:color w:val="1F3864" w:themeColor="accent1" w:themeShade="80"/>
          <w:sz w:val="32"/>
          <w:lang w:val="en-GB" w:eastAsia="en-GB"/>
        </w:rPr>
        <w:t xml:space="preserve">Section C.1 </w:t>
      </w:r>
      <w:r w:rsidR="00972997" w:rsidRPr="006B2B62">
        <w:rPr>
          <w:rFonts w:eastAsia="Calibri" w:cs="Calibri"/>
          <w:color w:val="1F3864" w:themeColor="accent1" w:themeShade="80"/>
          <w:sz w:val="32"/>
          <w:lang w:val="en-GB" w:eastAsia="en-GB"/>
        </w:rPr>
        <w:t xml:space="preserve">Discharges </w:t>
      </w:r>
      <w:r w:rsidR="002B0518" w:rsidRPr="006B2B62">
        <w:rPr>
          <w:rFonts w:eastAsia="Calibri" w:cs="Calibri"/>
          <w:color w:val="1F3864" w:themeColor="accent1" w:themeShade="80"/>
          <w:sz w:val="32"/>
          <w:lang w:val="en-GB" w:eastAsia="en-GB"/>
        </w:rPr>
        <w:t>&amp;</w:t>
      </w:r>
      <w:r w:rsidR="00972997" w:rsidRPr="006B2B62">
        <w:rPr>
          <w:rFonts w:eastAsia="Calibri" w:cs="Calibri"/>
          <w:color w:val="1F3864" w:themeColor="accent1" w:themeShade="80"/>
          <w:sz w:val="32"/>
          <w:lang w:val="en-GB" w:eastAsia="en-GB"/>
        </w:rPr>
        <w:t xml:space="preserve"> </w:t>
      </w:r>
      <w:r w:rsidR="00315DF0" w:rsidRPr="006B2B62">
        <w:rPr>
          <w:rFonts w:eastAsia="Calibri" w:cs="Calibri"/>
          <w:color w:val="1F3864" w:themeColor="accent1" w:themeShade="80"/>
          <w:sz w:val="32"/>
          <w:lang w:val="en-GB" w:eastAsia="en-GB"/>
        </w:rPr>
        <w:t xml:space="preserve">Monitoring </w:t>
      </w:r>
    </w:p>
    <w:bookmarkEnd w:id="1"/>
    <w:p w14:paraId="5CAAC2F1" w14:textId="5528F4FA" w:rsidR="00771BE4" w:rsidRPr="006B2B62" w:rsidRDefault="00771BE4" w:rsidP="006B2B62">
      <w:pPr>
        <w:tabs>
          <w:tab w:val="center" w:pos="2062"/>
        </w:tabs>
        <w:spacing w:after="125" w:line="276" w:lineRule="auto"/>
        <w:rPr>
          <w:rFonts w:eastAsia="Calibri" w:cs="Calibri"/>
          <w:color w:val="1F497D"/>
          <w:sz w:val="24"/>
          <w:szCs w:val="24"/>
          <w:lang w:val="en-GB" w:eastAsia="en-GB"/>
        </w:rPr>
      </w:pPr>
      <w:r w:rsidRPr="006B2B62">
        <w:rPr>
          <w:rFonts w:eastAsia="Calibri" w:cs="Calibri"/>
          <w:color w:val="1F497D"/>
          <w:sz w:val="24"/>
          <w:szCs w:val="24"/>
          <w:lang w:val="en-GB" w:eastAsia="en-GB"/>
        </w:rPr>
        <w:t>Primary waste water discharge</w:t>
      </w:r>
    </w:p>
    <w:p w14:paraId="5ABD2333" w14:textId="0EA05D88" w:rsidR="00D3348F" w:rsidRPr="006B2B62" w:rsidRDefault="00D3348F" w:rsidP="00D3348F">
      <w:pPr>
        <w:rPr>
          <w:rFonts w:eastAsia="Times New Roman" w:cstheme="minorHAnsi"/>
          <w:b/>
          <w:bCs/>
          <w:lang w:val="en-GB" w:eastAsia="en-GB"/>
        </w:rPr>
      </w:pPr>
      <w:r w:rsidRPr="00D96C29">
        <w:rPr>
          <w:rFonts w:eastAsia="Times New Roman" w:cstheme="minorHAnsi"/>
          <w:b/>
          <w:bCs/>
          <w:lang w:val="en-GB" w:eastAsia="en-IE"/>
        </w:rPr>
        <w:t>Table C.1(a)</w:t>
      </w:r>
      <w:r w:rsidR="00D96C29" w:rsidRPr="00D96C29">
        <w:rPr>
          <w:rFonts w:eastAsia="Times New Roman" w:cstheme="minorHAnsi"/>
          <w:b/>
          <w:bCs/>
          <w:lang w:val="en-GB" w:eastAsia="en-IE"/>
        </w:rPr>
        <w:t xml:space="preserve"> -</w:t>
      </w:r>
      <w:r w:rsidR="00D96C29">
        <w:rPr>
          <w:rFonts w:eastAsia="Times New Roman" w:cstheme="minorHAnsi"/>
          <w:bCs/>
          <w:lang w:val="en-GB" w:eastAsia="en-IE"/>
        </w:rPr>
        <w:t xml:space="preserve"> </w:t>
      </w:r>
      <w:r w:rsidRPr="00D96C29">
        <w:rPr>
          <w:rFonts w:eastAsia="Times New Roman" w:cstheme="minorHAnsi"/>
          <w:bCs/>
          <w:lang w:val="en-GB" w:eastAsia="en-IE"/>
        </w:rPr>
        <w:t>Primary</w:t>
      </w:r>
      <w:r w:rsidRPr="006B2B62">
        <w:rPr>
          <w:rFonts w:eastAsia="Times New Roman" w:cstheme="minorHAnsi"/>
          <w:bCs/>
          <w:lang w:val="en-GB" w:eastAsia="en-IE"/>
        </w:rPr>
        <w:t xml:space="preserve"> waste water discharge</w:t>
      </w:r>
      <w:r w:rsidRPr="006B2B62">
        <w:rPr>
          <w:rFonts w:eastAsia="Times New Roman" w:cstheme="minorHAnsi"/>
          <w:b/>
          <w:bCs/>
          <w:lang w:val="en-GB" w:eastAsia="en-IE"/>
        </w:rPr>
        <w:t xml:space="preserve"> </w:t>
      </w:r>
      <w:r w:rsidRPr="006B2B62">
        <w:rPr>
          <w:rFonts w:eastAsia="Times New Roman" w:cstheme="minorHAnsi"/>
          <w:bCs/>
          <w:lang w:val="en-GB" w:eastAsia="en-IE"/>
        </w:rPr>
        <w:t>(</w:t>
      </w:r>
      <w:r w:rsidRPr="006B2B62">
        <w:rPr>
          <w:rFonts w:eastAsia="Times New Roman" w:cstheme="minorHAnsi"/>
          <w:bCs/>
          <w:i/>
          <w:lang w:val="en-GB" w:eastAsia="en-IE"/>
        </w:rPr>
        <w:t>complete the table for existing and proposed primary discharge where relevant</w:t>
      </w:r>
      <w:r w:rsidRPr="006B2B62">
        <w:rPr>
          <w:rFonts w:eastAsia="Times New Roman" w:cstheme="minorHAnsi"/>
          <w:bCs/>
          <w:lang w:val="en-GB" w:eastAsia="en-IE"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358"/>
        <w:gridCol w:w="1991"/>
        <w:gridCol w:w="1991"/>
        <w:gridCol w:w="1991"/>
        <w:gridCol w:w="1991"/>
        <w:gridCol w:w="1996"/>
      </w:tblGrid>
      <w:tr w:rsidR="006B2B62" w:rsidRPr="006B2B62" w14:paraId="79A3D3CF" w14:textId="77777777" w:rsidTr="006B2B62">
        <w:trPr>
          <w:trHeight w:val="68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4FC2F00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en-IE"/>
              </w:rPr>
            </w:pPr>
            <w:r w:rsidRPr="006B2B62">
              <w:rPr>
                <w:rFonts w:eastAsia="Times New Roman" w:cstheme="minorHAnsi"/>
                <w:bCs/>
                <w:lang w:val="en-GB" w:eastAsia="en-IE"/>
              </w:rPr>
              <w:t>Primary Waste Water Discharge</w:t>
            </w:r>
          </w:p>
        </w:tc>
      </w:tr>
      <w:tr w:rsidR="006B2B62" w:rsidRPr="006B2B62" w14:paraId="54862F09" w14:textId="77777777" w:rsidTr="009010E6">
        <w:trPr>
          <w:trHeight w:val="680"/>
        </w:trPr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D01B0F9" w14:textId="77777777" w:rsidR="00D3348F" w:rsidRPr="006B2B62" w:rsidRDefault="00D3348F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EDEN Code (where applicable)</w:t>
            </w:r>
          </w:p>
        </w:tc>
        <w:tc>
          <w:tcPr>
            <w:tcW w:w="48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4EF1533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Unique Point Code</w:t>
            </w:r>
          </w:p>
        </w:tc>
        <w:tc>
          <w:tcPr>
            <w:tcW w:w="7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30D3013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Discharge Location</w:t>
            </w:r>
          </w:p>
        </w:tc>
        <w:tc>
          <w:tcPr>
            <w:tcW w:w="7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BFA2DFA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Monitoring Location</w:t>
            </w:r>
          </w:p>
        </w:tc>
        <w:tc>
          <w:tcPr>
            <w:tcW w:w="7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7C2D14B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Receiving Water Name</w:t>
            </w:r>
          </w:p>
        </w:tc>
        <w:tc>
          <w:tcPr>
            <w:tcW w:w="7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7E425A8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WFD Code Receiving Water</w:t>
            </w:r>
          </w:p>
        </w:tc>
        <w:tc>
          <w:tcPr>
            <w:tcW w:w="7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68557CD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Type of Receiving Water</w:t>
            </w:r>
          </w:p>
        </w:tc>
      </w:tr>
      <w:tr w:rsidR="006B2B62" w:rsidRPr="006B2B62" w14:paraId="6DD16916" w14:textId="77777777" w:rsidTr="006B2B62">
        <w:trPr>
          <w:trHeight w:val="680"/>
        </w:trPr>
        <w:tc>
          <w:tcPr>
            <w:tcW w:w="9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744C3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A5B42D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FDD2D4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88DD680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46AAAEA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2BB89C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561E33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</w:tbl>
    <w:p w14:paraId="6D48D68F" w14:textId="77777777" w:rsidR="00D96C29" w:rsidRDefault="00D96C29" w:rsidP="00D96C29">
      <w:pPr>
        <w:jc w:val="center"/>
        <w:rPr>
          <w:rFonts w:eastAsia="Times New Roman" w:cs="Times New Roman"/>
        </w:rPr>
      </w:pPr>
    </w:p>
    <w:p w14:paraId="15B953AD" w14:textId="68144931" w:rsidR="006B2B62" w:rsidRPr="00D96C29" w:rsidRDefault="00D96C29" w:rsidP="00D96C29">
      <w:pPr>
        <w:jc w:val="center"/>
        <w:rPr>
          <w:rFonts w:eastAsia="Times New Roman" w:cs="Times New Roman"/>
          <w:color w:val="808080" w:themeColor="background1" w:themeShade="80"/>
        </w:rPr>
      </w:pPr>
      <w:r w:rsidRPr="00D96C29">
        <w:rPr>
          <w:rFonts w:eastAsia="Times New Roman" w:cs="Times New Roman"/>
          <w:color w:val="808080" w:themeColor="background1" w:themeShade="80"/>
        </w:rPr>
        <w:t xml:space="preserve">Continued on next page. </w:t>
      </w:r>
    </w:p>
    <w:p w14:paraId="22056BC1" w14:textId="77777777" w:rsidR="006B2B62" w:rsidRDefault="006B2B62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07EAD8E1" w14:textId="77777777" w:rsidR="00D3348F" w:rsidRPr="00D3348F" w:rsidRDefault="00D3348F" w:rsidP="00D3348F">
      <w:pPr>
        <w:rPr>
          <w:rFonts w:eastAsia="Times New Roman" w:cs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828"/>
        <w:gridCol w:w="2061"/>
        <w:gridCol w:w="1461"/>
        <w:gridCol w:w="2008"/>
        <w:gridCol w:w="1631"/>
        <w:gridCol w:w="1807"/>
        <w:gridCol w:w="2504"/>
      </w:tblGrid>
      <w:tr w:rsidR="006B2B62" w:rsidRPr="006B2B62" w14:paraId="02F23E16" w14:textId="77777777" w:rsidTr="006B2B62">
        <w:trPr>
          <w:trHeight w:val="68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1CBCFDF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en-IE"/>
              </w:rPr>
            </w:pPr>
            <w:r w:rsidRPr="006B2B62">
              <w:rPr>
                <w:rFonts w:eastAsia="Times New Roman" w:cstheme="minorHAnsi"/>
                <w:bCs/>
                <w:lang w:val="en-GB" w:eastAsia="en-IE"/>
              </w:rPr>
              <w:t>Discharges Emission Levels and Monitoring</w:t>
            </w:r>
          </w:p>
        </w:tc>
      </w:tr>
      <w:tr w:rsidR="006B2B62" w:rsidRPr="006B2B62" w14:paraId="67D6A0D0" w14:textId="77777777" w:rsidTr="006B2B62">
        <w:trPr>
          <w:trHeight w:val="680"/>
        </w:trPr>
        <w:tc>
          <w:tcPr>
            <w:tcW w:w="28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447B95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en-IE"/>
              </w:rPr>
            </w:pPr>
            <w:r w:rsidRPr="006B2B62">
              <w:rPr>
                <w:rFonts w:eastAsia="Times New Roman" w:cstheme="minorHAnsi"/>
                <w:bCs/>
                <w:lang w:val="en-GB" w:eastAsia="en-IE"/>
              </w:rPr>
              <w:t>Discharges</w:t>
            </w:r>
          </w:p>
        </w:tc>
        <w:tc>
          <w:tcPr>
            <w:tcW w:w="213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3845C656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en-IE"/>
              </w:rPr>
            </w:pPr>
            <w:r w:rsidRPr="006B2B62">
              <w:rPr>
                <w:rFonts w:eastAsia="Times New Roman" w:cstheme="minorHAnsi"/>
                <w:bCs/>
                <w:lang w:val="en-GB" w:eastAsia="en-IE"/>
              </w:rPr>
              <w:t>Monitoring</w:t>
            </w:r>
          </w:p>
        </w:tc>
      </w:tr>
      <w:tr w:rsidR="006B2B62" w:rsidRPr="006B2B62" w14:paraId="00FD611A" w14:textId="77777777" w:rsidTr="006B2B62">
        <w:trPr>
          <w:trHeight w:val="680"/>
        </w:trPr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FE44805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val="en-GB" w:eastAsia="en-IE"/>
              </w:rPr>
              <w:t>Parameter</w:t>
            </w:r>
          </w:p>
        </w:tc>
        <w:tc>
          <w:tcPr>
            <w:tcW w:w="2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3ABB657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val="en-GB" w:eastAsia="en-IE"/>
              </w:rPr>
              <w:t>Units</w:t>
            </w:r>
          </w:p>
        </w:tc>
        <w:tc>
          <w:tcPr>
            <w:tcW w:w="739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7F0F3B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val="en-GB" w:eastAsia="en-IE"/>
              </w:rPr>
            </w:pPr>
            <w:r w:rsidRPr="006B2B62">
              <w:rPr>
                <w:rFonts w:eastAsia="Times New Roman" w:cstheme="minorHAnsi"/>
                <w:lang w:val="en-GB" w:eastAsia="en-IE"/>
              </w:rPr>
              <w:t>Interim emission level (or Interim % Reduction)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782C4B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val="en-GB" w:eastAsia="en-IE"/>
              </w:rPr>
            </w:pPr>
            <w:r w:rsidRPr="006B2B62">
              <w:rPr>
                <w:rFonts w:eastAsia="Times New Roman" w:cstheme="minorHAnsi"/>
                <w:lang w:val="en-GB" w:eastAsia="en-IE"/>
              </w:rPr>
              <w:t>Proposed emission level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347F545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Emission level commencement date</w:t>
            </w:r>
          </w:p>
        </w:tc>
        <w:tc>
          <w:tcPr>
            <w:tcW w:w="5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A98F822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val="en-GB" w:eastAsia="en-IE"/>
              </w:rPr>
              <w:t>Monitoring Frequency</w:t>
            </w:r>
          </w:p>
        </w:tc>
        <w:tc>
          <w:tcPr>
            <w:tcW w:w="6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97426AA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val="en-GB" w:eastAsia="en-IE"/>
              </w:rPr>
              <w:t>Sampling Method</w:t>
            </w:r>
          </w:p>
        </w:tc>
        <w:tc>
          <w:tcPr>
            <w:tcW w:w="89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7FC3155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val="en-GB" w:eastAsia="en-IE"/>
              </w:rPr>
            </w:pPr>
            <w:r w:rsidRPr="006B2B62">
              <w:rPr>
                <w:rFonts w:eastAsia="Times New Roman" w:cstheme="minorHAnsi"/>
                <w:lang w:val="en-GB" w:eastAsia="en-IE"/>
              </w:rPr>
              <w:t>Analysis method/Technique</w:t>
            </w:r>
          </w:p>
        </w:tc>
      </w:tr>
      <w:tr w:rsidR="006B2B62" w:rsidRPr="006B2B62" w14:paraId="0DDDD866" w14:textId="77777777" w:rsidTr="006B2B62">
        <w:trPr>
          <w:trHeight w:val="680"/>
        </w:trPr>
        <w:tc>
          <w:tcPr>
            <w:tcW w:w="5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2C00C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0E362C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14:paraId="2E41029A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A27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579BED8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9B16EE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CBA255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11F6E78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6B2B62" w:rsidRPr="006B2B62" w14:paraId="36CCBA45" w14:textId="77777777" w:rsidTr="006B2B62">
        <w:trPr>
          <w:trHeight w:val="680"/>
        </w:trPr>
        <w:tc>
          <w:tcPr>
            <w:tcW w:w="5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37CA0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90C91C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14:paraId="7D801FD8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83B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6A6E586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C03A91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93B44E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78CFE7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6B2B62" w:rsidRPr="006B2B62" w14:paraId="7D2C03D7" w14:textId="77777777" w:rsidTr="006B2B62">
        <w:trPr>
          <w:trHeight w:val="680"/>
        </w:trPr>
        <w:tc>
          <w:tcPr>
            <w:tcW w:w="5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2AB87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4B384D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14:paraId="2ABBCF25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ADF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00A4AFA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EB3AFB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4277B7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F77ABA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6B2B62" w:rsidRPr="006B2B62" w14:paraId="7447A9BD" w14:textId="77777777" w:rsidTr="006B2B62">
        <w:trPr>
          <w:trHeight w:val="680"/>
        </w:trPr>
        <w:tc>
          <w:tcPr>
            <w:tcW w:w="5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39E1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65406F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14:paraId="3765B80B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00B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4D58BDC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637D45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C98DC4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507FE7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6B2B62" w:rsidRPr="006B2B62" w14:paraId="77BCCE5A" w14:textId="77777777" w:rsidTr="006B2B62">
        <w:trPr>
          <w:trHeight w:val="680"/>
        </w:trPr>
        <w:tc>
          <w:tcPr>
            <w:tcW w:w="5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7BC48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0F0379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14:paraId="460539C2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A88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FEC0232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1CE305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3E3320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3C134B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</w:tbl>
    <w:p w14:paraId="2145560C" w14:textId="2E1F6C0A" w:rsidR="00D3348F" w:rsidRDefault="00D3348F" w:rsidP="00D3348F">
      <w:pPr>
        <w:rPr>
          <w:rFonts w:eastAsia="Times New Roman" w:cs="Times New Roman"/>
        </w:rPr>
      </w:pPr>
    </w:p>
    <w:p w14:paraId="5836AA32" w14:textId="77777777" w:rsidR="006B2B62" w:rsidRDefault="006B2B62">
      <w:pPr>
        <w:rPr>
          <w:rFonts w:ascii="Calibri" w:eastAsia="Times New Roman" w:hAnsi="Calibri" w:cs="Segoe UI"/>
          <w:b/>
          <w:bCs/>
          <w:sz w:val="20"/>
          <w:szCs w:val="20"/>
          <w:lang w:val="en-GB" w:eastAsia="en-IE"/>
        </w:rPr>
      </w:pPr>
      <w:r>
        <w:rPr>
          <w:rFonts w:ascii="Calibri" w:eastAsia="Times New Roman" w:hAnsi="Calibri" w:cs="Segoe UI"/>
          <w:b/>
          <w:bCs/>
          <w:sz w:val="20"/>
          <w:szCs w:val="20"/>
          <w:lang w:val="en-GB" w:eastAsia="en-IE"/>
        </w:rPr>
        <w:br w:type="page"/>
      </w:r>
    </w:p>
    <w:p w14:paraId="7C02CDDE" w14:textId="021819D1" w:rsidR="00D3348F" w:rsidRDefault="00D3348F" w:rsidP="006B2B62">
      <w:pPr>
        <w:tabs>
          <w:tab w:val="center" w:pos="2062"/>
        </w:tabs>
        <w:spacing w:after="125" w:line="276" w:lineRule="auto"/>
        <w:rPr>
          <w:rFonts w:eastAsia="Calibri" w:cs="Calibri"/>
          <w:color w:val="1F497D"/>
          <w:sz w:val="24"/>
          <w:szCs w:val="24"/>
          <w:lang w:val="en-GB" w:eastAsia="en-GB"/>
        </w:rPr>
      </w:pPr>
      <w:r w:rsidRPr="006B2B62">
        <w:rPr>
          <w:rFonts w:eastAsia="Calibri" w:cs="Calibri"/>
          <w:color w:val="1F497D"/>
          <w:sz w:val="24"/>
          <w:szCs w:val="24"/>
          <w:lang w:val="en-GB" w:eastAsia="en-GB"/>
        </w:rPr>
        <w:lastRenderedPageBreak/>
        <w:t>Secondary Waste Water Discharge</w:t>
      </w:r>
    </w:p>
    <w:p w14:paraId="71A31A19" w14:textId="77777777" w:rsidR="006B2B62" w:rsidRPr="006B2B62" w:rsidRDefault="006B2B62" w:rsidP="006B2B62">
      <w:pPr>
        <w:tabs>
          <w:tab w:val="center" w:pos="2062"/>
        </w:tabs>
        <w:spacing w:after="125" w:line="276" w:lineRule="auto"/>
        <w:rPr>
          <w:rFonts w:eastAsia="Calibri" w:cs="Calibri"/>
          <w:color w:val="1F497D"/>
          <w:sz w:val="24"/>
          <w:szCs w:val="24"/>
          <w:lang w:val="en-GB" w:eastAsia="en-GB"/>
        </w:rPr>
      </w:pP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9"/>
        <w:gridCol w:w="1823"/>
      </w:tblGrid>
      <w:tr w:rsidR="006B2B62" w:rsidRPr="006B2B62" w14:paraId="27B72C2C" w14:textId="77777777" w:rsidTr="006B2B62">
        <w:trPr>
          <w:cantSplit/>
          <w:trHeight w:val="680"/>
          <w:jc w:val="center"/>
        </w:trPr>
        <w:tc>
          <w:tcPr>
            <w:tcW w:w="6639" w:type="dxa"/>
            <w:shd w:val="clear" w:color="auto" w:fill="D9E2F3" w:themeFill="accent1" w:themeFillTint="33"/>
            <w:vAlign w:val="center"/>
          </w:tcPr>
          <w:p w14:paraId="12A0B0BE" w14:textId="77777777" w:rsidR="00D3348F" w:rsidRPr="006B2B62" w:rsidRDefault="00D3348F" w:rsidP="006B2B62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bookmarkStart w:id="4" w:name="_Hlk71885363"/>
            <w:r w:rsidRPr="006B2B62">
              <w:rPr>
                <w:rFonts w:eastAsia="Times New Roman" w:cs="Times New Roman"/>
                <w:lang w:val="en-GB"/>
              </w:rPr>
              <w:t>Is a Secondary discharge associated with the agglomeration?</w:t>
            </w:r>
          </w:p>
        </w:tc>
        <w:tc>
          <w:tcPr>
            <w:tcW w:w="1823" w:type="dxa"/>
            <w:vAlign w:val="center"/>
          </w:tcPr>
          <w:p w14:paraId="39A91C80" w14:textId="5C17B301" w:rsidR="00D3348F" w:rsidRPr="006B2B62" w:rsidRDefault="00D3348F" w:rsidP="006B2B62">
            <w:pPr>
              <w:spacing w:after="0" w:line="240" w:lineRule="auto"/>
              <w:rPr>
                <w:rFonts w:eastAsia="Times New Roman" w:cs="Times New Roman"/>
                <w:i/>
                <w:lang w:val="en-GB"/>
              </w:rPr>
            </w:pPr>
            <w:r w:rsidRPr="006B2B62">
              <w:rPr>
                <w:rFonts w:eastAsia="Times New Roman" w:cs="Times New Roman"/>
                <w:i/>
                <w:lang w:val="en-GB"/>
              </w:rPr>
              <w:t>Y</w:t>
            </w:r>
            <w:r w:rsidR="00D45449">
              <w:rPr>
                <w:rFonts w:eastAsia="Times New Roman" w:cs="Times New Roman"/>
                <w:i/>
                <w:lang w:val="en-GB"/>
              </w:rPr>
              <w:t>es</w:t>
            </w:r>
            <w:r w:rsidRPr="006B2B62">
              <w:rPr>
                <w:rFonts w:eastAsia="Times New Roman" w:cs="Times New Roman"/>
                <w:i/>
                <w:lang w:val="en-GB"/>
              </w:rPr>
              <w:t>/N</w:t>
            </w:r>
            <w:r w:rsidR="00D45449">
              <w:rPr>
                <w:rFonts w:eastAsia="Times New Roman" w:cs="Times New Roman"/>
                <w:i/>
                <w:lang w:val="en-GB"/>
              </w:rPr>
              <w:t>o</w:t>
            </w:r>
          </w:p>
        </w:tc>
      </w:tr>
    </w:tbl>
    <w:p w14:paraId="42635828" w14:textId="77777777" w:rsidR="006B2B62" w:rsidRDefault="006B2B62" w:rsidP="00D3348F">
      <w:pPr>
        <w:rPr>
          <w:rFonts w:eastAsia="Times New Roman" w:cs="Calibri"/>
          <w:bCs/>
          <w:sz w:val="20"/>
          <w:szCs w:val="20"/>
          <w:lang w:val="en-GB" w:eastAsia="en-GB"/>
        </w:rPr>
      </w:pPr>
    </w:p>
    <w:p w14:paraId="39266D60" w14:textId="2467EFB2" w:rsidR="00D3348F" w:rsidRPr="006B2B62" w:rsidRDefault="00D3348F" w:rsidP="006B2B62">
      <w:pPr>
        <w:spacing w:line="276" w:lineRule="auto"/>
        <w:rPr>
          <w:rFonts w:eastAsia="Times New Roman" w:cstheme="minorHAnsi"/>
          <w:bCs/>
          <w:lang w:val="en-GB" w:eastAsia="en-GB"/>
        </w:rPr>
      </w:pPr>
      <w:r w:rsidRPr="006B2B62">
        <w:rPr>
          <w:rFonts w:eastAsia="Times New Roman" w:cstheme="minorHAnsi"/>
          <w:bCs/>
          <w:lang w:val="en-GB" w:eastAsia="en-GB"/>
        </w:rPr>
        <w:t>If yes, complete the following table for</w:t>
      </w:r>
      <w:r w:rsidRPr="006B2B62">
        <w:rPr>
          <w:rFonts w:eastAsia="Times New Roman" w:cstheme="minorHAnsi"/>
          <w:bCs/>
          <w:u w:val="single"/>
          <w:lang w:val="en-GB" w:eastAsia="en-GB"/>
        </w:rPr>
        <w:t xml:space="preserve"> each</w:t>
      </w:r>
      <w:r w:rsidRPr="006B2B62">
        <w:rPr>
          <w:rFonts w:eastAsia="Times New Roman" w:cstheme="minorHAnsi"/>
          <w:bCs/>
          <w:lang w:val="en-GB" w:eastAsia="en-GB"/>
        </w:rPr>
        <w:t xml:space="preserve"> secondary waste water discharge.</w:t>
      </w:r>
    </w:p>
    <w:bookmarkEnd w:id="4"/>
    <w:p w14:paraId="5C1390F5" w14:textId="77777777" w:rsidR="00D96C29" w:rsidRDefault="00D96C29" w:rsidP="006B2B62">
      <w:pPr>
        <w:spacing w:line="276" w:lineRule="auto"/>
        <w:rPr>
          <w:rFonts w:eastAsia="Times New Roman" w:cstheme="minorHAnsi"/>
          <w:b/>
          <w:bCs/>
          <w:lang w:val="en-GB" w:eastAsia="en-GB"/>
        </w:rPr>
      </w:pPr>
    </w:p>
    <w:p w14:paraId="123ECA1A" w14:textId="75ACFC0A" w:rsidR="00D3348F" w:rsidRPr="006B2B62" w:rsidRDefault="00D3348F" w:rsidP="006B2B62">
      <w:pPr>
        <w:spacing w:line="276" w:lineRule="auto"/>
        <w:rPr>
          <w:rFonts w:eastAsia="Times New Roman" w:cstheme="minorHAnsi"/>
          <w:bCs/>
          <w:lang w:val="en-GB" w:eastAsia="en-GB"/>
        </w:rPr>
      </w:pPr>
      <w:r w:rsidRPr="006B2B62">
        <w:rPr>
          <w:rFonts w:eastAsia="Times New Roman" w:cstheme="minorHAnsi"/>
          <w:b/>
          <w:bCs/>
          <w:lang w:val="en-GB" w:eastAsia="en-GB"/>
        </w:rPr>
        <w:t>Table C.1(</w:t>
      </w:r>
      <w:r w:rsidR="00E66378">
        <w:rPr>
          <w:rFonts w:eastAsia="Times New Roman" w:cstheme="minorHAnsi"/>
          <w:b/>
          <w:bCs/>
          <w:lang w:val="en-GB" w:eastAsia="en-GB"/>
        </w:rPr>
        <w:t>b</w:t>
      </w:r>
      <w:r w:rsidRPr="006B2B62">
        <w:rPr>
          <w:rFonts w:eastAsia="Times New Roman" w:cstheme="minorHAnsi"/>
          <w:b/>
          <w:bCs/>
          <w:lang w:val="en-GB" w:eastAsia="en-GB"/>
        </w:rPr>
        <w:t xml:space="preserve">) </w:t>
      </w:r>
      <w:r w:rsidR="006B2B62">
        <w:rPr>
          <w:rFonts w:eastAsia="Times New Roman" w:cstheme="minorHAnsi"/>
          <w:bCs/>
          <w:lang w:val="en-GB" w:eastAsia="en-GB"/>
        </w:rPr>
        <w:t xml:space="preserve">- </w:t>
      </w:r>
      <w:r w:rsidRPr="006B2B62">
        <w:rPr>
          <w:rFonts w:eastAsia="Times New Roman" w:cstheme="minorHAnsi"/>
          <w:bCs/>
          <w:lang w:val="en-GB" w:eastAsia="en-GB"/>
        </w:rPr>
        <w:t>Secondary waste water discharge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096"/>
        <w:gridCol w:w="1528"/>
        <w:gridCol w:w="1974"/>
        <w:gridCol w:w="1974"/>
        <w:gridCol w:w="1974"/>
        <w:gridCol w:w="1548"/>
        <w:gridCol w:w="1667"/>
      </w:tblGrid>
      <w:tr w:rsidR="006B2B62" w:rsidRPr="009010E6" w14:paraId="02FED0C0" w14:textId="77777777" w:rsidTr="006B2B62">
        <w:trPr>
          <w:trHeight w:val="680"/>
        </w:trPr>
        <w:tc>
          <w:tcPr>
            <w:tcW w:w="44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DDC1334" w14:textId="77777777" w:rsidR="00D3348F" w:rsidRPr="009010E6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en-IE"/>
              </w:rPr>
            </w:pPr>
            <w:r w:rsidRPr="009010E6">
              <w:rPr>
                <w:rFonts w:eastAsia="Times New Roman" w:cstheme="minorHAnsi"/>
                <w:bCs/>
                <w:lang w:val="en-GB" w:eastAsia="en-IE"/>
              </w:rPr>
              <w:t>Secondary Waste Water Discharge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4ED95781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bCs/>
                <w:lang w:val="en-GB" w:eastAsia="en-IE"/>
              </w:rPr>
            </w:pPr>
          </w:p>
        </w:tc>
      </w:tr>
      <w:tr w:rsidR="006B2B62" w:rsidRPr="006B2B62" w14:paraId="6F6094C4" w14:textId="77777777" w:rsidTr="009010E6">
        <w:trPr>
          <w:trHeight w:val="680"/>
        </w:trPr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49B03E9" w14:textId="77777777" w:rsidR="00D3348F" w:rsidRPr="006B2B62" w:rsidRDefault="00D3348F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6B2B62">
              <w:rPr>
                <w:rFonts w:eastAsia="Times New Roman" w:cstheme="minorHAnsi"/>
                <w:bCs/>
                <w:lang w:eastAsia="en-IE"/>
              </w:rPr>
              <w:t>EDEN Code (where applicable)</w:t>
            </w:r>
          </w:p>
        </w:tc>
        <w:tc>
          <w:tcPr>
            <w:tcW w:w="39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9F1B0ED" w14:textId="3BF7E4A3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6B2B62">
              <w:rPr>
                <w:rFonts w:eastAsia="Times New Roman" w:cstheme="minorHAnsi"/>
                <w:bCs/>
                <w:lang w:eastAsia="en-IE"/>
              </w:rPr>
              <w:t>Unique point Code</w:t>
            </w:r>
          </w:p>
        </w:tc>
        <w:tc>
          <w:tcPr>
            <w:tcW w:w="5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81D562B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6B2B62">
              <w:rPr>
                <w:rFonts w:eastAsia="Times New Roman" w:cstheme="minorHAnsi"/>
                <w:bCs/>
                <w:lang w:eastAsia="en-IE"/>
              </w:rPr>
              <w:t>Discharge Location</w:t>
            </w:r>
          </w:p>
        </w:tc>
        <w:tc>
          <w:tcPr>
            <w:tcW w:w="7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87F979E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6B2B62">
              <w:rPr>
                <w:rFonts w:eastAsia="Times New Roman" w:cstheme="minorHAnsi"/>
                <w:bCs/>
                <w:lang w:eastAsia="en-IE"/>
              </w:rPr>
              <w:t>Monitoring Location</w:t>
            </w:r>
          </w:p>
        </w:tc>
        <w:tc>
          <w:tcPr>
            <w:tcW w:w="7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1E88D18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6B2B62">
              <w:rPr>
                <w:rFonts w:eastAsia="Times New Roman" w:cstheme="minorHAnsi"/>
                <w:bCs/>
                <w:lang w:eastAsia="en-IE"/>
              </w:rPr>
              <w:t>Receiving Water Name</w:t>
            </w:r>
          </w:p>
        </w:tc>
        <w:tc>
          <w:tcPr>
            <w:tcW w:w="70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179C5EE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6B2B62">
              <w:rPr>
                <w:rFonts w:eastAsia="Times New Roman" w:cstheme="minorHAnsi"/>
                <w:bCs/>
                <w:lang w:eastAsia="en-IE"/>
              </w:rPr>
              <w:t>WFD Code Receiving Water</w:t>
            </w:r>
          </w:p>
        </w:tc>
        <w:tc>
          <w:tcPr>
            <w:tcW w:w="5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7AB311A" w14:textId="7777777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6B2B62">
              <w:rPr>
                <w:rFonts w:eastAsia="Times New Roman" w:cstheme="minorHAnsi"/>
                <w:bCs/>
                <w:lang w:eastAsia="en-IE"/>
              </w:rPr>
              <w:t>Type of Receiving Water</w:t>
            </w:r>
          </w:p>
        </w:tc>
        <w:tc>
          <w:tcPr>
            <w:tcW w:w="59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D876CAB" w14:textId="0B6BCDC7" w:rsidR="00D3348F" w:rsidRPr="006B2B62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6B2B62">
              <w:rPr>
                <w:rFonts w:eastAsia="Times New Roman" w:cstheme="minorHAnsi"/>
                <w:bCs/>
                <w:lang w:eastAsia="en-IE"/>
              </w:rPr>
              <w:t>Decommissioning date if applicable</w:t>
            </w:r>
          </w:p>
        </w:tc>
      </w:tr>
      <w:tr w:rsidR="006B2B62" w:rsidRPr="006B2B62" w14:paraId="5AF499EC" w14:textId="77777777" w:rsidTr="006B2B62">
        <w:trPr>
          <w:trHeight w:val="680"/>
        </w:trPr>
        <w:tc>
          <w:tcPr>
            <w:tcW w:w="78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80954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CACB88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EF0F73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730901C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155A23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2FD3FF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6B2B62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E4AAF7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F7F8A96" w14:textId="77777777" w:rsidR="00D3348F" w:rsidRPr="006B2B62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</w:tbl>
    <w:p w14:paraId="2D9FEFFE" w14:textId="77777777" w:rsidR="00D96C29" w:rsidRDefault="00D96C29" w:rsidP="00D96C29">
      <w:pPr>
        <w:rPr>
          <w:rFonts w:eastAsia="Times New Roman" w:cs="Times New Roman"/>
        </w:rPr>
      </w:pPr>
    </w:p>
    <w:p w14:paraId="6BC6B7A4" w14:textId="77777777" w:rsidR="00D96C29" w:rsidRPr="00D96C29" w:rsidRDefault="00D96C29" w:rsidP="00D96C29">
      <w:pPr>
        <w:jc w:val="center"/>
        <w:rPr>
          <w:rFonts w:eastAsia="Times New Roman" w:cs="Times New Roman"/>
          <w:color w:val="808080" w:themeColor="background1" w:themeShade="80"/>
        </w:rPr>
      </w:pPr>
      <w:r w:rsidRPr="00D96C29">
        <w:rPr>
          <w:rFonts w:eastAsia="Times New Roman" w:cs="Times New Roman"/>
          <w:color w:val="808080" w:themeColor="background1" w:themeShade="80"/>
        </w:rPr>
        <w:t xml:space="preserve">Continued on next page. </w:t>
      </w:r>
    </w:p>
    <w:p w14:paraId="5010BFEE" w14:textId="77777777" w:rsidR="00D96C29" w:rsidRDefault="00D96C29" w:rsidP="00D3348F">
      <w:pPr>
        <w:rPr>
          <w:rFonts w:eastAsia="Times New Roman" w:cs="Times New Roman"/>
        </w:rPr>
      </w:pPr>
    </w:p>
    <w:p w14:paraId="2B247371" w14:textId="77777777" w:rsidR="009010E6" w:rsidRDefault="009010E6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71A19F9" w14:textId="77777777" w:rsidR="00D3348F" w:rsidRPr="00D3348F" w:rsidRDefault="00D3348F" w:rsidP="00D3348F">
      <w:pPr>
        <w:rPr>
          <w:rFonts w:eastAsia="Times New Roman" w:cs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828"/>
        <w:gridCol w:w="2061"/>
        <w:gridCol w:w="1461"/>
        <w:gridCol w:w="1673"/>
        <w:gridCol w:w="1966"/>
        <w:gridCol w:w="1807"/>
        <w:gridCol w:w="2504"/>
      </w:tblGrid>
      <w:tr w:rsidR="009010E6" w:rsidRPr="009010E6" w14:paraId="189A9782" w14:textId="77777777" w:rsidTr="009010E6">
        <w:trPr>
          <w:trHeight w:val="68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A39706B" w14:textId="77777777" w:rsidR="00D3348F" w:rsidRPr="009010E6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en-IE"/>
              </w:rPr>
            </w:pPr>
            <w:r w:rsidRPr="009010E6">
              <w:rPr>
                <w:rFonts w:eastAsia="Times New Roman" w:cstheme="minorHAnsi"/>
                <w:bCs/>
                <w:lang w:val="en-GB" w:eastAsia="en-IE"/>
              </w:rPr>
              <w:t>Discharges Emission Levels and Monitoring</w:t>
            </w:r>
          </w:p>
        </w:tc>
      </w:tr>
      <w:tr w:rsidR="009010E6" w:rsidRPr="009010E6" w14:paraId="5AE65635" w14:textId="77777777" w:rsidTr="009010E6">
        <w:trPr>
          <w:trHeight w:val="680"/>
        </w:trPr>
        <w:tc>
          <w:tcPr>
            <w:tcW w:w="27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DB31982" w14:textId="77777777" w:rsidR="00D3348F" w:rsidRPr="009010E6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en-IE"/>
              </w:rPr>
            </w:pPr>
            <w:r w:rsidRPr="009010E6">
              <w:rPr>
                <w:rFonts w:eastAsia="Times New Roman" w:cstheme="minorHAnsi"/>
                <w:bCs/>
                <w:lang w:val="en-GB" w:eastAsia="en-IE"/>
              </w:rPr>
              <w:t>Discharges</w:t>
            </w:r>
          </w:p>
        </w:tc>
        <w:tc>
          <w:tcPr>
            <w:tcW w:w="225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AE694C6" w14:textId="77777777" w:rsidR="00D3348F" w:rsidRPr="009010E6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bCs/>
                <w:lang w:val="en-GB" w:eastAsia="en-IE"/>
              </w:rPr>
            </w:pPr>
            <w:r w:rsidRPr="009010E6">
              <w:rPr>
                <w:rFonts w:eastAsia="Times New Roman" w:cstheme="minorHAnsi"/>
                <w:bCs/>
                <w:lang w:val="en-GB" w:eastAsia="en-IE"/>
              </w:rPr>
              <w:t>Monitoring</w:t>
            </w:r>
          </w:p>
        </w:tc>
      </w:tr>
      <w:tr w:rsidR="009010E6" w:rsidRPr="009010E6" w14:paraId="691AE8DC" w14:textId="77777777" w:rsidTr="009010E6">
        <w:trPr>
          <w:trHeight w:val="680"/>
        </w:trPr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518606C5" w14:textId="77777777" w:rsidR="00D3348F" w:rsidRPr="009010E6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val="en-GB" w:eastAsia="en-IE"/>
              </w:rPr>
              <w:t>Parameter</w:t>
            </w:r>
          </w:p>
        </w:tc>
        <w:tc>
          <w:tcPr>
            <w:tcW w:w="2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1DBE9367" w14:textId="77777777" w:rsidR="00D3348F" w:rsidRPr="009010E6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val="en-GB" w:eastAsia="en-IE"/>
              </w:rPr>
              <w:t>Units</w:t>
            </w:r>
          </w:p>
        </w:tc>
        <w:tc>
          <w:tcPr>
            <w:tcW w:w="739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329961C" w14:textId="77777777" w:rsidR="00D3348F" w:rsidRPr="009010E6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val="en-GB" w:eastAsia="en-IE"/>
              </w:rPr>
              <w:t>Interim emission level (or Interim % Reduction)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7072C8" w14:textId="77777777" w:rsidR="00D3348F" w:rsidRPr="009010E6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val="en-GB" w:eastAsia="en-IE"/>
              </w:rPr>
            </w:pPr>
            <w:r w:rsidRPr="009010E6">
              <w:rPr>
                <w:rFonts w:eastAsia="Times New Roman" w:cstheme="minorHAnsi"/>
                <w:lang w:val="en-GB" w:eastAsia="en-IE"/>
              </w:rPr>
              <w:t>Proposed emission level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3DF04EDA" w14:textId="77777777" w:rsidR="00D3348F" w:rsidRPr="009010E6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Emission level commencement date</w:t>
            </w:r>
          </w:p>
        </w:tc>
        <w:tc>
          <w:tcPr>
            <w:tcW w:w="70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470DE620" w14:textId="77777777" w:rsidR="00D3348F" w:rsidRPr="009010E6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val="en-GB" w:eastAsia="en-IE"/>
              </w:rPr>
              <w:t>Monitoring Frequency</w:t>
            </w:r>
          </w:p>
        </w:tc>
        <w:tc>
          <w:tcPr>
            <w:tcW w:w="6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7B4226CC" w14:textId="77777777" w:rsidR="00D3348F" w:rsidRPr="009010E6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val="en-GB" w:eastAsia="en-IE"/>
              </w:rPr>
              <w:t>Sampling Method</w:t>
            </w:r>
          </w:p>
        </w:tc>
        <w:tc>
          <w:tcPr>
            <w:tcW w:w="89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33D763C2" w14:textId="77777777" w:rsidR="00D3348F" w:rsidRPr="009010E6" w:rsidRDefault="00D3348F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val="en-GB" w:eastAsia="en-IE"/>
              </w:rPr>
            </w:pPr>
            <w:r w:rsidRPr="009010E6">
              <w:rPr>
                <w:rFonts w:eastAsia="Times New Roman" w:cstheme="minorHAnsi"/>
                <w:lang w:val="en-GB" w:eastAsia="en-IE"/>
              </w:rPr>
              <w:t>Analysis method/Technique</w:t>
            </w:r>
          </w:p>
        </w:tc>
      </w:tr>
      <w:tr w:rsidR="009010E6" w:rsidRPr="009010E6" w14:paraId="179780EF" w14:textId="77777777" w:rsidTr="009010E6">
        <w:trPr>
          <w:trHeight w:val="680"/>
        </w:trPr>
        <w:tc>
          <w:tcPr>
            <w:tcW w:w="5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42287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48D7061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14:paraId="011D2331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C22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9CD3A12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39A20E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0A9A93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D8C8AF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9010E6" w:rsidRPr="009010E6" w14:paraId="2161C82B" w14:textId="77777777" w:rsidTr="009010E6">
        <w:trPr>
          <w:trHeight w:val="680"/>
        </w:trPr>
        <w:tc>
          <w:tcPr>
            <w:tcW w:w="5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A181F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BC28F1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14:paraId="7A7B6A8E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4F3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CFD68C8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0A9C042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418AB5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72F65B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9010E6" w:rsidRPr="009010E6" w14:paraId="613BEF7F" w14:textId="77777777" w:rsidTr="009010E6">
        <w:trPr>
          <w:trHeight w:val="680"/>
        </w:trPr>
        <w:tc>
          <w:tcPr>
            <w:tcW w:w="5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8DB8F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1BD0CB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14:paraId="6B25DF66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C39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C2B2D67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7981F7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7BA764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D165D2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9010E6" w:rsidRPr="009010E6" w14:paraId="6B7F2F3B" w14:textId="77777777" w:rsidTr="009010E6">
        <w:trPr>
          <w:trHeight w:val="680"/>
        </w:trPr>
        <w:tc>
          <w:tcPr>
            <w:tcW w:w="5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FBC8B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D0FF6F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14:paraId="5EE3FE1E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B8F6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CFC9D11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227E00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48A442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D26525" w14:textId="77777777" w:rsidR="00D3348F" w:rsidRPr="009010E6" w:rsidRDefault="00D3348F" w:rsidP="009010E6">
            <w:pPr>
              <w:spacing w:after="0" w:line="276" w:lineRule="auto"/>
              <w:jc w:val="both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</w:tbl>
    <w:p w14:paraId="7668A20B" w14:textId="7945086B" w:rsidR="00771BE4" w:rsidRDefault="00771BE4">
      <w:pPr>
        <w:rPr>
          <w:rFonts w:eastAsia="Calibri" w:cs="Calibri"/>
          <w:sz w:val="20"/>
          <w:szCs w:val="20"/>
          <w:lang w:val="en-GB" w:eastAsia="en-GB"/>
        </w:rPr>
      </w:pPr>
    </w:p>
    <w:p w14:paraId="43143514" w14:textId="77777777" w:rsidR="00D3348F" w:rsidRDefault="00D3348F">
      <w:pPr>
        <w:rPr>
          <w:rFonts w:eastAsia="Calibri" w:cs="Calibri"/>
          <w:sz w:val="20"/>
          <w:szCs w:val="20"/>
          <w:lang w:val="en-GB" w:eastAsia="en-GB"/>
        </w:rPr>
      </w:pPr>
    </w:p>
    <w:p w14:paraId="739B0D80" w14:textId="77777777" w:rsidR="009010E6" w:rsidRDefault="009010E6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747707D2" w14:textId="306D7E82" w:rsidR="002B0518" w:rsidRPr="002B0518" w:rsidRDefault="002B0518" w:rsidP="002B0518">
      <w:pPr>
        <w:rPr>
          <w:rFonts w:eastAsia="Times New Roman" w:cs="Times New Roman"/>
          <w:b/>
          <w:bCs/>
        </w:rPr>
      </w:pPr>
      <w:r w:rsidRPr="002B0518">
        <w:rPr>
          <w:rFonts w:eastAsia="Times New Roman" w:cs="Times New Roman"/>
          <w:b/>
          <w:bCs/>
        </w:rPr>
        <w:lastRenderedPageBreak/>
        <w:t>Waste water discharges from Stormwater Overflows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276"/>
      </w:tblGrid>
      <w:tr w:rsidR="009010E6" w:rsidRPr="009010E6" w14:paraId="09139A22" w14:textId="77777777" w:rsidTr="009010E6">
        <w:trPr>
          <w:cantSplit/>
          <w:trHeight w:val="680"/>
          <w:jc w:val="center"/>
        </w:trPr>
        <w:tc>
          <w:tcPr>
            <w:tcW w:w="7650" w:type="dxa"/>
            <w:shd w:val="clear" w:color="auto" w:fill="D9E2F3" w:themeFill="accent1" w:themeFillTint="33"/>
            <w:vAlign w:val="center"/>
          </w:tcPr>
          <w:p w14:paraId="1573FE79" w14:textId="1BEEAE2B" w:rsidR="002B0518" w:rsidRPr="009010E6" w:rsidRDefault="002B0518" w:rsidP="009010E6">
            <w:pPr>
              <w:spacing w:after="0" w:line="276" w:lineRule="auto"/>
              <w:textAlignment w:val="baseline"/>
              <w:rPr>
                <w:rFonts w:eastAsia="Times New Roman" w:cs="Times New Roman"/>
                <w:lang w:val="en-GB"/>
              </w:rPr>
            </w:pPr>
            <w:r w:rsidRPr="009010E6">
              <w:rPr>
                <w:rFonts w:eastAsia="Times New Roman" w:cs="Times New Roman"/>
                <w:lang w:val="en-GB"/>
              </w:rPr>
              <w:t xml:space="preserve">Are discharges from </w:t>
            </w:r>
            <w:r w:rsidR="00771BE4" w:rsidRPr="009010E6">
              <w:rPr>
                <w:rFonts w:eastAsia="Times New Roman" w:cs="Times New Roman"/>
                <w:lang w:val="en-GB"/>
              </w:rPr>
              <w:t>s</w:t>
            </w:r>
            <w:r w:rsidRPr="009010E6">
              <w:rPr>
                <w:rFonts w:eastAsia="Times New Roman" w:cs="Times New Roman"/>
                <w:lang w:val="en-GB"/>
              </w:rPr>
              <w:t>torm water overflows associated with the agglomeration?</w:t>
            </w:r>
          </w:p>
        </w:tc>
        <w:tc>
          <w:tcPr>
            <w:tcW w:w="1276" w:type="dxa"/>
            <w:vAlign w:val="center"/>
          </w:tcPr>
          <w:p w14:paraId="1DF6331D" w14:textId="32675534" w:rsidR="002B0518" w:rsidRPr="009010E6" w:rsidRDefault="002B0518" w:rsidP="009010E6">
            <w:pPr>
              <w:spacing w:after="0" w:line="276" w:lineRule="auto"/>
              <w:textAlignment w:val="baseline"/>
              <w:rPr>
                <w:rFonts w:eastAsia="Times New Roman" w:cs="Times New Roman"/>
                <w:i/>
                <w:lang w:val="en-GB"/>
              </w:rPr>
            </w:pPr>
            <w:r w:rsidRPr="009010E6">
              <w:rPr>
                <w:rFonts w:eastAsia="Times New Roman" w:cs="Times New Roman"/>
                <w:i/>
                <w:lang w:val="en-GB"/>
              </w:rPr>
              <w:t>Y</w:t>
            </w:r>
            <w:r w:rsidR="00D45449">
              <w:rPr>
                <w:rFonts w:eastAsia="Times New Roman" w:cs="Times New Roman"/>
                <w:i/>
                <w:lang w:val="en-GB"/>
              </w:rPr>
              <w:t>es</w:t>
            </w:r>
            <w:r w:rsidRPr="009010E6">
              <w:rPr>
                <w:rFonts w:eastAsia="Times New Roman" w:cs="Times New Roman"/>
                <w:i/>
                <w:lang w:val="en-GB"/>
              </w:rPr>
              <w:t>/N</w:t>
            </w:r>
            <w:r w:rsidR="00D45449">
              <w:rPr>
                <w:rFonts w:eastAsia="Times New Roman" w:cs="Times New Roman"/>
                <w:i/>
                <w:lang w:val="en-GB"/>
              </w:rPr>
              <w:t>o</w:t>
            </w:r>
          </w:p>
        </w:tc>
      </w:tr>
    </w:tbl>
    <w:p w14:paraId="2AD4A4A0" w14:textId="77777777" w:rsidR="009010E6" w:rsidRDefault="009010E6" w:rsidP="002B0518">
      <w:pPr>
        <w:rPr>
          <w:rFonts w:eastAsia="Times New Roman" w:cs="Calibri"/>
          <w:bCs/>
          <w:lang w:val="en-GB" w:eastAsia="en-GB"/>
        </w:rPr>
      </w:pPr>
    </w:p>
    <w:p w14:paraId="500CBF7A" w14:textId="18C07852" w:rsidR="002B0518" w:rsidRPr="009010E6" w:rsidRDefault="002B0518" w:rsidP="002B0518">
      <w:pPr>
        <w:rPr>
          <w:rFonts w:eastAsia="Times New Roman" w:cs="Calibri"/>
          <w:bCs/>
          <w:lang w:val="en-GB" w:eastAsia="en-GB"/>
        </w:rPr>
      </w:pPr>
      <w:r w:rsidRPr="009010E6">
        <w:rPr>
          <w:rFonts w:eastAsia="Times New Roman" w:cs="Calibri"/>
          <w:bCs/>
          <w:lang w:val="en-GB" w:eastAsia="en-GB"/>
        </w:rPr>
        <w:t>If yes, complete the following table for waste water discharge</w:t>
      </w:r>
      <w:r w:rsidR="00771BE4" w:rsidRPr="009010E6">
        <w:rPr>
          <w:rFonts w:eastAsia="Times New Roman" w:cs="Calibri"/>
          <w:bCs/>
          <w:lang w:val="en-GB" w:eastAsia="en-GB"/>
        </w:rPr>
        <w:t>s</w:t>
      </w:r>
      <w:r w:rsidRPr="009010E6">
        <w:rPr>
          <w:rFonts w:eastAsia="Times New Roman" w:cs="Calibri"/>
          <w:bCs/>
          <w:lang w:val="en-GB" w:eastAsia="en-GB"/>
        </w:rPr>
        <w:t xml:space="preserve"> from storm water overflow</w:t>
      </w:r>
      <w:r w:rsidR="00771BE4" w:rsidRPr="009010E6">
        <w:rPr>
          <w:rFonts w:eastAsia="Times New Roman" w:cs="Calibri"/>
          <w:bCs/>
          <w:lang w:val="en-GB" w:eastAsia="en-GB"/>
        </w:rPr>
        <w:t>s</w:t>
      </w:r>
      <w:r w:rsidRPr="009010E6">
        <w:rPr>
          <w:rFonts w:eastAsia="Times New Roman" w:cs="Calibri"/>
          <w:bCs/>
          <w:lang w:val="en-GB" w:eastAsia="en-GB"/>
        </w:rPr>
        <w:t>.</w:t>
      </w:r>
    </w:p>
    <w:p w14:paraId="573435EC" w14:textId="0077CA81" w:rsidR="002B0518" w:rsidRPr="002B0518" w:rsidRDefault="002B0518" w:rsidP="002B0518">
      <w:pPr>
        <w:rPr>
          <w:rFonts w:eastAsia="Times New Roman" w:cs="Times New Roman"/>
          <w:bCs/>
        </w:rPr>
      </w:pPr>
      <w:r w:rsidRPr="009010E6">
        <w:rPr>
          <w:rFonts w:eastAsia="Times New Roman" w:cs="Times New Roman"/>
          <w:b/>
          <w:bCs/>
        </w:rPr>
        <w:t>Table C.1(</w:t>
      </w:r>
      <w:r w:rsidR="00E66378">
        <w:rPr>
          <w:rFonts w:eastAsia="Times New Roman" w:cs="Times New Roman"/>
          <w:b/>
          <w:bCs/>
        </w:rPr>
        <w:t>c</w:t>
      </w:r>
      <w:r w:rsidRPr="009010E6">
        <w:rPr>
          <w:rFonts w:eastAsia="Times New Roman" w:cs="Times New Roman"/>
          <w:b/>
          <w:bCs/>
        </w:rPr>
        <w:t>)</w:t>
      </w:r>
      <w:r w:rsidR="00D96C29">
        <w:rPr>
          <w:rFonts w:eastAsia="Times New Roman" w:cs="Times New Roman"/>
          <w:b/>
          <w:bCs/>
        </w:rPr>
        <w:t xml:space="preserve"> -</w:t>
      </w:r>
      <w:r w:rsidRPr="002B0518">
        <w:rPr>
          <w:rFonts w:eastAsia="Times New Roman" w:cs="Times New Roman"/>
          <w:bCs/>
        </w:rPr>
        <w:t xml:space="preserve"> Storm Water Overflows</w:t>
      </w:r>
      <w:r w:rsidR="009010E6">
        <w:rPr>
          <w:rFonts w:eastAsia="Times New Roman" w:cs="Times New Roman"/>
          <w:bCs/>
        </w:rPr>
        <w:t xml:space="preserve"> (additional rows may be added as required)</w:t>
      </w:r>
    </w:p>
    <w:tbl>
      <w:tblPr>
        <w:tblW w:w="0" w:type="auto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99"/>
        <w:gridCol w:w="1372"/>
        <w:gridCol w:w="1905"/>
        <w:gridCol w:w="1471"/>
        <w:gridCol w:w="1678"/>
        <w:gridCol w:w="1678"/>
        <w:gridCol w:w="1384"/>
        <w:gridCol w:w="2661"/>
      </w:tblGrid>
      <w:tr w:rsidR="009010E6" w:rsidRPr="009010E6" w14:paraId="316E16E5" w14:textId="77777777" w:rsidTr="009010E6">
        <w:trPr>
          <w:trHeight w:val="6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9057535" w14:textId="77777777" w:rsidR="002B0518" w:rsidRPr="009010E6" w:rsidRDefault="002B0518" w:rsidP="009010E6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lang w:eastAsia="en-IE"/>
              </w:rPr>
              <w:t>Storm Water Overflow (SWO)</w:t>
            </w:r>
          </w:p>
        </w:tc>
      </w:tr>
      <w:tr w:rsidR="009010E6" w:rsidRPr="009010E6" w14:paraId="1A6328AB" w14:textId="77777777" w:rsidTr="009010E6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56181E1" w14:textId="77777777" w:rsidR="009010E6" w:rsidRPr="009010E6" w:rsidRDefault="002B0518" w:rsidP="009010E6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Cs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 xml:space="preserve">EDEN Code </w:t>
            </w:r>
          </w:p>
          <w:p w14:paraId="67712236" w14:textId="2B0762AE" w:rsidR="002B0518" w:rsidRPr="009010E6" w:rsidRDefault="002B0518" w:rsidP="009010E6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Cs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>(Where available)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A3A5558" w14:textId="77777777" w:rsidR="002B0518" w:rsidRPr="009010E6" w:rsidRDefault="002B0518" w:rsidP="009010E6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Cs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>Unique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8D1F86D" w14:textId="77777777" w:rsidR="009010E6" w:rsidRDefault="002B0518" w:rsidP="009010E6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Cs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 xml:space="preserve">Discharge Location </w:t>
            </w:r>
          </w:p>
          <w:p w14:paraId="2AE9081B" w14:textId="1C580C06" w:rsidR="002B0518" w:rsidRPr="009010E6" w:rsidRDefault="002B0518" w:rsidP="009010E6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Cs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>(6E, 6N)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590C3CF" w14:textId="77777777" w:rsidR="009010E6" w:rsidRDefault="002B0518" w:rsidP="009010E6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Cs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 xml:space="preserve">SWO Location </w:t>
            </w:r>
          </w:p>
          <w:p w14:paraId="48E8C674" w14:textId="2A345AEB" w:rsidR="002B0518" w:rsidRPr="009010E6" w:rsidRDefault="002B0518" w:rsidP="009010E6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Cs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>(6E, 6N)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A19FF65" w14:textId="77777777" w:rsidR="009010E6" w:rsidRDefault="002B0518" w:rsidP="009010E6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Cs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 xml:space="preserve">Name of </w:t>
            </w:r>
          </w:p>
          <w:p w14:paraId="25123765" w14:textId="0DB4BF42" w:rsidR="002B0518" w:rsidRPr="009010E6" w:rsidRDefault="002B0518" w:rsidP="009010E6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Cs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>Receiving Water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0D522BC" w14:textId="77777777" w:rsidR="009010E6" w:rsidRDefault="002B0518" w:rsidP="009010E6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Cs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 xml:space="preserve">WFD Code </w:t>
            </w:r>
          </w:p>
          <w:p w14:paraId="46E3DCB5" w14:textId="0267BD48" w:rsidR="002B0518" w:rsidRPr="009010E6" w:rsidRDefault="002B0518" w:rsidP="009010E6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Cs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>Receiving Water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6DC61" w14:textId="514610C2" w:rsidR="002B0518" w:rsidRPr="009010E6" w:rsidRDefault="002B0518" w:rsidP="009010E6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Cs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 xml:space="preserve">Compliant </w:t>
            </w:r>
            <w:r w:rsidRPr="009010E6">
              <w:rPr>
                <w:rFonts w:ascii="Calibri" w:eastAsia="Times New Roman" w:hAnsi="Calibri" w:cs="Times New Roman"/>
                <w:bCs/>
                <w:vertAlign w:val="superscript"/>
                <w:lang w:eastAsia="en-IE"/>
              </w:rPr>
              <w:t xml:space="preserve">* </w:t>
            </w: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>(Y/N)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9139CC" w14:textId="6BA26D40" w:rsidR="002B0518" w:rsidRPr="009010E6" w:rsidRDefault="002B0518" w:rsidP="009010E6">
            <w:pPr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Cs/>
                <w:lang w:eastAsia="en-IE"/>
              </w:rPr>
            </w:pPr>
            <w:r w:rsidRPr="009010E6">
              <w:rPr>
                <w:rFonts w:ascii="Calibri" w:eastAsia="Times New Roman" w:hAnsi="Calibri" w:cs="Times New Roman"/>
                <w:bCs/>
                <w:lang w:eastAsia="en-IE"/>
              </w:rPr>
              <w:t>Decommissioning date (where applicable)</w:t>
            </w:r>
          </w:p>
        </w:tc>
      </w:tr>
      <w:tr w:rsidR="002B0518" w:rsidRPr="002B0518" w14:paraId="0E5606CD" w14:textId="77777777" w:rsidTr="009010E6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BEEC7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42D25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4D104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34193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63F1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1EF98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41EF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2BA3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B0518" w:rsidRPr="002B0518" w14:paraId="6FF60543" w14:textId="77777777" w:rsidTr="009010E6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FA03F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34616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4927C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46661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86E15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3E31D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8DF3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88E2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B0518" w:rsidRPr="002B0518" w14:paraId="35477E40" w14:textId="77777777" w:rsidTr="009010E6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4E043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C4D2C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95ADD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FADDF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E18D6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6E89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85E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3A46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B0518" w:rsidRPr="002B0518" w14:paraId="279C587C" w14:textId="77777777" w:rsidTr="009010E6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32988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CF66F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6EAB9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79259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643AF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F8B3C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3D8A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8836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B0518" w:rsidRPr="002B0518" w14:paraId="740D9374" w14:textId="77777777" w:rsidTr="009010E6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F8753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738AC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5D6D5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F73A1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3E7EA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4E2BB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2144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CE9A" w14:textId="77777777" w:rsidR="002B0518" w:rsidRPr="002B0518" w:rsidRDefault="002B0518" w:rsidP="009010E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4976081D" w14:textId="77777777" w:rsidR="002B0518" w:rsidRPr="002B0518" w:rsidRDefault="002B0518" w:rsidP="002B0518">
      <w:pPr>
        <w:rPr>
          <w:rFonts w:eastAsia="Times New Roman" w:cs="Times New Roman"/>
        </w:rPr>
      </w:pPr>
      <w:r w:rsidRPr="002B0518">
        <w:rPr>
          <w:rFonts w:eastAsia="Times New Roman" w:cs="Times New Roman"/>
        </w:rPr>
        <w:t xml:space="preserve"> * compliant with the criteria as set out in the </w:t>
      </w:r>
      <w:proofErr w:type="spellStart"/>
      <w:r w:rsidRPr="002B0518">
        <w:rPr>
          <w:rFonts w:eastAsia="Times New Roman" w:cs="Times New Roman"/>
        </w:rPr>
        <w:t>DoEHLG</w:t>
      </w:r>
      <w:proofErr w:type="spellEnd"/>
      <w:r w:rsidRPr="002B0518">
        <w:rPr>
          <w:rFonts w:eastAsia="Times New Roman" w:cs="Times New Roman"/>
        </w:rPr>
        <w:t xml:space="preserve"> ‘Procedures and Criteria in Relation to Storm Water Overflows’, 1995</w:t>
      </w:r>
    </w:p>
    <w:p w14:paraId="336BD9AE" w14:textId="4B8AB10A" w:rsidR="00771BE4" w:rsidRDefault="00771BE4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22B6BBC1" w14:textId="77777777" w:rsidR="00771BE4" w:rsidRDefault="00771BE4" w:rsidP="002B0518">
      <w:pPr>
        <w:rPr>
          <w:rFonts w:eastAsia="Times New Roman" w:cs="Times New Roman"/>
          <w:b/>
          <w:bCs/>
        </w:rPr>
      </w:pPr>
    </w:p>
    <w:p w14:paraId="50222550" w14:textId="3169659C" w:rsidR="002B0518" w:rsidRPr="002B0518" w:rsidRDefault="002B0518" w:rsidP="002B0518">
      <w:pPr>
        <w:rPr>
          <w:rFonts w:eastAsia="Times New Roman" w:cs="Times New Roman"/>
          <w:b/>
          <w:bCs/>
        </w:rPr>
      </w:pPr>
      <w:r w:rsidRPr="002B0518">
        <w:rPr>
          <w:rFonts w:eastAsia="Times New Roman" w:cs="Times New Roman"/>
          <w:b/>
          <w:bCs/>
        </w:rPr>
        <w:t>Emergency Overflow Point(s)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276"/>
      </w:tblGrid>
      <w:tr w:rsidR="009010E6" w:rsidRPr="009010E6" w14:paraId="2A187D15" w14:textId="77777777" w:rsidTr="00D45449">
        <w:trPr>
          <w:cantSplit/>
          <w:trHeight w:val="680"/>
          <w:jc w:val="center"/>
        </w:trPr>
        <w:tc>
          <w:tcPr>
            <w:tcW w:w="7650" w:type="dxa"/>
            <w:shd w:val="clear" w:color="auto" w:fill="D9E2F3" w:themeFill="accent1" w:themeFillTint="33"/>
            <w:vAlign w:val="center"/>
          </w:tcPr>
          <w:p w14:paraId="48FE53AA" w14:textId="77777777" w:rsidR="002B0518" w:rsidRPr="009010E6" w:rsidRDefault="002B0518" w:rsidP="009010E6">
            <w:pPr>
              <w:spacing w:after="0" w:line="276" w:lineRule="auto"/>
              <w:textAlignment w:val="baseline"/>
              <w:rPr>
                <w:rFonts w:eastAsia="Times New Roman" w:cs="Times New Roman"/>
                <w:lang w:val="en-GB"/>
              </w:rPr>
            </w:pPr>
            <w:r w:rsidRPr="009010E6">
              <w:rPr>
                <w:rFonts w:eastAsia="Times New Roman" w:cs="Times New Roman"/>
                <w:lang w:val="en-GB"/>
              </w:rPr>
              <w:t>Are discharges from emergency overflows associated with the agglomeration?</w:t>
            </w:r>
          </w:p>
        </w:tc>
        <w:tc>
          <w:tcPr>
            <w:tcW w:w="1276" w:type="dxa"/>
            <w:vAlign w:val="center"/>
          </w:tcPr>
          <w:p w14:paraId="5FDC8649" w14:textId="689FDED5" w:rsidR="002B0518" w:rsidRPr="00D45449" w:rsidRDefault="002B0518" w:rsidP="009010E6">
            <w:pPr>
              <w:spacing w:after="0" w:line="276" w:lineRule="auto"/>
              <w:textAlignment w:val="baseline"/>
              <w:rPr>
                <w:rFonts w:eastAsia="Times New Roman" w:cs="Times New Roman"/>
                <w:i/>
                <w:lang w:val="en-GB"/>
              </w:rPr>
            </w:pPr>
            <w:r w:rsidRPr="00D45449">
              <w:rPr>
                <w:rFonts w:eastAsia="Times New Roman" w:cs="Times New Roman"/>
                <w:i/>
                <w:lang w:val="en-GB"/>
              </w:rPr>
              <w:t>Y</w:t>
            </w:r>
            <w:r w:rsidR="00D45449">
              <w:rPr>
                <w:rFonts w:eastAsia="Times New Roman" w:cs="Times New Roman"/>
                <w:i/>
                <w:lang w:val="en-GB"/>
              </w:rPr>
              <w:t>es</w:t>
            </w:r>
            <w:r w:rsidRPr="00D45449">
              <w:rPr>
                <w:rFonts w:eastAsia="Times New Roman" w:cs="Times New Roman"/>
                <w:i/>
                <w:lang w:val="en-GB"/>
              </w:rPr>
              <w:t>/N</w:t>
            </w:r>
            <w:r w:rsidR="00D45449">
              <w:rPr>
                <w:rFonts w:eastAsia="Times New Roman" w:cs="Times New Roman"/>
                <w:i/>
                <w:lang w:val="en-GB"/>
              </w:rPr>
              <w:t>o</w:t>
            </w:r>
          </w:p>
        </w:tc>
      </w:tr>
    </w:tbl>
    <w:p w14:paraId="3599811A" w14:textId="77777777" w:rsidR="009010E6" w:rsidRDefault="009010E6" w:rsidP="002B0518">
      <w:pPr>
        <w:rPr>
          <w:rFonts w:eastAsia="Times New Roman" w:cs="Calibri"/>
          <w:bCs/>
          <w:lang w:val="en-GB" w:eastAsia="en-GB"/>
        </w:rPr>
      </w:pPr>
    </w:p>
    <w:p w14:paraId="08834AF3" w14:textId="19A6F88A" w:rsidR="002B0518" w:rsidRPr="009010E6" w:rsidRDefault="002B0518" w:rsidP="002B0518">
      <w:pPr>
        <w:rPr>
          <w:rFonts w:eastAsia="Times New Roman" w:cs="Calibri"/>
          <w:bCs/>
          <w:lang w:val="en-GB" w:eastAsia="en-GB"/>
        </w:rPr>
      </w:pPr>
      <w:r w:rsidRPr="009010E6">
        <w:rPr>
          <w:rFonts w:eastAsia="Times New Roman" w:cs="Calibri"/>
          <w:bCs/>
          <w:lang w:val="en-GB" w:eastAsia="en-GB"/>
        </w:rPr>
        <w:t>If yes, complete the following table for waste water discharge</w:t>
      </w:r>
      <w:r w:rsidR="00771BE4" w:rsidRPr="009010E6">
        <w:rPr>
          <w:rFonts w:eastAsia="Times New Roman" w:cs="Calibri"/>
          <w:bCs/>
          <w:lang w:val="en-GB" w:eastAsia="en-GB"/>
        </w:rPr>
        <w:t>s</w:t>
      </w:r>
      <w:r w:rsidRPr="009010E6">
        <w:rPr>
          <w:rFonts w:eastAsia="Times New Roman" w:cs="Calibri"/>
          <w:bCs/>
          <w:lang w:val="en-GB" w:eastAsia="en-GB"/>
        </w:rPr>
        <w:t xml:space="preserve"> from an emergency overflow.</w:t>
      </w:r>
    </w:p>
    <w:p w14:paraId="1A4B322D" w14:textId="3FFEC93C" w:rsidR="002B0518" w:rsidRPr="002B0518" w:rsidRDefault="002B0518" w:rsidP="002B0518">
      <w:pPr>
        <w:rPr>
          <w:rFonts w:eastAsia="Times New Roman" w:cs="Times New Roman"/>
        </w:rPr>
      </w:pPr>
      <w:r w:rsidRPr="009010E6">
        <w:rPr>
          <w:rFonts w:eastAsia="Times New Roman" w:cs="Times New Roman"/>
          <w:b/>
        </w:rPr>
        <w:t>Table C.1 (</w:t>
      </w:r>
      <w:r w:rsidR="00D96C29">
        <w:rPr>
          <w:rFonts w:eastAsia="Times New Roman" w:cs="Times New Roman"/>
          <w:b/>
        </w:rPr>
        <w:t>d</w:t>
      </w:r>
      <w:r w:rsidRPr="009010E6">
        <w:rPr>
          <w:rFonts w:eastAsia="Times New Roman" w:cs="Times New Roman"/>
          <w:b/>
        </w:rPr>
        <w:t>)</w:t>
      </w:r>
      <w:r w:rsidR="00D96C29">
        <w:rPr>
          <w:rFonts w:eastAsia="Times New Roman" w:cs="Times New Roman"/>
          <w:b/>
        </w:rPr>
        <w:t xml:space="preserve"> -</w:t>
      </w:r>
      <w:r w:rsidRPr="002B0518">
        <w:rPr>
          <w:rFonts w:eastAsia="Times New Roman" w:cs="Times New Roman"/>
        </w:rPr>
        <w:t xml:space="preserve"> Emergency Overflow</w:t>
      </w:r>
      <w:r w:rsidR="009010E6">
        <w:rPr>
          <w:rFonts w:eastAsia="Times New Roman" w:cs="Times New Roman"/>
        </w:rPr>
        <w:t xml:space="preserve"> </w:t>
      </w:r>
      <w:r w:rsidR="00D45449">
        <w:rPr>
          <w:rFonts w:eastAsia="Times New Roman" w:cs="Times New Roman"/>
          <w:bCs/>
        </w:rPr>
        <w:t xml:space="preserve">(additional rows may be added as required) </w:t>
      </w:r>
    </w:p>
    <w:tbl>
      <w:tblPr>
        <w:tblW w:w="5131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3"/>
        <w:gridCol w:w="1554"/>
        <w:gridCol w:w="2980"/>
        <w:gridCol w:w="3653"/>
        <w:gridCol w:w="2496"/>
        <w:gridCol w:w="1927"/>
      </w:tblGrid>
      <w:tr w:rsidR="009010E6" w:rsidRPr="009010E6" w14:paraId="4A196948" w14:textId="77777777" w:rsidTr="00D45449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D0960E" w14:textId="7342485A" w:rsidR="009058E8" w:rsidRPr="009010E6" w:rsidRDefault="009058E8" w:rsidP="009010E6">
            <w:pPr>
              <w:spacing w:after="0" w:line="276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  <w:r w:rsidRPr="009010E6">
              <w:rPr>
                <w:rFonts w:eastAsia="Times New Roman" w:cstheme="minorHAnsi"/>
                <w:lang w:eastAsia="en-IE"/>
              </w:rPr>
              <w:t>Emergency Overflow Point</w:t>
            </w:r>
          </w:p>
        </w:tc>
      </w:tr>
      <w:tr w:rsidR="00D45449" w:rsidRPr="009010E6" w14:paraId="10EC0FA3" w14:textId="77777777" w:rsidTr="00D45449">
        <w:trPr>
          <w:trHeight w:val="68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5BA120E" w14:textId="46C529AD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9010E6">
              <w:rPr>
                <w:rFonts w:eastAsia="Times New Roman" w:cstheme="minorHAnsi"/>
                <w:bCs/>
                <w:lang w:eastAsia="en-IE"/>
              </w:rPr>
              <w:t>Name of pumping station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FFC41AA" w14:textId="77777777" w:rsidR="00D45449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9010E6">
              <w:rPr>
                <w:rFonts w:eastAsia="Times New Roman" w:cstheme="minorHAnsi"/>
                <w:bCs/>
                <w:lang w:eastAsia="en-IE"/>
              </w:rPr>
              <w:t>Unique point</w:t>
            </w:r>
          </w:p>
          <w:p w14:paraId="4BE8D2F6" w14:textId="7272FA61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9010E6">
              <w:rPr>
                <w:rFonts w:eastAsia="Times New Roman" w:cstheme="minorHAnsi"/>
                <w:bCs/>
                <w:lang w:eastAsia="en-IE"/>
              </w:rPr>
              <w:t xml:space="preserve"> code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22E5B15" w14:textId="77777777" w:rsidR="00D45449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9010E6">
              <w:rPr>
                <w:rFonts w:eastAsia="Times New Roman" w:cstheme="minorHAnsi"/>
                <w:bCs/>
                <w:lang w:eastAsia="en-IE"/>
              </w:rPr>
              <w:t xml:space="preserve">Discharge Location </w:t>
            </w:r>
          </w:p>
          <w:p w14:paraId="3DF1FF1C" w14:textId="4B6FFC49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9010E6">
              <w:rPr>
                <w:rFonts w:eastAsia="Times New Roman" w:cstheme="minorHAnsi"/>
                <w:bCs/>
                <w:lang w:eastAsia="en-IE"/>
              </w:rPr>
              <w:t>(6E, 6N)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FF05638" w14:textId="77777777" w:rsidR="00D45449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9010E6">
              <w:rPr>
                <w:rFonts w:eastAsia="Times New Roman" w:cstheme="minorHAnsi"/>
                <w:bCs/>
                <w:lang w:eastAsia="en-IE"/>
              </w:rPr>
              <w:t xml:space="preserve">Emergency Overflow Location </w:t>
            </w:r>
          </w:p>
          <w:p w14:paraId="07D4A38D" w14:textId="6768F0F2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9010E6">
              <w:rPr>
                <w:rFonts w:eastAsia="Times New Roman" w:cstheme="minorHAnsi"/>
                <w:bCs/>
                <w:lang w:eastAsia="en-IE"/>
              </w:rPr>
              <w:t>(6E, 6N)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3930B8D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9010E6">
              <w:rPr>
                <w:rFonts w:eastAsia="Times New Roman" w:cstheme="minorHAnsi"/>
                <w:bCs/>
                <w:lang w:eastAsia="en-IE"/>
              </w:rPr>
              <w:t>Name of Receiving Water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7FCD40D" w14:textId="5AB1AD67" w:rsidR="00D45449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9010E6">
              <w:rPr>
                <w:rFonts w:eastAsia="Times New Roman" w:cstheme="minorHAnsi"/>
                <w:bCs/>
                <w:lang w:eastAsia="en-IE"/>
              </w:rPr>
              <w:t xml:space="preserve">WFD Code </w:t>
            </w:r>
            <w:r w:rsidR="00D45449">
              <w:rPr>
                <w:rFonts w:eastAsia="Times New Roman" w:cstheme="minorHAnsi"/>
                <w:bCs/>
                <w:lang w:eastAsia="en-IE"/>
              </w:rPr>
              <w:t xml:space="preserve">of </w:t>
            </w:r>
          </w:p>
          <w:p w14:paraId="3B2EE3F5" w14:textId="0228882D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  <w:r w:rsidRPr="009010E6">
              <w:rPr>
                <w:rFonts w:eastAsia="Times New Roman" w:cstheme="minorHAnsi"/>
                <w:bCs/>
                <w:lang w:eastAsia="en-IE"/>
              </w:rPr>
              <w:t>Receiving Water</w:t>
            </w:r>
          </w:p>
        </w:tc>
      </w:tr>
      <w:tr w:rsidR="00D45449" w:rsidRPr="009010E6" w14:paraId="4CE83C46" w14:textId="77777777" w:rsidTr="00D45449">
        <w:trPr>
          <w:trHeight w:val="68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3FD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0ADB1" w14:textId="5E539773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43219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2B7E7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1C6B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D0651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D45449" w:rsidRPr="009010E6" w14:paraId="39649163" w14:textId="77777777" w:rsidTr="00D45449">
        <w:trPr>
          <w:trHeight w:val="68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942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bCs/>
                <w:lang w:eastAsia="en-IE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58B97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8E5AF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075DE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692E7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E65CE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D45449" w:rsidRPr="009010E6" w14:paraId="302D6AC3" w14:textId="77777777" w:rsidTr="00D45449">
        <w:trPr>
          <w:trHeight w:val="68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C03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D242C" w14:textId="5BCE0940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15E31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725BC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F9662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8F574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D45449" w:rsidRPr="009010E6" w14:paraId="278410F2" w14:textId="77777777" w:rsidTr="00D45449">
        <w:trPr>
          <w:trHeight w:val="68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2D4C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58BFC" w14:textId="304A77D0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837E3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4C42C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6BB7B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31BF3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  <w:tr w:rsidR="00D45449" w:rsidRPr="009010E6" w14:paraId="3C7D81B2" w14:textId="77777777" w:rsidTr="00D45449">
        <w:trPr>
          <w:trHeight w:val="68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EA1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ADB53" w14:textId="2D4D8212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CB69A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5F54F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0967E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A1B7D" w14:textId="77777777" w:rsidR="009058E8" w:rsidRPr="009010E6" w:rsidRDefault="009058E8" w:rsidP="009010E6">
            <w:pPr>
              <w:spacing w:after="0" w:line="276" w:lineRule="auto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</w:tr>
    </w:tbl>
    <w:p w14:paraId="6F5170C4" w14:textId="77777777" w:rsidR="002B0518" w:rsidRPr="002B0518" w:rsidRDefault="002B0518" w:rsidP="002B0518">
      <w:pPr>
        <w:rPr>
          <w:rFonts w:eastAsia="Times New Roman" w:cs="Calibri"/>
          <w:b/>
          <w:bCs/>
          <w:sz w:val="20"/>
          <w:szCs w:val="20"/>
          <w:lang w:val="en-GB" w:eastAsia="en-GB"/>
        </w:rPr>
      </w:pPr>
    </w:p>
    <w:p w14:paraId="225FF5DB" w14:textId="77777777" w:rsidR="002B0518" w:rsidRPr="002B0518" w:rsidRDefault="002B0518" w:rsidP="002B0518">
      <w:pPr>
        <w:rPr>
          <w:rFonts w:eastAsia="Times New Roman" w:cs="Calibri"/>
          <w:b/>
          <w:bCs/>
          <w:sz w:val="20"/>
          <w:szCs w:val="20"/>
          <w:lang w:val="en-GB" w:eastAsia="en-GB"/>
        </w:rPr>
      </w:pPr>
    </w:p>
    <w:p w14:paraId="5667A6B4" w14:textId="2C7ADCDD" w:rsidR="002B0518" w:rsidRPr="00D45449" w:rsidRDefault="002B0518" w:rsidP="002B0518">
      <w:pPr>
        <w:rPr>
          <w:rFonts w:eastAsia="Calibri" w:cs="Calibri"/>
          <w:color w:val="1F3864" w:themeColor="accent1" w:themeShade="80"/>
          <w:sz w:val="32"/>
          <w:lang w:val="en-GB" w:eastAsia="en-GB"/>
        </w:rPr>
      </w:pPr>
      <w:r w:rsidRPr="00D45449">
        <w:rPr>
          <w:rFonts w:eastAsia="Calibri" w:cs="Calibri"/>
          <w:color w:val="1F3864" w:themeColor="accent1" w:themeShade="80"/>
          <w:sz w:val="32"/>
          <w:lang w:val="en-GB" w:eastAsia="en-GB"/>
        </w:rPr>
        <w:lastRenderedPageBreak/>
        <w:t xml:space="preserve">Waste water treatment plant monitoring data </w:t>
      </w:r>
    </w:p>
    <w:p w14:paraId="6173208E" w14:textId="77777777" w:rsidR="002B0518" w:rsidRPr="00D45449" w:rsidRDefault="002B0518" w:rsidP="00D45449">
      <w:pPr>
        <w:spacing w:line="276" w:lineRule="auto"/>
        <w:rPr>
          <w:rFonts w:eastAsia="Times New Roman" w:cstheme="minorHAnsi"/>
        </w:rPr>
      </w:pPr>
      <w:r w:rsidRPr="00D45449">
        <w:rPr>
          <w:rFonts w:eastAsia="Times New Roman" w:cstheme="minorHAnsi"/>
        </w:rPr>
        <w:t>In the case of an existing associated waste water treatment plant(s), provide a summary of the sampling data pertaining to the discharge based on the samples taken in the 12 months preceding the making of the application by completing the following table.</w:t>
      </w:r>
    </w:p>
    <w:p w14:paraId="18B4C746" w14:textId="1A49E7A5" w:rsidR="002B0518" w:rsidRPr="00D45449" w:rsidRDefault="002B0518" w:rsidP="00D45449">
      <w:pPr>
        <w:spacing w:line="276" w:lineRule="auto"/>
        <w:rPr>
          <w:rFonts w:eastAsia="Times New Roman" w:cstheme="minorHAnsi"/>
        </w:rPr>
      </w:pPr>
      <w:r w:rsidRPr="00D45449">
        <w:rPr>
          <w:rFonts w:eastAsia="Times New Roman" w:cstheme="minorHAnsi"/>
          <w:b/>
        </w:rPr>
        <w:t>Table C.1</w:t>
      </w:r>
      <w:r w:rsidR="00D96C29">
        <w:rPr>
          <w:rFonts w:eastAsia="Times New Roman" w:cstheme="minorHAnsi"/>
          <w:b/>
        </w:rPr>
        <w:t>(e) -</w:t>
      </w:r>
      <w:r w:rsidRPr="00D45449">
        <w:rPr>
          <w:rFonts w:eastAsia="Times New Roman" w:cstheme="minorHAnsi"/>
        </w:rPr>
        <w:t xml:space="preserve"> Effluent monitoring results</w:t>
      </w:r>
    </w:p>
    <w:tbl>
      <w:tblPr>
        <w:tblStyle w:val="TableGrid1"/>
        <w:tblW w:w="4063" w:type="pct"/>
        <w:tblLayout w:type="fixed"/>
        <w:tblLook w:val="04A0" w:firstRow="1" w:lastRow="0" w:firstColumn="1" w:lastColumn="0" w:noHBand="0" w:noVBand="1"/>
      </w:tblPr>
      <w:tblGrid>
        <w:gridCol w:w="2191"/>
        <w:gridCol w:w="1170"/>
        <w:gridCol w:w="1170"/>
        <w:gridCol w:w="1170"/>
        <w:gridCol w:w="1383"/>
        <w:gridCol w:w="1419"/>
        <w:gridCol w:w="1276"/>
        <w:gridCol w:w="1555"/>
      </w:tblGrid>
      <w:tr w:rsidR="00A34C8E" w:rsidRPr="00D45449" w14:paraId="24A0CBFC" w14:textId="77777777" w:rsidTr="00A34C8E">
        <w:trPr>
          <w:trHeight w:val="1277"/>
        </w:trPr>
        <w:tc>
          <w:tcPr>
            <w:tcW w:w="967" w:type="pct"/>
            <w:shd w:val="clear" w:color="auto" w:fill="D9E2F3" w:themeFill="accent1" w:themeFillTint="33"/>
            <w:vAlign w:val="bottom"/>
          </w:tcPr>
          <w:p w14:paraId="6A4D7A2E" w14:textId="6FE5684E" w:rsidR="002B0518" w:rsidRPr="00D45449" w:rsidRDefault="002B0518" w:rsidP="00D45449">
            <w:pPr>
              <w:spacing w:line="276" w:lineRule="auto"/>
              <w:textAlignment w:val="baseline"/>
              <w:rPr>
                <w:rFonts w:cstheme="minorHAnsi"/>
                <w:lang w:eastAsia="en-IE"/>
              </w:rPr>
            </w:pPr>
            <w:r w:rsidRPr="00D45449">
              <w:rPr>
                <w:rFonts w:cstheme="minorHAnsi"/>
                <w:lang w:eastAsia="en-IE"/>
              </w:rPr>
              <w:t>Parameter</w:t>
            </w:r>
            <w:r w:rsidR="00D45449">
              <w:rPr>
                <w:rFonts w:cstheme="minorHAnsi"/>
                <w:lang w:eastAsia="en-IE"/>
              </w:rPr>
              <w:t xml:space="preserve">: </w:t>
            </w:r>
          </w:p>
        </w:tc>
        <w:tc>
          <w:tcPr>
            <w:tcW w:w="516" w:type="pct"/>
            <w:shd w:val="clear" w:color="auto" w:fill="D9E2F3" w:themeFill="accent1" w:themeFillTint="33"/>
            <w:vAlign w:val="bottom"/>
          </w:tcPr>
          <w:p w14:paraId="395527EE" w14:textId="77777777" w:rsidR="002B0518" w:rsidRPr="00D45449" w:rsidRDefault="002B0518" w:rsidP="00D45449">
            <w:pPr>
              <w:spacing w:line="276" w:lineRule="auto"/>
              <w:textAlignment w:val="baseline"/>
              <w:rPr>
                <w:rFonts w:cstheme="minorHAnsi"/>
                <w:lang w:eastAsia="en-IE"/>
              </w:rPr>
            </w:pPr>
            <w:r w:rsidRPr="00D45449">
              <w:rPr>
                <w:rFonts w:cstheme="minorHAnsi"/>
                <w:lang w:eastAsia="en-IE"/>
              </w:rPr>
              <w:t>pH</w:t>
            </w:r>
          </w:p>
        </w:tc>
        <w:tc>
          <w:tcPr>
            <w:tcW w:w="516" w:type="pct"/>
            <w:shd w:val="clear" w:color="auto" w:fill="D9E2F3" w:themeFill="accent1" w:themeFillTint="33"/>
            <w:vAlign w:val="bottom"/>
          </w:tcPr>
          <w:p w14:paraId="12E99A8C" w14:textId="77777777" w:rsidR="002B0518" w:rsidRPr="00D45449" w:rsidRDefault="002B0518" w:rsidP="00D45449">
            <w:pPr>
              <w:spacing w:line="276" w:lineRule="auto"/>
              <w:textAlignment w:val="baseline"/>
              <w:rPr>
                <w:rFonts w:cstheme="minorHAnsi"/>
                <w:lang w:eastAsia="en-IE"/>
              </w:rPr>
            </w:pPr>
            <w:proofErr w:type="spellStart"/>
            <w:r w:rsidRPr="00D45449">
              <w:rPr>
                <w:rFonts w:cstheme="minorHAnsi"/>
                <w:lang w:eastAsia="en-IE"/>
              </w:rPr>
              <w:t>cBOD</w:t>
            </w:r>
            <w:proofErr w:type="spellEnd"/>
          </w:p>
        </w:tc>
        <w:tc>
          <w:tcPr>
            <w:tcW w:w="516" w:type="pct"/>
            <w:shd w:val="clear" w:color="auto" w:fill="D9E2F3" w:themeFill="accent1" w:themeFillTint="33"/>
            <w:vAlign w:val="bottom"/>
          </w:tcPr>
          <w:p w14:paraId="26DAB278" w14:textId="77777777" w:rsidR="002B0518" w:rsidRPr="00D45449" w:rsidRDefault="002B0518" w:rsidP="00D45449">
            <w:pPr>
              <w:spacing w:line="276" w:lineRule="auto"/>
              <w:textAlignment w:val="baseline"/>
              <w:rPr>
                <w:rFonts w:cstheme="minorHAnsi"/>
                <w:lang w:eastAsia="en-IE"/>
              </w:rPr>
            </w:pPr>
            <w:r w:rsidRPr="00D45449">
              <w:rPr>
                <w:rFonts w:cstheme="minorHAnsi"/>
                <w:lang w:eastAsia="en-IE"/>
              </w:rPr>
              <w:t>COD</w:t>
            </w:r>
          </w:p>
        </w:tc>
        <w:tc>
          <w:tcPr>
            <w:tcW w:w="610" w:type="pct"/>
            <w:shd w:val="clear" w:color="auto" w:fill="D9E2F3" w:themeFill="accent1" w:themeFillTint="33"/>
            <w:vAlign w:val="bottom"/>
          </w:tcPr>
          <w:p w14:paraId="6096E774" w14:textId="77777777" w:rsidR="00A34C8E" w:rsidRDefault="002B0518" w:rsidP="00D45449">
            <w:pPr>
              <w:spacing w:line="276" w:lineRule="auto"/>
              <w:textAlignment w:val="baseline"/>
              <w:rPr>
                <w:rFonts w:cstheme="minorHAnsi"/>
                <w:lang w:eastAsia="en-IE"/>
              </w:rPr>
            </w:pPr>
            <w:r w:rsidRPr="00D45449">
              <w:rPr>
                <w:rFonts w:cstheme="minorHAnsi"/>
                <w:lang w:eastAsia="en-IE"/>
              </w:rPr>
              <w:t xml:space="preserve">Suspended </w:t>
            </w:r>
          </w:p>
          <w:p w14:paraId="2EFD759E" w14:textId="1CBED8FB" w:rsidR="002B0518" w:rsidRPr="00D45449" w:rsidRDefault="002B0518" w:rsidP="00D45449">
            <w:pPr>
              <w:spacing w:line="276" w:lineRule="auto"/>
              <w:textAlignment w:val="baseline"/>
              <w:rPr>
                <w:rFonts w:cstheme="minorHAnsi"/>
                <w:lang w:eastAsia="en-IE"/>
              </w:rPr>
            </w:pPr>
            <w:r w:rsidRPr="00D45449">
              <w:rPr>
                <w:rFonts w:cstheme="minorHAnsi"/>
                <w:lang w:eastAsia="en-IE"/>
              </w:rPr>
              <w:t>Solids</w:t>
            </w:r>
          </w:p>
        </w:tc>
        <w:tc>
          <w:tcPr>
            <w:tcW w:w="626" w:type="pct"/>
            <w:shd w:val="clear" w:color="auto" w:fill="D9E2F3" w:themeFill="accent1" w:themeFillTint="33"/>
            <w:vAlign w:val="bottom"/>
          </w:tcPr>
          <w:p w14:paraId="0C7FDFA2" w14:textId="77777777" w:rsidR="00A34C8E" w:rsidRDefault="002B0518" w:rsidP="00D45449">
            <w:pPr>
              <w:spacing w:line="276" w:lineRule="auto"/>
              <w:textAlignment w:val="baseline"/>
              <w:rPr>
                <w:rFonts w:cstheme="minorHAnsi"/>
                <w:lang w:eastAsia="en-IE"/>
              </w:rPr>
            </w:pPr>
            <w:r w:rsidRPr="00D45449">
              <w:rPr>
                <w:rFonts w:cstheme="minorHAnsi"/>
                <w:lang w:eastAsia="en-IE"/>
              </w:rPr>
              <w:t xml:space="preserve">Total </w:t>
            </w:r>
          </w:p>
          <w:p w14:paraId="4C9607F0" w14:textId="183A37EB" w:rsidR="002B0518" w:rsidRPr="00D45449" w:rsidRDefault="002B0518" w:rsidP="00D45449">
            <w:pPr>
              <w:spacing w:line="276" w:lineRule="auto"/>
              <w:textAlignment w:val="baseline"/>
              <w:rPr>
                <w:rFonts w:cstheme="minorHAnsi"/>
                <w:lang w:eastAsia="en-IE"/>
              </w:rPr>
            </w:pPr>
            <w:r w:rsidRPr="00D45449">
              <w:rPr>
                <w:rFonts w:cstheme="minorHAnsi"/>
                <w:lang w:eastAsia="en-IE"/>
              </w:rPr>
              <w:t>Phosphorous</w:t>
            </w:r>
          </w:p>
        </w:tc>
        <w:tc>
          <w:tcPr>
            <w:tcW w:w="563" w:type="pct"/>
            <w:shd w:val="clear" w:color="auto" w:fill="D9E2F3" w:themeFill="accent1" w:themeFillTint="33"/>
            <w:vAlign w:val="bottom"/>
          </w:tcPr>
          <w:p w14:paraId="0C03E455" w14:textId="77777777" w:rsidR="00A34C8E" w:rsidRDefault="002B0518" w:rsidP="00D45449">
            <w:pPr>
              <w:spacing w:line="276" w:lineRule="auto"/>
              <w:textAlignment w:val="baseline"/>
              <w:rPr>
                <w:rFonts w:cstheme="minorHAnsi"/>
                <w:lang w:eastAsia="en-IE"/>
              </w:rPr>
            </w:pPr>
            <w:r w:rsidRPr="00D45449">
              <w:rPr>
                <w:rFonts w:cstheme="minorHAnsi"/>
                <w:lang w:eastAsia="en-IE"/>
              </w:rPr>
              <w:t xml:space="preserve">Total </w:t>
            </w:r>
          </w:p>
          <w:p w14:paraId="32BB5E5A" w14:textId="20B2F23D" w:rsidR="002B0518" w:rsidRPr="00D45449" w:rsidRDefault="002B0518" w:rsidP="00D45449">
            <w:pPr>
              <w:spacing w:line="276" w:lineRule="auto"/>
              <w:textAlignment w:val="baseline"/>
              <w:rPr>
                <w:rFonts w:cstheme="minorHAnsi"/>
                <w:lang w:eastAsia="en-IE"/>
              </w:rPr>
            </w:pPr>
            <w:r w:rsidRPr="00D45449">
              <w:rPr>
                <w:rFonts w:cstheme="minorHAnsi"/>
                <w:lang w:eastAsia="en-IE"/>
              </w:rPr>
              <w:t>Nitrogen</w:t>
            </w:r>
          </w:p>
        </w:tc>
        <w:tc>
          <w:tcPr>
            <w:tcW w:w="687" w:type="pct"/>
            <w:shd w:val="clear" w:color="auto" w:fill="D9E2F3" w:themeFill="accent1" w:themeFillTint="33"/>
          </w:tcPr>
          <w:p w14:paraId="591F6634" w14:textId="6C992977" w:rsidR="002B0518" w:rsidRPr="00D45449" w:rsidRDefault="00D45449" w:rsidP="00D45449">
            <w:pPr>
              <w:spacing w:line="276" w:lineRule="auto"/>
              <w:textAlignment w:val="baseline"/>
              <w:rPr>
                <w:rFonts w:cstheme="minorHAnsi"/>
                <w:lang w:eastAsia="en-IE"/>
              </w:rPr>
            </w:pPr>
            <w:r>
              <w:rPr>
                <w:rFonts w:cstheme="minorHAnsi"/>
                <w:lang w:eastAsia="en-IE"/>
              </w:rPr>
              <w:t>(</w:t>
            </w:r>
            <w:r w:rsidR="002B0518" w:rsidRPr="00D45449">
              <w:rPr>
                <w:rFonts w:cstheme="minorHAnsi"/>
                <w:lang w:eastAsia="en-IE"/>
              </w:rPr>
              <w:t>Add columns for additional parameters as required</w:t>
            </w:r>
            <w:r>
              <w:rPr>
                <w:rFonts w:cstheme="minorHAnsi"/>
                <w:lang w:eastAsia="en-IE"/>
              </w:rPr>
              <w:t>)</w:t>
            </w:r>
          </w:p>
        </w:tc>
      </w:tr>
      <w:tr w:rsidR="00A34C8E" w:rsidRPr="00D45449" w14:paraId="0C55CE34" w14:textId="77777777" w:rsidTr="00A34C8E">
        <w:trPr>
          <w:trHeight w:val="680"/>
        </w:trPr>
        <w:tc>
          <w:tcPr>
            <w:tcW w:w="967" w:type="pct"/>
            <w:shd w:val="clear" w:color="auto" w:fill="D9E2F3" w:themeFill="accent1" w:themeFillTint="33"/>
            <w:vAlign w:val="center"/>
          </w:tcPr>
          <w:p w14:paraId="47BE3606" w14:textId="763034C2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  <w:r w:rsidRPr="00D45449">
              <w:rPr>
                <w:rFonts w:cstheme="minorHAnsi"/>
              </w:rPr>
              <w:t>Number of Samples</w:t>
            </w:r>
            <w:r w:rsidR="00D45449">
              <w:rPr>
                <w:rFonts w:cstheme="minorHAnsi"/>
              </w:rPr>
              <w:t xml:space="preserve">: </w:t>
            </w:r>
          </w:p>
        </w:tc>
        <w:tc>
          <w:tcPr>
            <w:tcW w:w="516" w:type="pct"/>
            <w:vAlign w:val="center"/>
          </w:tcPr>
          <w:p w14:paraId="672B55D9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16" w:type="pct"/>
            <w:vAlign w:val="center"/>
          </w:tcPr>
          <w:p w14:paraId="04896597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16" w:type="pct"/>
            <w:vAlign w:val="center"/>
          </w:tcPr>
          <w:p w14:paraId="260AF9B8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10" w:type="pct"/>
            <w:vAlign w:val="center"/>
          </w:tcPr>
          <w:p w14:paraId="0E1AD39A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26" w:type="pct"/>
            <w:vAlign w:val="center"/>
          </w:tcPr>
          <w:p w14:paraId="3634608F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63" w:type="pct"/>
            <w:vAlign w:val="center"/>
          </w:tcPr>
          <w:p w14:paraId="12692ED6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87" w:type="pct"/>
            <w:vAlign w:val="center"/>
          </w:tcPr>
          <w:p w14:paraId="683675E5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</w:tr>
      <w:tr w:rsidR="00A34C8E" w:rsidRPr="00D45449" w14:paraId="23F44D5F" w14:textId="77777777" w:rsidTr="00A34C8E">
        <w:trPr>
          <w:trHeight w:val="680"/>
        </w:trPr>
        <w:tc>
          <w:tcPr>
            <w:tcW w:w="967" w:type="pct"/>
            <w:shd w:val="clear" w:color="auto" w:fill="D9E2F3" w:themeFill="accent1" w:themeFillTint="33"/>
            <w:vAlign w:val="center"/>
          </w:tcPr>
          <w:p w14:paraId="52D4459B" w14:textId="636A04C9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  <w:r w:rsidRPr="00D45449">
              <w:rPr>
                <w:rFonts w:cstheme="minorHAnsi"/>
              </w:rPr>
              <w:t>Max result</w:t>
            </w:r>
            <w:r w:rsidR="00D45449">
              <w:rPr>
                <w:rFonts w:cstheme="minorHAnsi"/>
              </w:rPr>
              <w:t xml:space="preserve">: </w:t>
            </w:r>
          </w:p>
        </w:tc>
        <w:tc>
          <w:tcPr>
            <w:tcW w:w="516" w:type="pct"/>
            <w:vAlign w:val="center"/>
          </w:tcPr>
          <w:p w14:paraId="347F254C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16" w:type="pct"/>
            <w:vAlign w:val="center"/>
          </w:tcPr>
          <w:p w14:paraId="0CC6B439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16" w:type="pct"/>
            <w:vAlign w:val="center"/>
          </w:tcPr>
          <w:p w14:paraId="3DFC997E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10" w:type="pct"/>
            <w:vAlign w:val="center"/>
          </w:tcPr>
          <w:p w14:paraId="1E9945C0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26" w:type="pct"/>
            <w:vAlign w:val="center"/>
          </w:tcPr>
          <w:p w14:paraId="79159B75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63" w:type="pct"/>
            <w:vAlign w:val="center"/>
          </w:tcPr>
          <w:p w14:paraId="4CF9C6FF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87" w:type="pct"/>
            <w:vAlign w:val="center"/>
          </w:tcPr>
          <w:p w14:paraId="25540944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</w:tr>
      <w:tr w:rsidR="00A34C8E" w:rsidRPr="00D45449" w14:paraId="7D0DD500" w14:textId="77777777" w:rsidTr="00A34C8E">
        <w:trPr>
          <w:trHeight w:val="680"/>
        </w:trPr>
        <w:tc>
          <w:tcPr>
            <w:tcW w:w="967" w:type="pct"/>
            <w:shd w:val="clear" w:color="auto" w:fill="D9E2F3" w:themeFill="accent1" w:themeFillTint="33"/>
            <w:vAlign w:val="center"/>
          </w:tcPr>
          <w:p w14:paraId="6E48FCEA" w14:textId="2C070BDC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  <w:r w:rsidRPr="00D45449">
              <w:rPr>
                <w:rFonts w:cstheme="minorHAnsi"/>
              </w:rPr>
              <w:t>Min result</w:t>
            </w:r>
            <w:r w:rsidR="00D45449">
              <w:rPr>
                <w:rFonts w:cstheme="minorHAnsi"/>
              </w:rPr>
              <w:t xml:space="preserve">: </w:t>
            </w:r>
          </w:p>
        </w:tc>
        <w:tc>
          <w:tcPr>
            <w:tcW w:w="516" w:type="pct"/>
            <w:vAlign w:val="center"/>
          </w:tcPr>
          <w:p w14:paraId="011BA12F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16" w:type="pct"/>
            <w:vAlign w:val="center"/>
          </w:tcPr>
          <w:p w14:paraId="1C034B70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16" w:type="pct"/>
            <w:vAlign w:val="center"/>
          </w:tcPr>
          <w:p w14:paraId="4571C67B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10" w:type="pct"/>
            <w:vAlign w:val="center"/>
          </w:tcPr>
          <w:p w14:paraId="38D823E7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26" w:type="pct"/>
            <w:vAlign w:val="center"/>
          </w:tcPr>
          <w:p w14:paraId="56E63487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63" w:type="pct"/>
            <w:vAlign w:val="center"/>
          </w:tcPr>
          <w:p w14:paraId="5879F030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87" w:type="pct"/>
            <w:vAlign w:val="center"/>
          </w:tcPr>
          <w:p w14:paraId="590056C6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</w:tr>
      <w:tr w:rsidR="00A34C8E" w:rsidRPr="00D45449" w14:paraId="3BC49936" w14:textId="77777777" w:rsidTr="00A34C8E">
        <w:trPr>
          <w:trHeight w:val="680"/>
        </w:trPr>
        <w:tc>
          <w:tcPr>
            <w:tcW w:w="967" w:type="pct"/>
            <w:shd w:val="clear" w:color="auto" w:fill="D9E2F3" w:themeFill="accent1" w:themeFillTint="33"/>
            <w:vAlign w:val="center"/>
          </w:tcPr>
          <w:p w14:paraId="16B1507F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  <w:r w:rsidRPr="00D45449">
              <w:rPr>
                <w:rFonts w:cstheme="minorHAnsi"/>
              </w:rPr>
              <w:t>Average result</w:t>
            </w:r>
          </w:p>
        </w:tc>
        <w:tc>
          <w:tcPr>
            <w:tcW w:w="516" w:type="pct"/>
            <w:vAlign w:val="center"/>
          </w:tcPr>
          <w:p w14:paraId="2B69D667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16" w:type="pct"/>
            <w:vAlign w:val="center"/>
          </w:tcPr>
          <w:p w14:paraId="16530516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16" w:type="pct"/>
            <w:vAlign w:val="center"/>
          </w:tcPr>
          <w:p w14:paraId="09F6E467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10" w:type="pct"/>
            <w:vAlign w:val="center"/>
          </w:tcPr>
          <w:p w14:paraId="5FA4FADD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26" w:type="pct"/>
            <w:vAlign w:val="center"/>
          </w:tcPr>
          <w:p w14:paraId="5738DA02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63" w:type="pct"/>
            <w:vAlign w:val="center"/>
          </w:tcPr>
          <w:p w14:paraId="3B1063E1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87" w:type="pct"/>
            <w:vAlign w:val="center"/>
          </w:tcPr>
          <w:p w14:paraId="7ED490D1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</w:tr>
      <w:tr w:rsidR="00A34C8E" w:rsidRPr="00D45449" w14:paraId="28163841" w14:textId="77777777" w:rsidTr="00A34C8E">
        <w:trPr>
          <w:trHeight w:val="680"/>
        </w:trPr>
        <w:tc>
          <w:tcPr>
            <w:tcW w:w="967" w:type="pct"/>
            <w:shd w:val="clear" w:color="auto" w:fill="D9E2F3" w:themeFill="accent1" w:themeFillTint="33"/>
            <w:vAlign w:val="center"/>
          </w:tcPr>
          <w:p w14:paraId="00368D0E" w14:textId="550669B3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  <w:r w:rsidRPr="00D45449">
              <w:rPr>
                <w:rFonts w:cstheme="minorHAnsi"/>
              </w:rPr>
              <w:t>Number of exceedances of ELV</w:t>
            </w:r>
            <w:r w:rsidR="00D45449">
              <w:rPr>
                <w:rFonts w:cstheme="minorHAnsi"/>
              </w:rPr>
              <w:t xml:space="preserve">: </w:t>
            </w:r>
            <w:r w:rsidRPr="00D45449">
              <w:rPr>
                <w:rFonts w:cstheme="minorHAnsi"/>
              </w:rPr>
              <w:t xml:space="preserve"> (Where applicable)</w:t>
            </w:r>
          </w:p>
        </w:tc>
        <w:tc>
          <w:tcPr>
            <w:tcW w:w="516" w:type="pct"/>
            <w:vAlign w:val="center"/>
          </w:tcPr>
          <w:p w14:paraId="47CDFCCB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16" w:type="pct"/>
            <w:vAlign w:val="center"/>
          </w:tcPr>
          <w:p w14:paraId="4467E61E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16" w:type="pct"/>
            <w:vAlign w:val="center"/>
          </w:tcPr>
          <w:p w14:paraId="60F3E41D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10" w:type="pct"/>
            <w:vAlign w:val="center"/>
          </w:tcPr>
          <w:p w14:paraId="078316DD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26" w:type="pct"/>
            <w:vAlign w:val="center"/>
          </w:tcPr>
          <w:p w14:paraId="4B10C618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63" w:type="pct"/>
            <w:vAlign w:val="center"/>
          </w:tcPr>
          <w:p w14:paraId="5D8C6E31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87" w:type="pct"/>
            <w:vAlign w:val="center"/>
          </w:tcPr>
          <w:p w14:paraId="6F6C4815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</w:tr>
      <w:tr w:rsidR="00A34C8E" w:rsidRPr="00D45449" w14:paraId="2A5F0E2F" w14:textId="77777777" w:rsidTr="00A34C8E">
        <w:trPr>
          <w:trHeight w:val="680"/>
        </w:trPr>
        <w:tc>
          <w:tcPr>
            <w:tcW w:w="967" w:type="pct"/>
            <w:shd w:val="clear" w:color="auto" w:fill="D9E2F3" w:themeFill="accent1" w:themeFillTint="33"/>
            <w:vAlign w:val="center"/>
          </w:tcPr>
          <w:p w14:paraId="7778DB5E" w14:textId="6A349FFC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  <w:r w:rsidRPr="00D45449">
              <w:rPr>
                <w:rFonts w:cstheme="minorHAnsi"/>
              </w:rPr>
              <w:t>Overall compliance</w:t>
            </w:r>
            <w:r w:rsidR="00D45449">
              <w:rPr>
                <w:rFonts w:cstheme="minorHAnsi"/>
              </w:rPr>
              <w:t xml:space="preserve">: </w:t>
            </w:r>
            <w:r w:rsidRPr="00D45449">
              <w:rPr>
                <w:rFonts w:cstheme="minorHAnsi"/>
              </w:rPr>
              <w:t>(%)</w:t>
            </w:r>
          </w:p>
        </w:tc>
        <w:tc>
          <w:tcPr>
            <w:tcW w:w="516" w:type="pct"/>
            <w:vAlign w:val="center"/>
          </w:tcPr>
          <w:p w14:paraId="7284A978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16" w:type="pct"/>
            <w:vAlign w:val="center"/>
          </w:tcPr>
          <w:p w14:paraId="66665867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16" w:type="pct"/>
            <w:vAlign w:val="center"/>
          </w:tcPr>
          <w:p w14:paraId="7F5A5256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10" w:type="pct"/>
            <w:vAlign w:val="center"/>
          </w:tcPr>
          <w:p w14:paraId="4715B529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26" w:type="pct"/>
            <w:vAlign w:val="center"/>
          </w:tcPr>
          <w:p w14:paraId="26D3D2EB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563" w:type="pct"/>
            <w:vAlign w:val="center"/>
          </w:tcPr>
          <w:p w14:paraId="274F3FDD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87" w:type="pct"/>
            <w:vAlign w:val="center"/>
          </w:tcPr>
          <w:p w14:paraId="2651C77F" w14:textId="77777777" w:rsidR="002B0518" w:rsidRPr="00D45449" w:rsidRDefault="002B0518" w:rsidP="00A34C8E">
            <w:pPr>
              <w:spacing w:line="276" w:lineRule="auto"/>
              <w:textAlignment w:val="baseline"/>
              <w:rPr>
                <w:rFonts w:cstheme="minorHAnsi"/>
              </w:rPr>
            </w:pPr>
          </w:p>
        </w:tc>
      </w:tr>
    </w:tbl>
    <w:p w14:paraId="1BAFD9A6" w14:textId="77777777" w:rsidR="002B0518" w:rsidRPr="002B0518" w:rsidRDefault="002B0518" w:rsidP="002B0518">
      <w:pPr>
        <w:rPr>
          <w:rFonts w:eastAsia="Times New Roman" w:cs="Times New Roman"/>
        </w:rPr>
      </w:pPr>
    </w:p>
    <w:sectPr w:rsidR="002B0518" w:rsidRPr="002B0518" w:rsidSect="00CE4D1C">
      <w:footerReference w:type="default" r:id="rId13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79D4D" w14:textId="77777777" w:rsidR="003F2F3B" w:rsidRDefault="003F2F3B" w:rsidP="006C238B">
      <w:pPr>
        <w:spacing w:after="0" w:line="240" w:lineRule="auto"/>
      </w:pPr>
      <w:r>
        <w:separator/>
      </w:r>
    </w:p>
  </w:endnote>
  <w:endnote w:type="continuationSeparator" w:id="0">
    <w:p w14:paraId="69DA6CCF" w14:textId="77777777" w:rsidR="003F2F3B" w:rsidRDefault="003F2F3B" w:rsidP="006C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D6A6" w14:textId="614D30E7" w:rsidR="00F21BF2" w:rsidRDefault="00F21BF2" w:rsidP="00CE4D1C">
    <w:pPr>
      <w:pStyle w:val="Footer"/>
    </w:pPr>
  </w:p>
  <w:p w14:paraId="2D010514" w14:textId="77777777" w:rsidR="00F21BF2" w:rsidRDefault="00F21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570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404D8" w14:textId="77777777" w:rsidR="00F21BF2" w:rsidRDefault="00F21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3AA232" w14:textId="77777777" w:rsidR="00F21BF2" w:rsidRDefault="00F21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58A6" w14:textId="77777777" w:rsidR="003F2F3B" w:rsidRDefault="003F2F3B" w:rsidP="006C238B">
      <w:pPr>
        <w:spacing w:after="0" w:line="240" w:lineRule="auto"/>
      </w:pPr>
      <w:r>
        <w:separator/>
      </w:r>
    </w:p>
  </w:footnote>
  <w:footnote w:type="continuationSeparator" w:id="0">
    <w:p w14:paraId="6E5192BF" w14:textId="77777777" w:rsidR="003F2F3B" w:rsidRDefault="003F2F3B" w:rsidP="006C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E964" w14:textId="20F1BEEF" w:rsidR="00C715E3" w:rsidRPr="00AD066D" w:rsidRDefault="00C715E3" w:rsidP="00C715E3">
    <w:pPr>
      <w:tabs>
        <w:tab w:val="center" w:pos="1440"/>
        <w:tab w:val="center" w:pos="4197"/>
        <w:tab w:val="center" w:pos="6096"/>
        <w:tab w:val="center" w:pos="7318"/>
      </w:tabs>
      <w:spacing w:after="74"/>
      <w:rPr>
        <w:rFonts w:ascii="Calibri" w:hAnsi="Calibri" w:cs="Calibri"/>
        <w:color w:val="4472C4" w:themeColor="accent1"/>
      </w:rPr>
    </w:pPr>
    <w:r w:rsidRPr="00AD066D">
      <w:rPr>
        <w:rFonts w:ascii="Calibri" w:hAnsi="Calibri" w:cs="Calibri"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0" wp14:anchorId="030080F1" wp14:editId="455F4856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504825" cy="31432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" name="Picture 8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066D">
      <w:rPr>
        <w:rFonts w:ascii="Calibri" w:hAnsi="Calibri" w:cs="Calibri"/>
        <w:b/>
        <w:bCs/>
        <w:color w:val="4472C4" w:themeColor="accent1"/>
      </w:rPr>
      <w:t xml:space="preserve">WWDA Application – Attachment </w:t>
    </w:r>
    <w:r>
      <w:rPr>
        <w:rFonts w:ascii="Calibri" w:hAnsi="Calibri" w:cs="Calibri"/>
        <w:b/>
        <w:bCs/>
        <w:color w:val="4472C4" w:themeColor="accent1"/>
      </w:rPr>
      <w:t>C1</w:t>
    </w:r>
    <w:r>
      <w:rPr>
        <w:rFonts w:ascii="Calibri" w:hAnsi="Calibri" w:cs="Calibri"/>
        <w:b/>
        <w:color w:val="4472C4" w:themeColor="accent1"/>
      </w:rPr>
      <w:tab/>
    </w:r>
    <w:r>
      <w:rPr>
        <w:rFonts w:ascii="Calibri" w:hAnsi="Calibri" w:cs="Calibri"/>
        <w:b/>
        <w:color w:val="4472C4" w:themeColor="accent1"/>
      </w:rPr>
      <w:tab/>
    </w:r>
    <w:r>
      <w:rPr>
        <w:rFonts w:ascii="Calibri" w:hAnsi="Calibri" w:cs="Calibri"/>
        <w:b/>
        <w:color w:val="4472C4" w:themeColor="accent1"/>
      </w:rPr>
      <w:tab/>
    </w:r>
    <w:r>
      <w:rPr>
        <w:rFonts w:ascii="Calibri" w:hAnsi="Calibri" w:cs="Calibri"/>
        <w:b/>
        <w:color w:val="4472C4" w:themeColor="accent1"/>
      </w:rPr>
      <w:tab/>
    </w:r>
    <w:r>
      <w:rPr>
        <w:rFonts w:ascii="Calibri" w:hAnsi="Calibri" w:cs="Calibri"/>
        <w:b/>
        <w:color w:val="4472C4" w:themeColor="accent1"/>
      </w:rPr>
      <w:tab/>
    </w:r>
    <w:r w:rsidRPr="00AD066D">
      <w:rPr>
        <w:rFonts w:ascii="Calibri" w:hAnsi="Calibri" w:cs="Calibri"/>
        <w:i/>
        <w:iCs/>
        <w:color w:val="4472C4" w:themeColor="accent1"/>
      </w:rPr>
      <w:t xml:space="preserve">Version 1. </w:t>
    </w:r>
    <w:r w:rsidRPr="00AD066D">
      <w:rPr>
        <w:rFonts w:ascii="Calibri" w:hAnsi="Calibri" w:cs="Calibri"/>
        <w:i/>
        <w:color w:val="4472C4" w:themeColor="accent1"/>
      </w:rPr>
      <w:t xml:space="preserve">Date of Issue: </w:t>
    </w:r>
    <w:r w:rsidR="00C64B81">
      <w:rPr>
        <w:rFonts w:ascii="Calibri" w:hAnsi="Calibri" w:cs="Calibri"/>
        <w:i/>
        <w:color w:val="4472C4" w:themeColor="accent1"/>
      </w:rPr>
      <w:t>1</w:t>
    </w:r>
    <w:r w:rsidR="00C64B81" w:rsidRPr="00C64B81">
      <w:rPr>
        <w:rFonts w:ascii="Calibri" w:hAnsi="Calibri" w:cs="Calibri"/>
        <w:i/>
        <w:color w:val="4472C4" w:themeColor="accent1"/>
        <w:vertAlign w:val="superscript"/>
      </w:rPr>
      <w:t>st</w:t>
    </w:r>
    <w:r w:rsidR="00C64B81">
      <w:rPr>
        <w:rFonts w:ascii="Calibri" w:hAnsi="Calibri" w:cs="Calibri"/>
        <w:i/>
        <w:color w:val="4472C4" w:themeColor="accent1"/>
      </w:rPr>
      <w:t xml:space="preserve"> July </w:t>
    </w:r>
    <w:r w:rsidRPr="00AD066D">
      <w:rPr>
        <w:rFonts w:ascii="Calibri" w:hAnsi="Calibri" w:cs="Calibri"/>
        <w:i/>
        <w:color w:val="4472C4" w:themeColor="accent1"/>
      </w:rPr>
      <w:t>2021</w:t>
    </w:r>
    <w:r w:rsidRPr="00AD066D">
      <w:rPr>
        <w:rFonts w:ascii="Calibri" w:hAnsi="Calibri" w:cs="Calibri"/>
        <w:color w:val="4472C4" w:themeColor="accent1"/>
      </w:rPr>
      <w:t xml:space="preserve"> </w:t>
    </w:r>
  </w:p>
  <w:p w14:paraId="4FDD6E70" w14:textId="4F8FA893" w:rsidR="00C715E3" w:rsidRDefault="00C71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AB"/>
    <w:rsid w:val="00095309"/>
    <w:rsid w:val="00182F10"/>
    <w:rsid w:val="001B17C2"/>
    <w:rsid w:val="001B1DC2"/>
    <w:rsid w:val="0020530A"/>
    <w:rsid w:val="00271CA7"/>
    <w:rsid w:val="002B0518"/>
    <w:rsid w:val="00315DF0"/>
    <w:rsid w:val="003F2F3B"/>
    <w:rsid w:val="00420FF4"/>
    <w:rsid w:val="00505421"/>
    <w:rsid w:val="00511E23"/>
    <w:rsid w:val="0053074D"/>
    <w:rsid w:val="00583728"/>
    <w:rsid w:val="00607959"/>
    <w:rsid w:val="0063662C"/>
    <w:rsid w:val="006B0174"/>
    <w:rsid w:val="006B2B62"/>
    <w:rsid w:val="006C238B"/>
    <w:rsid w:val="006C55D1"/>
    <w:rsid w:val="00716A7B"/>
    <w:rsid w:val="00771BE4"/>
    <w:rsid w:val="00790D59"/>
    <w:rsid w:val="007D6701"/>
    <w:rsid w:val="008C73D8"/>
    <w:rsid w:val="009010E6"/>
    <w:rsid w:val="009058E8"/>
    <w:rsid w:val="00972997"/>
    <w:rsid w:val="00975A8B"/>
    <w:rsid w:val="009C4FA4"/>
    <w:rsid w:val="009C7BAB"/>
    <w:rsid w:val="00A03081"/>
    <w:rsid w:val="00A34C8E"/>
    <w:rsid w:val="00A34CDC"/>
    <w:rsid w:val="00A7468C"/>
    <w:rsid w:val="00AA0A1F"/>
    <w:rsid w:val="00AB6526"/>
    <w:rsid w:val="00B17D8A"/>
    <w:rsid w:val="00B51AEB"/>
    <w:rsid w:val="00B57BDC"/>
    <w:rsid w:val="00BB1A83"/>
    <w:rsid w:val="00C265BF"/>
    <w:rsid w:val="00C64B81"/>
    <w:rsid w:val="00C715E3"/>
    <w:rsid w:val="00CE4D1C"/>
    <w:rsid w:val="00CE5357"/>
    <w:rsid w:val="00D263BF"/>
    <w:rsid w:val="00D3348F"/>
    <w:rsid w:val="00D45449"/>
    <w:rsid w:val="00D569E6"/>
    <w:rsid w:val="00D96C29"/>
    <w:rsid w:val="00E66378"/>
    <w:rsid w:val="00F21BF2"/>
    <w:rsid w:val="00F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967A"/>
  <w15:chartTrackingRefBased/>
  <w15:docId w15:val="{C2B9539A-07D2-4BF2-AC60-AF2FE4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8B"/>
  </w:style>
  <w:style w:type="paragraph" w:styleId="Footer">
    <w:name w:val="footer"/>
    <w:basedOn w:val="Normal"/>
    <w:link w:val="FooterChar"/>
    <w:uiPriority w:val="99"/>
    <w:unhideWhenUsed/>
    <w:rsid w:val="006C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8B"/>
  </w:style>
  <w:style w:type="table" w:customStyle="1" w:styleId="TableGrid1">
    <w:name w:val="Table Grid1"/>
    <w:basedOn w:val="TableNormal"/>
    <w:next w:val="TableGrid"/>
    <w:uiPriority w:val="39"/>
    <w:rsid w:val="002B051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916FC4C7FC54BAC43D9EE6E6BB511" ma:contentTypeVersion="4" ma:contentTypeDescription="Create a new document." ma:contentTypeScope="" ma:versionID="15460e37a10fde2aa0332a63ffde6a68">
  <xsd:schema xmlns:xsd="http://www.w3.org/2001/XMLSchema" xmlns:xs="http://www.w3.org/2001/XMLSchema" xmlns:p="http://schemas.microsoft.com/office/2006/metadata/properties" xmlns:ns2="b55c2f4c-3e8c-4af5-bbe3-87ea289dc57f" targetNamespace="http://schemas.microsoft.com/office/2006/metadata/properties" ma:root="true" ma:fieldsID="89dba7274fa8b4c313b92791c83e846f" ns2:_="">
    <xsd:import namespace="b55c2f4c-3e8c-4af5-bbe3-87ea289dc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2f4c-3e8c-4af5-bbe3-87ea289dc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6623-D1B5-4450-8F86-BF12EB6F0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c2f4c-3e8c-4af5-bbe3-87ea289dc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70534-6869-46B9-AC1B-1CCF8DA53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7889B-6446-43E4-96C2-7FEE1B7C5966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b55c2f4c-3e8c-4af5-bbe3-87ea289dc57f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B567E17-241D-4C3A-AA50-5208DFCE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O'Reilly</dc:creator>
  <cp:keywords/>
  <dc:description/>
  <cp:lastModifiedBy>Ann Marie Donlon</cp:lastModifiedBy>
  <cp:revision>22</cp:revision>
  <dcterms:created xsi:type="dcterms:W3CDTF">2021-05-24T13:18:00Z</dcterms:created>
  <dcterms:modified xsi:type="dcterms:W3CDTF">2021-06-29T10:43:00Z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0x0101009DA916FC4C7FC54BAC43D9EE6E6BB511</vt:lpwstr>
  </property>
</Properties>
</file>